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779F">
      <w:pPr>
        <w:pStyle w:val="a3"/>
        <w:rPr>
          <w:sz w:val="32"/>
          <w:szCs w:val="32"/>
        </w:rPr>
      </w:pPr>
      <w:r>
        <w:rPr>
          <w:sz w:val="32"/>
          <w:szCs w:val="32"/>
        </w:rPr>
        <w:t>Министерство здравоохранения Удмуртской Республики</w:t>
      </w:r>
    </w:p>
    <w:p w:rsidR="00000000" w:rsidRDefault="00D3779F">
      <w:pPr>
        <w:pStyle w:val="a3"/>
        <w:rPr>
          <w:sz w:val="32"/>
          <w:szCs w:val="32"/>
        </w:rPr>
      </w:pPr>
      <w:r>
        <w:rPr>
          <w:sz w:val="32"/>
          <w:szCs w:val="32"/>
        </w:rPr>
        <w:t>Государственное учреждение здравоохранения</w:t>
      </w:r>
    </w:p>
    <w:p w:rsidR="00000000" w:rsidRDefault="00D3779F">
      <w:pPr>
        <w:pStyle w:val="a3"/>
        <w:rPr>
          <w:sz w:val="32"/>
          <w:szCs w:val="32"/>
        </w:rPr>
      </w:pPr>
      <w:r>
        <w:rPr>
          <w:sz w:val="32"/>
          <w:szCs w:val="32"/>
        </w:rPr>
        <w:t>«Удмуртский республиканский центр по профилактике и борьбе</w:t>
      </w:r>
    </w:p>
    <w:p w:rsidR="00000000" w:rsidRDefault="00D3779F">
      <w:pPr>
        <w:pStyle w:val="a3"/>
        <w:rPr>
          <w:sz w:val="32"/>
          <w:szCs w:val="32"/>
        </w:rPr>
      </w:pPr>
      <w:r>
        <w:rPr>
          <w:sz w:val="32"/>
          <w:szCs w:val="32"/>
        </w:rPr>
        <w:t>со СПИДом и инфекционными заболеваниями»</w:t>
      </w:r>
    </w:p>
    <w:p w:rsidR="00000000" w:rsidRDefault="00D3779F">
      <w:pPr>
        <w:pStyle w:val="a3"/>
        <w:rPr>
          <w:sz w:val="24"/>
          <w:szCs w:val="24"/>
        </w:rPr>
      </w:pPr>
    </w:p>
    <w:p w:rsidR="00000000" w:rsidRDefault="00D3779F">
      <w:pPr>
        <w:pStyle w:val="a3"/>
        <w:rPr>
          <w:sz w:val="24"/>
          <w:szCs w:val="24"/>
        </w:rPr>
      </w:pPr>
    </w:p>
    <w:p w:rsidR="00000000" w:rsidRDefault="00D3779F">
      <w:pPr>
        <w:pStyle w:val="a3"/>
        <w:rPr>
          <w:sz w:val="24"/>
          <w:szCs w:val="24"/>
        </w:rPr>
      </w:pPr>
    </w:p>
    <w:p w:rsidR="00000000" w:rsidRDefault="00D3779F">
      <w:pPr>
        <w:pStyle w:val="a3"/>
        <w:rPr>
          <w:sz w:val="24"/>
          <w:szCs w:val="24"/>
        </w:rPr>
      </w:pPr>
    </w:p>
    <w:p w:rsidR="00000000" w:rsidRDefault="00D3779F">
      <w:pPr>
        <w:pStyle w:val="a3"/>
        <w:rPr>
          <w:sz w:val="24"/>
          <w:szCs w:val="24"/>
        </w:rPr>
      </w:pPr>
    </w:p>
    <w:p w:rsidR="00000000" w:rsidRDefault="00D3779F">
      <w:pPr>
        <w:pStyle w:val="a3"/>
        <w:rPr>
          <w:b w:val="0"/>
          <w:bCs/>
          <w:sz w:val="72"/>
          <w:szCs w:val="72"/>
        </w:rPr>
      </w:pPr>
      <w:r>
        <w:rPr>
          <w:b w:val="0"/>
          <w:bCs/>
          <w:sz w:val="72"/>
          <w:szCs w:val="72"/>
        </w:rPr>
        <w:t>ВИЧ-инфекция</w:t>
      </w:r>
    </w:p>
    <w:p w:rsidR="00000000" w:rsidRDefault="00D3779F">
      <w:pPr>
        <w:pStyle w:val="a3"/>
        <w:rPr>
          <w:b w:val="0"/>
          <w:bCs/>
          <w:sz w:val="72"/>
          <w:szCs w:val="72"/>
        </w:rPr>
      </w:pPr>
      <w:r>
        <w:rPr>
          <w:b w:val="0"/>
          <w:bCs/>
          <w:sz w:val="72"/>
          <w:szCs w:val="72"/>
        </w:rPr>
        <w:t>в Удмуртской Республике</w:t>
      </w:r>
    </w:p>
    <w:p w:rsidR="00000000" w:rsidRDefault="00D3779F">
      <w:pPr>
        <w:pStyle w:val="a3"/>
        <w:rPr>
          <w:sz w:val="72"/>
          <w:szCs w:val="72"/>
        </w:rPr>
      </w:pPr>
      <w:r>
        <w:rPr>
          <w:b w:val="0"/>
          <w:bCs/>
          <w:sz w:val="72"/>
          <w:szCs w:val="72"/>
        </w:rPr>
        <w:t>за 2004 год</w:t>
      </w:r>
    </w:p>
    <w:p w:rsidR="00000000" w:rsidRDefault="00D3779F">
      <w:pPr>
        <w:pStyle w:val="a3"/>
        <w:rPr>
          <w:sz w:val="52"/>
          <w:szCs w:val="52"/>
        </w:rPr>
      </w:pPr>
    </w:p>
    <w:p w:rsidR="00000000" w:rsidRDefault="00804E2C">
      <w:pPr>
        <w:pStyle w:val="a3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2036445</wp:posOffset>
            </wp:positionH>
            <wp:positionV relativeFrom="paragraph">
              <wp:posOffset>137160</wp:posOffset>
            </wp:positionV>
            <wp:extent cx="1943100" cy="1925955"/>
            <wp:effectExtent l="19050" t="0" r="0" b="0"/>
            <wp:wrapTight wrapText="bothSides">
              <wp:wrapPolygon edited="0">
                <wp:start x="6565" y="0"/>
                <wp:lineTo x="6565" y="6837"/>
                <wp:lineTo x="-212" y="7050"/>
                <wp:lineTo x="2329" y="10255"/>
                <wp:lineTo x="212" y="13674"/>
                <wp:lineTo x="-212" y="14742"/>
                <wp:lineTo x="6353" y="17092"/>
                <wp:lineTo x="6353" y="21365"/>
                <wp:lineTo x="14824" y="21365"/>
                <wp:lineTo x="14824" y="17092"/>
                <wp:lineTo x="20965" y="15169"/>
                <wp:lineTo x="21600" y="14742"/>
                <wp:lineTo x="20965" y="13674"/>
                <wp:lineTo x="19482" y="10469"/>
                <wp:lineTo x="19271" y="10255"/>
                <wp:lineTo x="21600" y="7264"/>
                <wp:lineTo x="21600" y="6837"/>
                <wp:lineTo x="15035" y="6837"/>
                <wp:lineTo x="15459" y="427"/>
                <wp:lineTo x="14400" y="0"/>
                <wp:lineTo x="7412" y="0"/>
                <wp:lineTo x="6565" y="0"/>
              </wp:wrapPolygon>
            </wp:wrapTight>
            <wp:docPr id="2" name="Рисунок 2" descr="Эмблема СП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СПИД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2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D3779F">
      <w:pPr>
        <w:pStyle w:val="a3"/>
        <w:rPr>
          <w:sz w:val="24"/>
          <w:szCs w:val="24"/>
        </w:rPr>
      </w:pPr>
    </w:p>
    <w:p w:rsidR="00000000" w:rsidRDefault="00D3779F">
      <w:pPr>
        <w:pStyle w:val="a3"/>
        <w:rPr>
          <w:sz w:val="24"/>
          <w:szCs w:val="24"/>
        </w:rPr>
      </w:pPr>
    </w:p>
    <w:p w:rsidR="00000000" w:rsidRDefault="00D3779F">
      <w:pPr>
        <w:pStyle w:val="a3"/>
        <w:rPr>
          <w:sz w:val="24"/>
          <w:szCs w:val="24"/>
        </w:rPr>
      </w:pPr>
    </w:p>
    <w:p w:rsidR="00000000" w:rsidRDefault="00D3779F">
      <w:pPr>
        <w:pStyle w:val="a3"/>
        <w:rPr>
          <w:sz w:val="24"/>
          <w:szCs w:val="24"/>
        </w:rPr>
      </w:pPr>
    </w:p>
    <w:p w:rsidR="00000000" w:rsidRDefault="00D3779F">
      <w:pPr>
        <w:pStyle w:val="a3"/>
        <w:rPr>
          <w:sz w:val="24"/>
          <w:szCs w:val="24"/>
        </w:rPr>
      </w:pPr>
    </w:p>
    <w:p w:rsidR="00000000" w:rsidRDefault="00D3779F">
      <w:pPr>
        <w:pStyle w:val="a3"/>
        <w:rPr>
          <w:sz w:val="24"/>
          <w:szCs w:val="24"/>
        </w:rPr>
      </w:pPr>
    </w:p>
    <w:p w:rsidR="00000000" w:rsidRDefault="00D3779F">
      <w:pPr>
        <w:pStyle w:val="a3"/>
        <w:rPr>
          <w:sz w:val="24"/>
          <w:szCs w:val="24"/>
        </w:rPr>
      </w:pPr>
    </w:p>
    <w:p w:rsidR="00000000" w:rsidRDefault="00D3779F">
      <w:pPr>
        <w:pStyle w:val="a3"/>
        <w:rPr>
          <w:sz w:val="24"/>
          <w:szCs w:val="24"/>
        </w:rPr>
      </w:pPr>
    </w:p>
    <w:p w:rsidR="00000000" w:rsidRDefault="00D3779F">
      <w:pPr>
        <w:pStyle w:val="a3"/>
        <w:rPr>
          <w:sz w:val="24"/>
          <w:szCs w:val="24"/>
        </w:rPr>
      </w:pPr>
    </w:p>
    <w:p w:rsidR="00000000" w:rsidRDefault="00D3779F">
      <w:pPr>
        <w:pStyle w:val="a3"/>
        <w:rPr>
          <w:sz w:val="24"/>
          <w:szCs w:val="24"/>
        </w:rPr>
      </w:pPr>
    </w:p>
    <w:p w:rsidR="00000000" w:rsidRDefault="00D3779F">
      <w:pPr>
        <w:pStyle w:val="a3"/>
        <w:rPr>
          <w:sz w:val="24"/>
          <w:szCs w:val="24"/>
        </w:rPr>
      </w:pPr>
    </w:p>
    <w:p w:rsidR="00000000" w:rsidRDefault="00D3779F">
      <w:pPr>
        <w:pStyle w:val="a3"/>
        <w:rPr>
          <w:sz w:val="24"/>
          <w:szCs w:val="24"/>
        </w:rPr>
      </w:pPr>
    </w:p>
    <w:p w:rsidR="00000000" w:rsidRDefault="00D3779F">
      <w:pPr>
        <w:pStyle w:val="a3"/>
        <w:rPr>
          <w:sz w:val="24"/>
          <w:szCs w:val="24"/>
        </w:rPr>
      </w:pPr>
    </w:p>
    <w:p w:rsidR="00000000" w:rsidRDefault="00D3779F">
      <w:pPr>
        <w:pStyle w:val="a3"/>
        <w:rPr>
          <w:sz w:val="24"/>
          <w:szCs w:val="24"/>
        </w:rPr>
      </w:pPr>
    </w:p>
    <w:p w:rsidR="00000000" w:rsidRDefault="00D3779F">
      <w:pPr>
        <w:pStyle w:val="a3"/>
        <w:rPr>
          <w:b w:val="0"/>
          <w:bCs/>
          <w:sz w:val="52"/>
          <w:szCs w:val="24"/>
        </w:rPr>
      </w:pPr>
      <w:r>
        <w:rPr>
          <w:b w:val="0"/>
          <w:bCs/>
          <w:sz w:val="52"/>
          <w:szCs w:val="40"/>
        </w:rPr>
        <w:t>Информационный бюллетень</w:t>
      </w:r>
    </w:p>
    <w:p w:rsidR="00000000" w:rsidRDefault="00D3779F">
      <w:pPr>
        <w:pStyle w:val="a3"/>
        <w:rPr>
          <w:sz w:val="24"/>
          <w:szCs w:val="24"/>
        </w:rPr>
      </w:pPr>
    </w:p>
    <w:p w:rsidR="00000000" w:rsidRDefault="00D3779F">
      <w:pPr>
        <w:pStyle w:val="a3"/>
        <w:rPr>
          <w:sz w:val="24"/>
          <w:szCs w:val="24"/>
        </w:rPr>
      </w:pPr>
    </w:p>
    <w:p w:rsidR="00000000" w:rsidRDefault="00D3779F">
      <w:pPr>
        <w:pStyle w:val="a3"/>
      </w:pPr>
    </w:p>
    <w:p w:rsidR="00000000" w:rsidRDefault="00D3779F">
      <w:pPr>
        <w:pStyle w:val="a3"/>
      </w:pPr>
    </w:p>
    <w:p w:rsidR="00000000" w:rsidRDefault="00D3779F">
      <w:pPr>
        <w:pStyle w:val="a3"/>
        <w:rPr>
          <w:sz w:val="24"/>
          <w:szCs w:val="24"/>
        </w:rPr>
      </w:pPr>
    </w:p>
    <w:p w:rsidR="00000000" w:rsidRDefault="00D3779F">
      <w:pPr>
        <w:pStyle w:val="a3"/>
        <w:rPr>
          <w:sz w:val="24"/>
          <w:szCs w:val="24"/>
        </w:rPr>
      </w:pPr>
    </w:p>
    <w:p w:rsidR="00000000" w:rsidRDefault="00D3779F">
      <w:pPr>
        <w:pStyle w:val="a3"/>
        <w:rPr>
          <w:sz w:val="24"/>
          <w:szCs w:val="24"/>
        </w:rPr>
      </w:pPr>
    </w:p>
    <w:p w:rsidR="00000000" w:rsidRDefault="00D3779F">
      <w:pPr>
        <w:pStyle w:val="a3"/>
        <w:rPr>
          <w:sz w:val="24"/>
          <w:szCs w:val="24"/>
        </w:rPr>
      </w:pPr>
    </w:p>
    <w:p w:rsidR="00000000" w:rsidRDefault="00D3779F">
      <w:pPr>
        <w:pStyle w:val="a3"/>
        <w:rPr>
          <w:sz w:val="24"/>
          <w:szCs w:val="24"/>
        </w:rPr>
      </w:pPr>
    </w:p>
    <w:p w:rsidR="00000000" w:rsidRDefault="00D3779F">
      <w:pPr>
        <w:pStyle w:val="a3"/>
        <w:rPr>
          <w:sz w:val="24"/>
          <w:szCs w:val="24"/>
        </w:rPr>
      </w:pPr>
    </w:p>
    <w:p w:rsidR="00000000" w:rsidRDefault="00D3779F">
      <w:pPr>
        <w:pStyle w:val="a3"/>
        <w:rPr>
          <w:sz w:val="24"/>
          <w:szCs w:val="24"/>
        </w:rPr>
      </w:pPr>
    </w:p>
    <w:p w:rsidR="00000000" w:rsidRDefault="00D3779F">
      <w:pPr>
        <w:pStyle w:val="a3"/>
        <w:rPr>
          <w:sz w:val="24"/>
          <w:szCs w:val="24"/>
        </w:rPr>
      </w:pPr>
    </w:p>
    <w:p w:rsidR="00000000" w:rsidRDefault="00D3779F">
      <w:pPr>
        <w:pStyle w:val="a3"/>
        <w:rPr>
          <w:sz w:val="24"/>
          <w:szCs w:val="24"/>
        </w:rPr>
      </w:pPr>
    </w:p>
    <w:p w:rsidR="00000000" w:rsidRDefault="00D3779F">
      <w:pPr>
        <w:pStyle w:val="a3"/>
        <w:rPr>
          <w:sz w:val="24"/>
          <w:szCs w:val="24"/>
        </w:rPr>
      </w:pPr>
    </w:p>
    <w:p w:rsidR="00000000" w:rsidRDefault="00D3779F">
      <w:pPr>
        <w:pStyle w:val="a5"/>
        <w:rPr>
          <w:sz w:val="28"/>
          <w:szCs w:val="28"/>
        </w:rPr>
      </w:pPr>
      <w:r>
        <w:rPr>
          <w:sz w:val="28"/>
          <w:szCs w:val="28"/>
        </w:rPr>
        <w:t>Ижевск 2005</w:t>
      </w:r>
    </w:p>
    <w:p w:rsidR="00000000" w:rsidRDefault="00D3779F">
      <w:pPr>
        <w:pStyle w:val="a5"/>
        <w:jc w:val="left"/>
        <w:rPr>
          <w:sz w:val="28"/>
          <w:szCs w:val="28"/>
          <w:u w:val="single"/>
        </w:rPr>
      </w:pPr>
      <w:r>
        <w:rPr>
          <w:b w:val="0"/>
        </w:rPr>
        <w:br w:type="page"/>
      </w:r>
      <w:r>
        <w:rPr>
          <w:sz w:val="28"/>
          <w:szCs w:val="28"/>
          <w:u w:val="single"/>
        </w:rPr>
        <w:lastRenderedPageBreak/>
        <w:t>Авторский коллектив:</w:t>
      </w:r>
    </w:p>
    <w:p w:rsidR="00000000" w:rsidRDefault="00D377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Е.Г.Кузьмин, Н.В.Курина, О.Б.Горбунов, Е.В.Сычева, И.М.Никулина, Н.В.Миронова.</w:t>
      </w:r>
    </w:p>
    <w:p w:rsidR="00000000" w:rsidRDefault="00D3779F">
      <w:pPr>
        <w:pStyle w:val="a5"/>
        <w:jc w:val="both"/>
        <w:rPr>
          <w:sz w:val="28"/>
          <w:szCs w:val="28"/>
        </w:rPr>
      </w:pPr>
    </w:p>
    <w:p w:rsidR="00000000" w:rsidRDefault="00D3779F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 общей редакцией заместителя Министра здравоохранения Удмуртской Республики Рома</w:t>
      </w:r>
      <w:r>
        <w:rPr>
          <w:sz w:val="28"/>
          <w:szCs w:val="28"/>
        </w:rPr>
        <w:t>дановой Т.В.</w:t>
      </w:r>
    </w:p>
    <w:p w:rsidR="00000000" w:rsidRDefault="00D3779F">
      <w:pPr>
        <w:pStyle w:val="a5"/>
        <w:jc w:val="both"/>
        <w:rPr>
          <w:sz w:val="28"/>
          <w:szCs w:val="28"/>
        </w:rPr>
      </w:pPr>
    </w:p>
    <w:p w:rsidR="00000000" w:rsidRDefault="00D3779F">
      <w:pPr>
        <w:pStyle w:val="a5"/>
        <w:jc w:val="both"/>
        <w:rPr>
          <w:sz w:val="28"/>
          <w:szCs w:val="28"/>
        </w:rPr>
      </w:pPr>
    </w:p>
    <w:p w:rsidR="00000000" w:rsidRDefault="00D3779F">
      <w:pPr>
        <w:pStyle w:val="a5"/>
        <w:jc w:val="both"/>
        <w:rPr>
          <w:sz w:val="28"/>
          <w:szCs w:val="28"/>
        </w:rPr>
      </w:pPr>
    </w:p>
    <w:p w:rsidR="00000000" w:rsidRDefault="00D3779F">
      <w:pPr>
        <w:pStyle w:val="a5"/>
        <w:jc w:val="both"/>
        <w:rPr>
          <w:szCs w:val="24"/>
          <w:u w:val="single"/>
        </w:rPr>
      </w:pPr>
      <w:r>
        <w:rPr>
          <w:szCs w:val="24"/>
          <w:u w:val="single"/>
        </w:rPr>
        <w:t>Адреса и телефоны:</w:t>
      </w:r>
    </w:p>
    <w:p w:rsidR="00000000" w:rsidRDefault="00D3779F">
      <w:pPr>
        <w:pStyle w:val="a5"/>
        <w:jc w:val="left"/>
        <w:rPr>
          <w:szCs w:val="24"/>
        </w:rPr>
      </w:pPr>
      <w:r>
        <w:rPr>
          <w:szCs w:val="24"/>
        </w:rPr>
        <w:t>ГУЗ РЦ СПИД и ИЗ: 426067,Россия,Удмуртская Республика, г.Ижевск, ул.Труда, 17а</w:t>
      </w:r>
    </w:p>
    <w:p w:rsidR="00000000" w:rsidRDefault="00D3779F">
      <w:pPr>
        <w:pStyle w:val="a5"/>
        <w:jc w:val="both"/>
        <w:rPr>
          <w:szCs w:val="24"/>
        </w:rPr>
      </w:pPr>
      <w:r>
        <w:rPr>
          <w:szCs w:val="24"/>
        </w:rPr>
        <w:t>Тел.: (3412) 21-37-86 – главный врач</w:t>
      </w:r>
    </w:p>
    <w:p w:rsidR="00000000" w:rsidRDefault="00D3779F">
      <w:pPr>
        <w:pStyle w:val="a5"/>
        <w:ind w:left="993" w:hanging="993"/>
        <w:jc w:val="left"/>
        <w:rPr>
          <w:szCs w:val="24"/>
        </w:rPr>
      </w:pPr>
      <w:r>
        <w:rPr>
          <w:szCs w:val="24"/>
        </w:rPr>
        <w:t xml:space="preserve">          21-09-48 – заместитель главного врача по лечебной части </w:t>
      </w:r>
    </w:p>
    <w:p w:rsidR="00000000" w:rsidRDefault="00D3779F">
      <w:pPr>
        <w:pStyle w:val="a5"/>
        <w:jc w:val="left"/>
        <w:rPr>
          <w:szCs w:val="24"/>
        </w:rPr>
      </w:pPr>
      <w:r>
        <w:rPr>
          <w:szCs w:val="24"/>
        </w:rPr>
        <w:t xml:space="preserve">          21-09-56 – заместитель главн</w:t>
      </w:r>
      <w:r>
        <w:rPr>
          <w:szCs w:val="24"/>
        </w:rPr>
        <w:t>ого врача по организационно-методической работе</w:t>
      </w:r>
    </w:p>
    <w:p w:rsidR="00000000" w:rsidRDefault="00D3779F">
      <w:pPr>
        <w:pStyle w:val="a5"/>
        <w:jc w:val="both"/>
        <w:rPr>
          <w:szCs w:val="24"/>
        </w:rPr>
      </w:pPr>
      <w:r>
        <w:rPr>
          <w:szCs w:val="24"/>
        </w:rPr>
        <w:t xml:space="preserve">          20-37-44 – лабораторно-диагностическое отделение, лаборатория ПЦР-диагностики</w:t>
      </w:r>
    </w:p>
    <w:p w:rsidR="00000000" w:rsidRDefault="00D3779F">
      <w:pPr>
        <w:pStyle w:val="a5"/>
        <w:jc w:val="both"/>
        <w:rPr>
          <w:szCs w:val="24"/>
        </w:rPr>
      </w:pPr>
      <w:r>
        <w:rPr>
          <w:szCs w:val="24"/>
        </w:rPr>
        <w:t xml:space="preserve">          21-35-94 – отделение эпидемиологии  </w:t>
      </w:r>
    </w:p>
    <w:p w:rsidR="00000000" w:rsidRDefault="00D3779F">
      <w:pPr>
        <w:pStyle w:val="a5"/>
        <w:jc w:val="both"/>
        <w:rPr>
          <w:szCs w:val="24"/>
        </w:rPr>
      </w:pPr>
      <w:r>
        <w:rPr>
          <w:szCs w:val="24"/>
        </w:rPr>
        <w:t xml:space="preserve">          21-25-26 – отделение профилактики  </w:t>
      </w:r>
    </w:p>
    <w:p w:rsidR="00000000" w:rsidRDefault="00D3779F">
      <w:pPr>
        <w:pStyle w:val="a5"/>
        <w:jc w:val="both"/>
        <w:rPr>
          <w:szCs w:val="24"/>
        </w:rPr>
      </w:pPr>
      <w:r>
        <w:rPr>
          <w:szCs w:val="24"/>
        </w:rPr>
        <w:t xml:space="preserve">          21-15-94 – консул</w:t>
      </w:r>
      <w:r>
        <w:rPr>
          <w:szCs w:val="24"/>
        </w:rPr>
        <w:t xml:space="preserve">ьтативная поликлиника      </w:t>
      </w:r>
    </w:p>
    <w:p w:rsidR="00000000" w:rsidRDefault="00D3779F">
      <w:pPr>
        <w:pStyle w:val="a5"/>
        <w:jc w:val="both"/>
        <w:rPr>
          <w:szCs w:val="24"/>
        </w:rPr>
      </w:pPr>
      <w:r>
        <w:rPr>
          <w:szCs w:val="24"/>
        </w:rPr>
        <w:t xml:space="preserve">          21-08-09 – лечебно-диагностическое отделение</w:t>
      </w:r>
    </w:p>
    <w:p w:rsidR="00000000" w:rsidRDefault="00D3779F">
      <w:pPr>
        <w:pStyle w:val="a5"/>
        <w:jc w:val="both"/>
        <w:rPr>
          <w:szCs w:val="24"/>
        </w:rPr>
      </w:pPr>
      <w:r>
        <w:rPr>
          <w:szCs w:val="24"/>
        </w:rPr>
        <w:t xml:space="preserve">          Факс: (3412) 21-09-56, 21-35-94       </w:t>
      </w:r>
    </w:p>
    <w:p w:rsidR="00000000" w:rsidRDefault="00D3779F">
      <w:pPr>
        <w:pStyle w:val="a5"/>
        <w:jc w:val="both"/>
        <w:rPr>
          <w:szCs w:val="24"/>
        </w:rPr>
      </w:pPr>
      <w:r>
        <w:rPr>
          <w:szCs w:val="24"/>
        </w:rPr>
        <w:t xml:space="preserve">          Зональные центры:</w:t>
      </w:r>
    </w:p>
    <w:p w:rsidR="00000000" w:rsidRDefault="00D3779F">
      <w:pPr>
        <w:pStyle w:val="a5"/>
        <w:jc w:val="both"/>
        <w:rPr>
          <w:szCs w:val="24"/>
        </w:rPr>
      </w:pPr>
      <w:r>
        <w:rPr>
          <w:szCs w:val="24"/>
        </w:rPr>
        <w:t xml:space="preserve">        г.Глазов –  ул.Кирова,22/11, тел. (241) 3-37-07</w:t>
      </w:r>
    </w:p>
    <w:p w:rsidR="00000000" w:rsidRDefault="00D3779F">
      <w:pPr>
        <w:pStyle w:val="a5"/>
        <w:jc w:val="both"/>
        <w:rPr>
          <w:szCs w:val="24"/>
        </w:rPr>
      </w:pPr>
      <w:r>
        <w:rPr>
          <w:szCs w:val="24"/>
        </w:rPr>
        <w:t xml:space="preserve">        г.Воткинск – ул.Школьная,2, тел.</w:t>
      </w:r>
      <w:r>
        <w:rPr>
          <w:szCs w:val="24"/>
        </w:rPr>
        <w:t xml:space="preserve"> (245) 3-36-23</w:t>
      </w:r>
    </w:p>
    <w:p w:rsidR="00000000" w:rsidRDefault="00D3779F">
      <w:pPr>
        <w:pStyle w:val="a5"/>
        <w:jc w:val="both"/>
        <w:rPr>
          <w:szCs w:val="24"/>
        </w:rPr>
      </w:pPr>
      <w:r>
        <w:rPr>
          <w:szCs w:val="24"/>
        </w:rPr>
        <w:t xml:space="preserve">        г.Сарапул – ул.Достоевского,60, тел. (247) 3-27-43</w:t>
      </w:r>
    </w:p>
    <w:p w:rsidR="00000000" w:rsidRDefault="00D3779F">
      <w:pPr>
        <w:pStyle w:val="a5"/>
        <w:jc w:val="both"/>
        <w:rPr>
          <w:szCs w:val="24"/>
        </w:rPr>
      </w:pPr>
      <w:r>
        <w:rPr>
          <w:szCs w:val="24"/>
        </w:rPr>
        <w:t xml:space="preserve">        г.Можга – ул.Сюгаильская,19, тел. (239) 3-26-65</w:t>
      </w:r>
    </w:p>
    <w:p w:rsidR="00000000" w:rsidRDefault="00D3779F">
      <w:pPr>
        <w:pStyle w:val="a5"/>
        <w:jc w:val="both"/>
        <w:rPr>
          <w:szCs w:val="24"/>
        </w:rPr>
      </w:pPr>
      <w:r>
        <w:rPr>
          <w:szCs w:val="24"/>
        </w:rPr>
        <w:t xml:space="preserve">        пос.Игра – ул.Милиционная,6, тел. (234) 3-04-85</w:t>
      </w:r>
    </w:p>
    <w:p w:rsidR="00000000" w:rsidRDefault="00D3779F">
      <w:pPr>
        <w:pStyle w:val="a5"/>
        <w:jc w:val="both"/>
        <w:rPr>
          <w:szCs w:val="24"/>
        </w:rPr>
      </w:pPr>
      <w:r>
        <w:rPr>
          <w:szCs w:val="24"/>
        </w:rPr>
        <w:t xml:space="preserve">        пос.Ува – ул. Горького,53а, тел. (230) 5-28-19</w:t>
      </w:r>
    </w:p>
    <w:p w:rsidR="00000000" w:rsidRDefault="00D3779F">
      <w:pPr>
        <w:pStyle w:val="a4"/>
        <w:jc w:val="center"/>
        <w:rPr>
          <w:b/>
          <w:sz w:val="24"/>
        </w:rPr>
      </w:pPr>
      <w:r>
        <w:br w:type="page"/>
      </w:r>
    </w:p>
    <w:p w:rsidR="00000000" w:rsidRDefault="00D3779F">
      <w:pPr>
        <w:pStyle w:val="a3"/>
        <w:rPr>
          <w:sz w:val="24"/>
        </w:rPr>
      </w:pPr>
    </w:p>
    <w:p w:rsidR="00000000" w:rsidRDefault="00D3779F">
      <w:pPr>
        <w:pStyle w:val="a3"/>
        <w:rPr>
          <w:sz w:val="24"/>
        </w:rPr>
      </w:pPr>
      <w:r>
        <w:rPr>
          <w:sz w:val="24"/>
        </w:rPr>
        <w:t>Содержание:</w:t>
      </w:r>
    </w:p>
    <w:p w:rsidR="00000000" w:rsidRDefault="00D3779F">
      <w:pPr>
        <w:pStyle w:val="a3"/>
        <w:spacing w:line="360" w:lineRule="auto"/>
        <w:rPr>
          <w:sz w:val="24"/>
        </w:rPr>
      </w:pPr>
    </w:p>
    <w:p w:rsidR="00000000" w:rsidRDefault="00D3779F" w:rsidP="00D3779F">
      <w:pPr>
        <w:pStyle w:val="a3"/>
        <w:numPr>
          <w:ilvl w:val="0"/>
          <w:numId w:val="4"/>
        </w:numPr>
        <w:spacing w:line="360" w:lineRule="auto"/>
        <w:jc w:val="both"/>
        <w:rPr>
          <w:b w:val="0"/>
        </w:rPr>
      </w:pPr>
      <w:r>
        <w:rPr>
          <w:b w:val="0"/>
        </w:rPr>
        <w:t>ВИЧ- инфекция в Российской Федерации.</w:t>
      </w:r>
    </w:p>
    <w:p w:rsidR="00000000" w:rsidRDefault="00D3779F" w:rsidP="00D3779F">
      <w:pPr>
        <w:pStyle w:val="a3"/>
        <w:numPr>
          <w:ilvl w:val="0"/>
          <w:numId w:val="4"/>
        </w:numPr>
        <w:spacing w:line="360" w:lineRule="auto"/>
        <w:jc w:val="both"/>
        <w:rPr>
          <w:b w:val="0"/>
        </w:rPr>
      </w:pPr>
      <w:r>
        <w:rPr>
          <w:b w:val="0"/>
        </w:rPr>
        <w:t>Профилактика ВИЧ - инфекции в Удмуртской Республике.</w:t>
      </w:r>
    </w:p>
    <w:p w:rsidR="00000000" w:rsidRDefault="00D3779F" w:rsidP="00D3779F">
      <w:pPr>
        <w:pStyle w:val="a3"/>
        <w:numPr>
          <w:ilvl w:val="0"/>
          <w:numId w:val="4"/>
        </w:numPr>
        <w:spacing w:line="360" w:lineRule="auto"/>
        <w:jc w:val="both"/>
        <w:rPr>
          <w:b w:val="0"/>
        </w:rPr>
      </w:pPr>
      <w:r>
        <w:rPr>
          <w:b w:val="0"/>
        </w:rPr>
        <w:t>Эпидемическая ситуация по ВИЧ-инфекции в Удмуртской Республике.</w:t>
      </w:r>
    </w:p>
    <w:p w:rsidR="00000000" w:rsidRDefault="00D3779F" w:rsidP="00D3779F">
      <w:pPr>
        <w:pStyle w:val="a3"/>
        <w:numPr>
          <w:ilvl w:val="0"/>
          <w:numId w:val="4"/>
        </w:numPr>
        <w:spacing w:line="360" w:lineRule="auto"/>
        <w:jc w:val="both"/>
        <w:rPr>
          <w:b w:val="0"/>
        </w:rPr>
      </w:pPr>
      <w:r>
        <w:rPr>
          <w:b w:val="0"/>
        </w:rPr>
        <w:t>ВИЧ-инфекция среди женщин.</w:t>
      </w:r>
    </w:p>
    <w:p w:rsidR="00000000" w:rsidRDefault="00D3779F" w:rsidP="00D3779F">
      <w:pPr>
        <w:pStyle w:val="a3"/>
        <w:numPr>
          <w:ilvl w:val="0"/>
          <w:numId w:val="4"/>
        </w:numPr>
        <w:spacing w:line="360" w:lineRule="auto"/>
        <w:jc w:val="both"/>
        <w:rPr>
          <w:b w:val="0"/>
        </w:rPr>
      </w:pPr>
      <w:r>
        <w:rPr>
          <w:b w:val="0"/>
        </w:rPr>
        <w:t>ВИЧ-инфекция и обеспечение безопасности медицинских манипуляций.</w:t>
      </w:r>
    </w:p>
    <w:p w:rsidR="00000000" w:rsidRDefault="00D3779F" w:rsidP="00D3779F">
      <w:pPr>
        <w:pStyle w:val="a3"/>
        <w:numPr>
          <w:ilvl w:val="0"/>
          <w:numId w:val="4"/>
        </w:numPr>
        <w:spacing w:line="360" w:lineRule="auto"/>
        <w:jc w:val="both"/>
        <w:rPr>
          <w:b w:val="0"/>
        </w:rPr>
      </w:pPr>
      <w:r>
        <w:rPr>
          <w:b w:val="0"/>
        </w:rPr>
        <w:t>ВИЧ-инфе</w:t>
      </w:r>
      <w:r>
        <w:rPr>
          <w:b w:val="0"/>
        </w:rPr>
        <w:t>кция в учреждениях уголовно-исполнительной системы.</w:t>
      </w:r>
    </w:p>
    <w:p w:rsidR="00000000" w:rsidRDefault="00D3779F" w:rsidP="00D3779F">
      <w:pPr>
        <w:pStyle w:val="a3"/>
        <w:numPr>
          <w:ilvl w:val="0"/>
          <w:numId w:val="4"/>
        </w:numPr>
        <w:spacing w:line="360" w:lineRule="auto"/>
        <w:jc w:val="both"/>
        <w:rPr>
          <w:b w:val="0"/>
        </w:rPr>
      </w:pPr>
      <w:r>
        <w:rPr>
          <w:b w:val="0"/>
        </w:rPr>
        <w:t>Обследование населения Удмуртской Республики на антитела к ВИЧ.</w:t>
      </w:r>
    </w:p>
    <w:p w:rsidR="00000000" w:rsidRDefault="00D3779F" w:rsidP="00D3779F">
      <w:pPr>
        <w:pStyle w:val="a3"/>
        <w:numPr>
          <w:ilvl w:val="0"/>
          <w:numId w:val="4"/>
        </w:numPr>
        <w:spacing w:line="360" w:lineRule="auto"/>
        <w:jc w:val="both"/>
        <w:rPr>
          <w:b w:val="0"/>
        </w:rPr>
      </w:pPr>
      <w:r>
        <w:rPr>
          <w:b w:val="0"/>
        </w:rPr>
        <w:t xml:space="preserve">Организация диспансерного наблюдения за ВИЧ-инфицированными. </w:t>
      </w:r>
    </w:p>
    <w:p w:rsidR="00000000" w:rsidRDefault="00D3779F" w:rsidP="00D3779F">
      <w:pPr>
        <w:pStyle w:val="a3"/>
        <w:numPr>
          <w:ilvl w:val="0"/>
          <w:numId w:val="4"/>
        </w:numPr>
        <w:spacing w:line="360" w:lineRule="auto"/>
        <w:jc w:val="both"/>
        <w:rPr>
          <w:b w:val="0"/>
        </w:rPr>
      </w:pPr>
      <w:r>
        <w:rPr>
          <w:b w:val="0"/>
        </w:rPr>
        <w:t>Проведенные мероприятия.</w:t>
      </w:r>
    </w:p>
    <w:p w:rsidR="00000000" w:rsidRDefault="00D3779F" w:rsidP="00D3779F">
      <w:pPr>
        <w:pStyle w:val="a3"/>
        <w:numPr>
          <w:ilvl w:val="0"/>
          <w:numId w:val="4"/>
        </w:numPr>
        <w:spacing w:line="360" w:lineRule="auto"/>
        <w:jc w:val="both"/>
        <w:rPr>
          <w:b w:val="0"/>
        </w:rPr>
      </w:pPr>
      <w:r>
        <w:rPr>
          <w:b w:val="0"/>
        </w:rPr>
        <w:t>Перечень действующих нормативных документов по вопрос</w:t>
      </w:r>
      <w:r>
        <w:rPr>
          <w:b w:val="0"/>
        </w:rPr>
        <w:t>ам ВИЧ-инфекции.</w:t>
      </w:r>
    </w:p>
    <w:p w:rsidR="00000000" w:rsidRDefault="00D3779F">
      <w:pPr>
        <w:jc w:val="both"/>
        <w:rPr>
          <w:rFonts w:ascii="Arial" w:hAnsi="Arial"/>
          <w:sz w:val="24"/>
        </w:rPr>
      </w:pPr>
    </w:p>
    <w:p w:rsidR="00000000" w:rsidRDefault="00D3779F">
      <w:pPr>
        <w:pStyle w:val="a3"/>
        <w:spacing w:line="360" w:lineRule="auto"/>
        <w:jc w:val="both"/>
        <w:rPr>
          <w:b w:val="0"/>
          <w:sz w:val="24"/>
        </w:rPr>
      </w:pPr>
    </w:p>
    <w:p w:rsidR="00000000" w:rsidRDefault="00D3779F">
      <w:pPr>
        <w:pStyle w:val="a3"/>
        <w:spacing w:line="360" w:lineRule="auto"/>
        <w:jc w:val="both"/>
        <w:rPr>
          <w:b w:val="0"/>
          <w:sz w:val="24"/>
        </w:rPr>
      </w:pPr>
    </w:p>
    <w:p w:rsidR="00000000" w:rsidRDefault="00D3779F">
      <w:pPr>
        <w:pStyle w:val="a3"/>
        <w:rPr>
          <w:sz w:val="24"/>
        </w:rPr>
      </w:pPr>
    </w:p>
    <w:p w:rsidR="00000000" w:rsidRDefault="00D3779F">
      <w:pPr>
        <w:pStyle w:val="a3"/>
        <w:rPr>
          <w:sz w:val="24"/>
        </w:rPr>
      </w:pPr>
    </w:p>
    <w:p w:rsidR="00000000" w:rsidRDefault="00D3779F">
      <w:pPr>
        <w:pStyle w:val="a4"/>
        <w:jc w:val="center"/>
        <w:rPr>
          <w:b/>
          <w:sz w:val="24"/>
        </w:rPr>
      </w:pPr>
    </w:p>
    <w:p w:rsidR="00000000" w:rsidRDefault="00D3779F">
      <w:pPr>
        <w:pStyle w:val="a4"/>
        <w:jc w:val="center"/>
        <w:rPr>
          <w:b/>
          <w:sz w:val="24"/>
        </w:rPr>
      </w:pPr>
    </w:p>
    <w:p w:rsidR="00000000" w:rsidRDefault="00D3779F">
      <w:pPr>
        <w:pStyle w:val="a4"/>
        <w:jc w:val="center"/>
        <w:rPr>
          <w:b/>
          <w:sz w:val="24"/>
        </w:rPr>
      </w:pPr>
    </w:p>
    <w:p w:rsidR="00000000" w:rsidRDefault="00D3779F">
      <w:pPr>
        <w:pStyle w:val="a4"/>
        <w:jc w:val="center"/>
        <w:rPr>
          <w:b/>
          <w:sz w:val="24"/>
        </w:rPr>
      </w:pPr>
    </w:p>
    <w:p w:rsidR="00000000" w:rsidRDefault="00D3779F">
      <w:pPr>
        <w:pStyle w:val="a4"/>
        <w:jc w:val="center"/>
        <w:rPr>
          <w:b/>
          <w:sz w:val="24"/>
        </w:rPr>
      </w:pPr>
    </w:p>
    <w:p w:rsidR="00000000" w:rsidRDefault="00D3779F">
      <w:pPr>
        <w:pStyle w:val="a4"/>
        <w:jc w:val="center"/>
        <w:rPr>
          <w:b/>
          <w:sz w:val="24"/>
        </w:rPr>
      </w:pPr>
    </w:p>
    <w:p w:rsidR="00000000" w:rsidRDefault="00D3779F">
      <w:pPr>
        <w:pStyle w:val="a4"/>
        <w:jc w:val="center"/>
        <w:rPr>
          <w:b/>
          <w:sz w:val="24"/>
        </w:rPr>
      </w:pPr>
    </w:p>
    <w:p w:rsidR="00000000" w:rsidRDefault="00D3779F">
      <w:pPr>
        <w:pStyle w:val="a4"/>
        <w:jc w:val="center"/>
        <w:rPr>
          <w:b/>
          <w:sz w:val="24"/>
        </w:rPr>
      </w:pPr>
    </w:p>
    <w:p w:rsidR="00000000" w:rsidRDefault="00D3779F">
      <w:pPr>
        <w:pStyle w:val="a4"/>
        <w:jc w:val="center"/>
        <w:rPr>
          <w:b/>
          <w:sz w:val="24"/>
        </w:rPr>
      </w:pPr>
    </w:p>
    <w:p w:rsidR="00000000" w:rsidRDefault="00D3779F">
      <w:pPr>
        <w:pStyle w:val="a4"/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:rsidR="00000000" w:rsidRDefault="00D3779F">
      <w:pPr>
        <w:pStyle w:val="a4"/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>
        <w:rPr>
          <w:b/>
          <w:sz w:val="24"/>
        </w:rPr>
        <w:t>. ВИЧ-инфекция в Российской Федерации.</w:t>
      </w:r>
    </w:p>
    <w:p w:rsidR="00000000" w:rsidRDefault="00D3779F">
      <w:pPr>
        <w:pStyle w:val="a4"/>
        <w:ind w:firstLine="709"/>
        <w:rPr>
          <w:sz w:val="24"/>
        </w:rPr>
      </w:pPr>
      <w:r>
        <w:rPr>
          <w:sz w:val="24"/>
        </w:rPr>
        <w:t>На современном этапе развития эпидемии ВИЧ-инфекции в Российской Федерации основными особенностями эпидемического процесса являются ежегодное снижение темпов распространения ВИЧ-инфек</w:t>
      </w:r>
      <w:r>
        <w:rPr>
          <w:sz w:val="24"/>
        </w:rPr>
        <w:t>ции на фоне  увеличения общего числа ВИЧ-инфицированных, активизация полового пути передачи, активное вовлечение женщин репродуктивного возраста, увеличение числа беременных и детей, рожденных от ВИЧ - позитивных матерей.</w:t>
      </w:r>
    </w:p>
    <w:p w:rsidR="00000000" w:rsidRDefault="00D3779F">
      <w:pPr>
        <w:pStyle w:val="a4"/>
        <w:ind w:firstLine="709"/>
        <w:rPr>
          <w:sz w:val="24"/>
        </w:rPr>
      </w:pPr>
      <w:r>
        <w:rPr>
          <w:sz w:val="24"/>
        </w:rPr>
        <w:t>На 1 января 2005 года в России зар</w:t>
      </w:r>
      <w:r>
        <w:rPr>
          <w:sz w:val="24"/>
        </w:rPr>
        <w:t xml:space="preserve">егистрировано  303 724 ВИЧ-инфицированных, из них в 2004 году выявлено 40111.  Показатель пораженности на 100 тысяч населения составил 209,5. </w:t>
      </w:r>
    </w:p>
    <w:p w:rsidR="00000000" w:rsidRDefault="00D3779F">
      <w:pPr>
        <w:pStyle w:val="a4"/>
        <w:ind w:firstLine="709"/>
        <w:rPr>
          <w:sz w:val="24"/>
        </w:rPr>
      </w:pPr>
      <w:r>
        <w:rPr>
          <w:sz w:val="24"/>
        </w:rPr>
        <w:t>По данным Федерального научно-методического центра по профилактике и борьбе со СПИДом в 2004 году впервые доля же</w:t>
      </w:r>
      <w:r>
        <w:rPr>
          <w:sz w:val="24"/>
        </w:rPr>
        <w:t>нщин из числа вновь выявленных ВИЧ-инфицированных  составила 43,3%. Соотношение  мужчин и женщин изменилось в сторону увеличения женщин и составило 1,5:1. Распространенность ВИЧ-инфекции среди женского населения составила 73,6 на 100 тысяч населения. В наи</w:t>
      </w:r>
      <w:r>
        <w:rPr>
          <w:sz w:val="24"/>
        </w:rPr>
        <w:t>более активном репродуктивном возрасте 20-29 лет зарегистрировано 58% женщин. Выявляемость ВИЧ среди беременных за 6 месяцев 2004 года составила 114,2 на 100 тысяч исследований. В ряде территорий данный показатель превышает общероссийский в 2-3 раза и сост</w:t>
      </w:r>
      <w:r>
        <w:rPr>
          <w:sz w:val="24"/>
        </w:rPr>
        <w:t>авляет от 315,3 до 438,8 (г. Санкт-Петербург, Самарская область). От ВИЧ-инфицированных матерей родилось 11 482 ребенка. Диагноз СПИД установлен 1 268 –и инфицированным, из них 196 детям. Умерло 6 304 ВИЧ-инфицированных, из них детей 299 человек, в том чис</w:t>
      </w:r>
      <w:r>
        <w:rPr>
          <w:sz w:val="24"/>
        </w:rPr>
        <w:t>ле в стадии СПИД – 910, из них детей – 130.</w:t>
      </w:r>
    </w:p>
    <w:p w:rsidR="00000000" w:rsidRDefault="00D3779F">
      <w:pPr>
        <w:pStyle w:val="a4"/>
        <w:ind w:firstLine="709"/>
        <w:jc w:val="center"/>
        <w:rPr>
          <w:sz w:val="24"/>
        </w:rPr>
      </w:pPr>
    </w:p>
    <w:p w:rsidR="00000000" w:rsidRDefault="00D3779F">
      <w:pPr>
        <w:pStyle w:val="a4"/>
        <w:ind w:firstLine="709"/>
        <w:jc w:val="center"/>
        <w:rPr>
          <w:b/>
          <w:bCs/>
          <w:sz w:val="24"/>
        </w:rPr>
      </w:pPr>
      <w:r>
        <w:rPr>
          <w:b/>
          <w:bCs/>
          <w:sz w:val="24"/>
          <w:lang w:val="en-US"/>
        </w:rPr>
        <w:t>II</w:t>
      </w:r>
      <w:r>
        <w:rPr>
          <w:b/>
          <w:bCs/>
          <w:sz w:val="24"/>
        </w:rPr>
        <w:t>. ВИЧ-инфекция в Приволжском федеральном округе.</w:t>
      </w:r>
    </w:p>
    <w:p w:rsidR="00000000" w:rsidRDefault="00D3779F">
      <w:pPr>
        <w:pStyle w:val="a4"/>
        <w:ind w:firstLine="709"/>
        <w:rPr>
          <w:sz w:val="24"/>
        </w:rPr>
      </w:pPr>
      <w:r>
        <w:rPr>
          <w:sz w:val="24"/>
        </w:rPr>
        <w:t xml:space="preserve"> На 1 января 2005 г. в Приволжском федеральном округе зарегистрировано 77 598 ВИЧ-инфицированных, в том числе в 2004 году выявлено 8 091 человек. Показатель пор</w:t>
      </w:r>
      <w:r>
        <w:rPr>
          <w:sz w:val="24"/>
        </w:rPr>
        <w:t xml:space="preserve">аженности  составил 246,1 на 100 тысяч населения. </w:t>
      </w:r>
    </w:p>
    <w:p w:rsidR="00000000" w:rsidRDefault="00D3779F">
      <w:pPr>
        <w:pStyle w:val="a4"/>
        <w:ind w:firstLine="709"/>
        <w:rPr>
          <w:sz w:val="24"/>
        </w:rPr>
      </w:pPr>
      <w:r>
        <w:rPr>
          <w:sz w:val="24"/>
        </w:rPr>
        <w:t>В 2004 году в половой структуре ВИЧ-инфицированных доля женщин увеличилась до 44%.  Выявляемость ВИЧ среди беременных составила 158,4 на 100 тысяч исследований. От ВИЧ-инфицированных матерей родилось 4 498</w:t>
      </w:r>
      <w:r>
        <w:rPr>
          <w:sz w:val="24"/>
        </w:rPr>
        <w:t xml:space="preserve"> детей.  </w:t>
      </w:r>
    </w:p>
    <w:p w:rsidR="00000000" w:rsidRDefault="00D3779F">
      <w:pPr>
        <w:pStyle w:val="a4"/>
        <w:ind w:firstLine="709"/>
        <w:rPr>
          <w:sz w:val="24"/>
        </w:rPr>
      </w:pPr>
      <w:r>
        <w:rPr>
          <w:sz w:val="24"/>
        </w:rPr>
        <w:t>Продолжается рост доли гетеросексуального пути передачи ВИЧ-инфекции – 32,9% против 25,3% в 2003 году, а в ряде территорий данный  путь доминирует,  так в  Республике Мордовия половой путь составил 71,6%, Республике Чувашия – 66,7%.</w:t>
      </w:r>
    </w:p>
    <w:p w:rsidR="00000000" w:rsidRDefault="00D3779F">
      <w:pPr>
        <w:pStyle w:val="a4"/>
        <w:ind w:firstLine="709"/>
        <w:rPr>
          <w:sz w:val="24"/>
        </w:rPr>
      </w:pPr>
      <w:r>
        <w:rPr>
          <w:sz w:val="24"/>
        </w:rPr>
        <w:t xml:space="preserve">Умерло 1 046 </w:t>
      </w:r>
      <w:r>
        <w:rPr>
          <w:sz w:val="24"/>
        </w:rPr>
        <w:t xml:space="preserve">ВИЧ-инфицированных, в том числе 71  - от СПИДа. </w:t>
      </w:r>
    </w:p>
    <w:p w:rsidR="00000000" w:rsidRDefault="00D3779F">
      <w:pPr>
        <w:pStyle w:val="a4"/>
        <w:ind w:firstLine="709"/>
        <w:rPr>
          <w:sz w:val="24"/>
        </w:rPr>
      </w:pPr>
    </w:p>
    <w:p w:rsidR="00000000" w:rsidRDefault="00D3779F">
      <w:pPr>
        <w:ind w:firstLine="708"/>
        <w:jc w:val="center"/>
        <w:rPr>
          <w:b/>
          <w:sz w:val="24"/>
        </w:rPr>
      </w:pPr>
      <w:r>
        <w:rPr>
          <w:b/>
          <w:sz w:val="24"/>
          <w:lang w:val="en-US"/>
        </w:rPr>
        <w:t>III</w:t>
      </w:r>
      <w:r>
        <w:rPr>
          <w:b/>
          <w:sz w:val="24"/>
        </w:rPr>
        <w:t>. Эпидемическая ситуация по ВИЧ-инфекции в Удмуртской Республике.</w:t>
      </w:r>
    </w:p>
    <w:p w:rsidR="00000000" w:rsidRDefault="00D3779F">
      <w:pPr>
        <w:ind w:firstLine="708"/>
        <w:jc w:val="both"/>
        <w:rPr>
          <w:sz w:val="24"/>
        </w:rPr>
      </w:pPr>
      <w:r>
        <w:rPr>
          <w:sz w:val="24"/>
        </w:rPr>
        <w:t xml:space="preserve"> Эпидемическая ситуация по ВИЧ-инфекции в Удмуртской Республике является отражением общей ситуации, складывающейся на территории Российск</w:t>
      </w:r>
      <w:r>
        <w:rPr>
          <w:sz w:val="24"/>
        </w:rPr>
        <w:t>ой Федерации и характеризуется генерализованным распространением ВИЧ-инфекции среди социально-адаптированного населения, в первую очередь среди женщин активного репродуктивного возраста, за счет активизации полового пути передачи.</w:t>
      </w:r>
    </w:p>
    <w:p w:rsidR="00000000" w:rsidRDefault="00D3779F">
      <w:pPr>
        <w:pStyle w:val="a4"/>
        <w:ind w:firstLine="720"/>
        <w:rPr>
          <w:sz w:val="24"/>
        </w:rPr>
      </w:pPr>
      <w:r>
        <w:rPr>
          <w:sz w:val="24"/>
        </w:rPr>
        <w:t>На 1 января 2005 года в У</w:t>
      </w:r>
      <w:r>
        <w:rPr>
          <w:sz w:val="24"/>
        </w:rPr>
        <w:t>дмуртской Республике выявлено 2233 ВИЧ-инфицированных, из них в 2004 году выявлено 245 человек, что на 6,2% ниже показателя 2003 г.  Показатель пораженности на 100 тысяч населения составил 143,1, что в 1,5 раза ниже общероссийского показателя. По степени и</w:t>
      </w:r>
      <w:r>
        <w:rPr>
          <w:sz w:val="24"/>
        </w:rPr>
        <w:t xml:space="preserve">нтенсивности эпидемического процесса Удмуртская Республика относится к 22 регионам Российской Федерации со средним уровнем пораженности населения ВИЧ.   При этом, г.г. Глазов (показатель пораженности на 100 тыс. населения 478,2), Воткинск (191,3), Сарапул </w:t>
      </w:r>
      <w:r>
        <w:rPr>
          <w:sz w:val="24"/>
        </w:rPr>
        <w:t xml:space="preserve">(175,9) Ижевск (156,1), Камбарский (283,0), Ярский (264,6), Балезинский (256,5) районы  по данному критерию относятся к группе территорий с высоким уровнем пораженности ВИЧ. </w:t>
      </w:r>
    </w:p>
    <w:p w:rsidR="00000000" w:rsidRDefault="00D3779F">
      <w:pPr>
        <w:pStyle w:val="a4"/>
        <w:ind w:firstLine="720"/>
        <w:rPr>
          <w:sz w:val="24"/>
        </w:rPr>
      </w:pPr>
      <w:r>
        <w:rPr>
          <w:sz w:val="24"/>
        </w:rPr>
        <w:t>Заболеваемость зарегистрирована в 5 городах и 22 районах республики, из них вперв</w:t>
      </w:r>
      <w:r>
        <w:rPr>
          <w:sz w:val="24"/>
        </w:rPr>
        <w:t xml:space="preserve">ые выявлены случаи ВИЧ-инфекции в Киясовском, Каракулинском, Дебесском и Можгинском районах. Продолжается рост выявляемости в  Завьяловском, Увинском, Воткинском районах. Наряду с этим, не регистрировались новые случаи ВИЧ-инфекции в 6 районах республики. </w:t>
      </w:r>
    </w:p>
    <w:p w:rsidR="00000000" w:rsidRDefault="00D3779F">
      <w:pPr>
        <w:pStyle w:val="a4"/>
        <w:ind w:firstLine="720"/>
        <w:rPr>
          <w:sz w:val="24"/>
        </w:rPr>
      </w:pPr>
      <w:r>
        <w:rPr>
          <w:sz w:val="24"/>
        </w:rPr>
        <w:t xml:space="preserve">Показатель пораженности на 100 тысяч городского населения составил 188,1, что в 2,9 раза выше показателя по сельским районам (64,8). </w:t>
      </w:r>
    </w:p>
    <w:p w:rsidR="00000000" w:rsidRDefault="00D3779F">
      <w:pPr>
        <w:ind w:firstLine="720"/>
        <w:jc w:val="both"/>
        <w:rPr>
          <w:sz w:val="24"/>
        </w:rPr>
      </w:pPr>
      <w:r>
        <w:rPr>
          <w:sz w:val="24"/>
        </w:rPr>
        <w:lastRenderedPageBreak/>
        <w:t xml:space="preserve">Преобладающее количество ВИЧ-инфицированных зарегистрировано в возрастной группе 18-24 лет – 53,5%,  это в 1,2 раза ниже </w:t>
      </w:r>
      <w:r>
        <w:rPr>
          <w:sz w:val="24"/>
        </w:rPr>
        <w:t>уровня 2003 г. В то же время в 1,5 –1,6 раза увеличилось количество детей и подростков,  на 7,2% - лиц старше 24 лет.</w:t>
      </w:r>
    </w:p>
    <w:p w:rsidR="00000000" w:rsidRDefault="00D3779F">
      <w:pPr>
        <w:ind w:firstLine="720"/>
        <w:jc w:val="both"/>
        <w:rPr>
          <w:sz w:val="24"/>
        </w:rPr>
      </w:pPr>
      <w:r>
        <w:rPr>
          <w:sz w:val="24"/>
        </w:rPr>
        <w:t xml:space="preserve">Удельный вес неработающих в 2004 г. составил 59,2% против 64,8% в 2003 г, в 1,5 раза снизилась выявляемость среди служащих. Вместе с тем, </w:t>
      </w:r>
      <w:r>
        <w:rPr>
          <w:sz w:val="24"/>
        </w:rPr>
        <w:t>по сравнению с предыдущим годом в 2 раза увеличилось  количество студентов, в 1,4 раза - рабочих. На уровне прошлого года выявляемость среди учащихся школ и ПТУ, а так же детей до 7 лет.</w:t>
      </w:r>
    </w:p>
    <w:p w:rsidR="00000000" w:rsidRDefault="00D3779F">
      <w:pPr>
        <w:pStyle w:val="20"/>
      </w:pPr>
      <w:r>
        <w:t xml:space="preserve">   В сравнении с 2003 годом отмечено снижение наркотического пути пер</w:t>
      </w:r>
      <w:r>
        <w:t>едачи с 63,6% до 60,0% в 2004 г. и увеличение гетеросексуального пути с 28,7% до 31%. Диагноз "ВИЧ-инфекция" установлен 3-м детям в возрасте 18 месяцев, заражение которых произошло в результате перинатального контакта.</w:t>
      </w:r>
    </w:p>
    <w:p w:rsidR="00000000" w:rsidRDefault="00D3779F">
      <w:pPr>
        <w:pStyle w:val="a3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Согласно прогнозу к концу 2005 года в</w:t>
      </w:r>
      <w:r>
        <w:rPr>
          <w:b w:val="0"/>
          <w:sz w:val="24"/>
        </w:rPr>
        <w:t xml:space="preserve"> республике ожидается свыше 2500 кумулятивных случаев ВИЧ-инфекции.  </w:t>
      </w:r>
    </w:p>
    <w:p w:rsidR="00000000" w:rsidRDefault="00D3779F">
      <w:pPr>
        <w:pStyle w:val="20"/>
      </w:pPr>
    </w:p>
    <w:p w:rsidR="00000000" w:rsidRDefault="00D3779F">
      <w:pPr>
        <w:ind w:firstLine="720"/>
        <w:jc w:val="center"/>
        <w:rPr>
          <w:b/>
          <w:sz w:val="24"/>
        </w:rPr>
      </w:pPr>
      <w:r>
        <w:rPr>
          <w:b/>
          <w:sz w:val="24"/>
          <w:lang w:val="en-US"/>
        </w:rPr>
        <w:t>III</w:t>
      </w:r>
      <w:r>
        <w:rPr>
          <w:b/>
          <w:sz w:val="24"/>
        </w:rPr>
        <w:t>а. ВИЧ-инфекция в учреждениях уголовно-исполнительной системы.</w:t>
      </w:r>
    </w:p>
    <w:p w:rsidR="00000000" w:rsidRDefault="00D3779F">
      <w:pPr>
        <w:pStyle w:val="a4"/>
        <w:rPr>
          <w:sz w:val="24"/>
        </w:rPr>
      </w:pPr>
      <w:r>
        <w:rPr>
          <w:sz w:val="24"/>
        </w:rPr>
        <w:t xml:space="preserve">            Ежегодно увеличивается число ВИЧ-инфицированных в учреждениях уголовно-исполнительной системы Российской Фе</w:t>
      </w:r>
      <w:r>
        <w:rPr>
          <w:sz w:val="24"/>
        </w:rPr>
        <w:t>дерации, в 2004 году их число возросло в 4 раза и составило более 42 тысяч, из них 10% женщины.</w:t>
      </w:r>
    </w:p>
    <w:p w:rsidR="00000000" w:rsidRDefault="00D3779F">
      <w:pPr>
        <w:pStyle w:val="a4"/>
        <w:ind w:firstLine="709"/>
        <w:rPr>
          <w:sz w:val="24"/>
        </w:rPr>
      </w:pPr>
      <w:r>
        <w:rPr>
          <w:sz w:val="24"/>
        </w:rPr>
        <w:t>В учреждениях Управления исполнения наказаний МЮ РФ по УР содержится 494 ВИЧ-инфицированных, 80% из них жители Удмуртской Республики.</w:t>
      </w:r>
    </w:p>
    <w:p w:rsidR="00000000" w:rsidRDefault="00D3779F">
      <w:pPr>
        <w:shd w:val="clear" w:color="auto" w:fill="FFFFFF"/>
        <w:ind w:firstLine="709"/>
        <w:jc w:val="both"/>
        <w:rPr>
          <w:color w:val="000000"/>
          <w:spacing w:val="-2"/>
          <w:sz w:val="24"/>
        </w:rPr>
      </w:pPr>
      <w:r>
        <w:rPr>
          <w:sz w:val="24"/>
        </w:rPr>
        <w:t xml:space="preserve">В связи с тем, что  более </w:t>
      </w:r>
      <w:r>
        <w:rPr>
          <w:sz w:val="24"/>
        </w:rPr>
        <w:t>трети всех ВИЧ-инфицированных  зарегистрированных в республике  находятся в местах лишения свободы, с 2001 года специалистами ГУЗ «УРЦ СПИД и ИЗ» оказывается консультативная помощь ВИЧ-инфицированным заключенным. Всего осмотрено в 2004 году 198 ВИЧ-инфицир</w:t>
      </w:r>
      <w:r>
        <w:rPr>
          <w:sz w:val="24"/>
        </w:rPr>
        <w:t xml:space="preserve">ованных заключенных, из них в стадии 2В – 185 человек, в стадии 3А – 3Б – 13 человек. </w:t>
      </w:r>
      <w:r>
        <w:rPr>
          <w:color w:val="000000"/>
          <w:spacing w:val="-2"/>
          <w:sz w:val="24"/>
        </w:rPr>
        <w:t xml:space="preserve">Вновь выявлено в женских колониях 2 ВИЧ-инфицированные беременные, одной из них назначена специфическая химиопрофилактика. </w:t>
      </w:r>
    </w:p>
    <w:p w:rsidR="00000000" w:rsidRDefault="00D3779F">
      <w:pPr>
        <w:ind w:firstLine="720"/>
        <w:jc w:val="center"/>
        <w:rPr>
          <w:b/>
          <w:sz w:val="24"/>
        </w:rPr>
      </w:pPr>
    </w:p>
    <w:p w:rsidR="00000000" w:rsidRDefault="00D3779F">
      <w:pPr>
        <w:ind w:firstLine="720"/>
        <w:jc w:val="center"/>
        <w:rPr>
          <w:b/>
          <w:sz w:val="24"/>
        </w:rPr>
      </w:pPr>
      <w:r>
        <w:rPr>
          <w:b/>
          <w:sz w:val="24"/>
          <w:lang w:val="en-US"/>
        </w:rPr>
        <w:t>III</w:t>
      </w:r>
      <w:r>
        <w:rPr>
          <w:b/>
          <w:sz w:val="24"/>
        </w:rPr>
        <w:t>б. ВИЧ-инфекция и обеспечение безопасности</w:t>
      </w:r>
      <w:r>
        <w:rPr>
          <w:b/>
          <w:sz w:val="24"/>
        </w:rPr>
        <w:t xml:space="preserve"> медицинских манипуляций. </w:t>
      </w:r>
    </w:p>
    <w:p w:rsidR="00000000" w:rsidRDefault="00D3779F">
      <w:pPr>
        <w:ind w:firstLine="720"/>
        <w:jc w:val="both"/>
        <w:rPr>
          <w:sz w:val="24"/>
        </w:rPr>
      </w:pPr>
      <w:r>
        <w:rPr>
          <w:sz w:val="24"/>
        </w:rPr>
        <w:t>По состоянию на 1 января 2005 года в республике выявлено 23 ВИЧ-инфицированных донора,  из них 3 в 2004 году. Показатель пораженности составил 0,07 на 1000 доноров, по Российской Федерации – 0,25.</w:t>
      </w:r>
    </w:p>
    <w:p w:rsidR="00000000" w:rsidRDefault="00D3779F">
      <w:pPr>
        <w:ind w:firstLine="720"/>
        <w:jc w:val="both"/>
        <w:rPr>
          <w:sz w:val="24"/>
        </w:rPr>
      </w:pPr>
      <w:r>
        <w:rPr>
          <w:sz w:val="24"/>
        </w:rPr>
        <w:t>В лечебно-профилактических учреж</w:t>
      </w:r>
      <w:r>
        <w:rPr>
          <w:sz w:val="24"/>
        </w:rPr>
        <w:t>дениях республики зарегистрировано  580 случаев аварийных ситуаций при оказании медицинской помощи ВИЧ-инфицированным, из них 31 при оказании медицинской помощи ВИЧ-инфицированным. Акты на случай возникновения аварийных ситуаций при оказании медицинской по</w:t>
      </w:r>
      <w:r>
        <w:rPr>
          <w:sz w:val="24"/>
        </w:rPr>
        <w:t>мощи ВИЧ-инфицированным представлены в 20 случаях, в связи с чем на диспансерном учете в ГУЗ «УРЦ СПИД и ИЗ» в течение года состояли 20 человек. Профилактическое лечение антиретровирусными препаратами проведено 15-и медицинским работникам. В остальных случ</w:t>
      </w:r>
      <w:r>
        <w:rPr>
          <w:sz w:val="24"/>
        </w:rPr>
        <w:t xml:space="preserve">аях, в связи с поздним обращением, химиопрофилактика не проводилась. </w:t>
      </w:r>
    </w:p>
    <w:p w:rsidR="00000000" w:rsidRDefault="00D3779F">
      <w:pPr>
        <w:pStyle w:val="20"/>
        <w:jc w:val="center"/>
        <w:rPr>
          <w:b/>
        </w:rPr>
      </w:pPr>
    </w:p>
    <w:p w:rsidR="00000000" w:rsidRDefault="00D3779F">
      <w:pPr>
        <w:pStyle w:val="2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в. ВИЧ-инфекция среди женщин.</w:t>
      </w:r>
    </w:p>
    <w:p w:rsidR="00000000" w:rsidRDefault="00D3779F">
      <w:pPr>
        <w:ind w:firstLine="720"/>
        <w:jc w:val="both"/>
        <w:rPr>
          <w:sz w:val="24"/>
        </w:rPr>
      </w:pPr>
      <w:r>
        <w:rPr>
          <w:sz w:val="24"/>
        </w:rPr>
        <w:t>Оценка распространенности ВИЧ-инфекции среди женского населения республики показала, что в 2004 году соотношение мужчин и женщин приблизилось к общеросс</w:t>
      </w:r>
      <w:r>
        <w:rPr>
          <w:sz w:val="24"/>
        </w:rPr>
        <w:t>ийскому показателю и составило 1,5:1 соответственно.  Это в 1,2 раза больше уровня предыдущего года. Основной причиной сложившейся ситуации является активизация полового пути передачи среди женщин, который за прошедший год превысил общереспубликанский пока</w:t>
      </w:r>
      <w:r>
        <w:rPr>
          <w:sz w:val="24"/>
        </w:rPr>
        <w:t xml:space="preserve">затель в 1,8 раза, и составил 57,6%. </w:t>
      </w:r>
    </w:p>
    <w:p w:rsidR="00000000" w:rsidRDefault="00D3779F">
      <w:pPr>
        <w:ind w:firstLine="720"/>
        <w:jc w:val="both"/>
        <w:rPr>
          <w:color w:val="000000"/>
          <w:spacing w:val="-4"/>
          <w:sz w:val="24"/>
        </w:rPr>
      </w:pPr>
      <w:r>
        <w:rPr>
          <w:sz w:val="24"/>
        </w:rPr>
        <w:t>На момент выявления доля женщин в наиболее активном репродуктивном возрасте 20-29 лет составила 57,6%, что практически на уровне общероссийского показателя. Практически в 2 раза увеличилось количество девушек среди нес</w:t>
      </w:r>
      <w:r>
        <w:rPr>
          <w:sz w:val="24"/>
        </w:rPr>
        <w:t xml:space="preserve">овершеннолетних, в 1,2 раза – среди лиц старше 24 лет. Выявляемость по 109 коду – беременные, в прошедшем году возросла в 1,2 раза и составила 35% от общего числа вновь зарегистрированных случаев среди женщин. </w:t>
      </w:r>
      <w:r>
        <w:rPr>
          <w:color w:val="000000"/>
          <w:spacing w:val="-4"/>
          <w:sz w:val="24"/>
        </w:rPr>
        <w:t>Показатель пораженности беременных женщин сост</w:t>
      </w:r>
      <w:r>
        <w:rPr>
          <w:color w:val="000000"/>
          <w:spacing w:val="-4"/>
          <w:sz w:val="24"/>
        </w:rPr>
        <w:t>авил 1,6 на 1000 исследований. Всего от ВИЧ-инфицированных матерей родилось 167 детей. Применимо к общему числу ВИЧ-позитивных женщин беременность наступила у каждой третьей женщины.</w:t>
      </w:r>
    </w:p>
    <w:p w:rsidR="00000000" w:rsidRDefault="00D3779F">
      <w:pPr>
        <w:pStyle w:val="a5"/>
        <w:tabs>
          <w:tab w:val="left" w:pos="709"/>
        </w:tabs>
        <w:ind w:right="-56"/>
        <w:outlineLvl w:val="0"/>
      </w:pPr>
    </w:p>
    <w:p w:rsidR="00000000" w:rsidRDefault="00D3779F">
      <w:pPr>
        <w:pStyle w:val="a5"/>
        <w:tabs>
          <w:tab w:val="left" w:pos="709"/>
        </w:tabs>
        <w:ind w:right="-56"/>
        <w:outlineLvl w:val="0"/>
      </w:pPr>
      <w:r>
        <w:rPr>
          <w:lang w:val="en-US"/>
        </w:rPr>
        <w:t>IV</w:t>
      </w:r>
      <w:r>
        <w:t>. Профилактика ВИЧ-инфекции в Удмуртской Республике.</w:t>
      </w:r>
    </w:p>
    <w:p w:rsidR="00000000" w:rsidRDefault="00D3779F">
      <w:pPr>
        <w:pStyle w:val="a5"/>
        <w:tabs>
          <w:tab w:val="left" w:pos="709"/>
        </w:tabs>
        <w:ind w:right="-56" w:firstLine="720"/>
        <w:jc w:val="both"/>
        <w:outlineLvl w:val="0"/>
        <w:rPr>
          <w:b w:val="0"/>
        </w:rPr>
      </w:pPr>
      <w:r>
        <w:rPr>
          <w:b w:val="0"/>
        </w:rPr>
        <w:t>Учитывая сложившу</w:t>
      </w:r>
      <w:r>
        <w:rPr>
          <w:b w:val="0"/>
        </w:rPr>
        <w:t>юся ситуацию, в 2004 году приоритетным направлением профилактической работы  явилось проведение мероприятий, направленных на профилактику передачи ВИЧ от матери к ребенку, а также повышение уровня информированности по вопросам профилактики ВИЧ-инфекции сре</w:t>
      </w:r>
      <w:r>
        <w:rPr>
          <w:b w:val="0"/>
        </w:rPr>
        <w:t>ди девушек и женщин репродуктивного возраста.</w:t>
      </w:r>
    </w:p>
    <w:p w:rsidR="00000000" w:rsidRDefault="00D3779F">
      <w:pPr>
        <w:pStyle w:val="a3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В рамках информационно-просветительского проекта «Думай о будущем сегодня!», направленного на  профилактику вертикального пути передачи ВИЧ, были разработаны и изданы два вида буклетов  - «ВИЧ и беременность», </w:t>
      </w:r>
      <w:r>
        <w:rPr>
          <w:b w:val="0"/>
          <w:sz w:val="24"/>
        </w:rPr>
        <w:t>«Думай о будущем сегодня»,  тематический вкладыш в журнале «Ваша свадьба», который распространяется среди молодоженов в ЗАГСах республики, сборник видеоматериалов по вопросам профилактики передачи ВИЧ от матери к ребенку для общеобразовательных учреждений,</w:t>
      </w:r>
      <w:r>
        <w:rPr>
          <w:b w:val="0"/>
          <w:sz w:val="24"/>
        </w:rPr>
        <w:t xml:space="preserve"> центров планирования семьи, женских консультаций лечебно - профилактических учреждений Удмуртской Республики. По телеканалу ГТРК «Удмуртия» возобновлен прокат видеоролика «Профилактика полового пути передачи ВИЧ-инфекции», разработан и транслируется видео</w:t>
      </w:r>
      <w:r>
        <w:rPr>
          <w:b w:val="0"/>
          <w:sz w:val="24"/>
        </w:rPr>
        <w:t xml:space="preserve">ролик по профилактике вертикального пути передачи ВИЧ-инфекции, на радиоканале ТРК «Моя Удмуртия»  осуществляется трансляция тематической радиопередачи «Вертикаль» по профилактике передачи ВИЧ от матери к ребенку.  </w:t>
      </w:r>
    </w:p>
    <w:p w:rsidR="00000000" w:rsidRDefault="00D3779F">
      <w:pPr>
        <w:pStyle w:val="a3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Оформлены и размещены  в наиболее посеща</w:t>
      </w:r>
      <w:r>
        <w:rPr>
          <w:b w:val="0"/>
          <w:sz w:val="24"/>
        </w:rPr>
        <w:t>емых местах города два баннера три щита  по профилактике вертикального пути передачи ВИЧ. Размещена социальная реклама на общественном транспорте г.Ижевска (2 автобуса, троллейбус и трамвай).</w:t>
      </w:r>
    </w:p>
    <w:p w:rsidR="00000000" w:rsidRDefault="00D3779F">
      <w:pPr>
        <w:pStyle w:val="a5"/>
        <w:tabs>
          <w:tab w:val="left" w:pos="709"/>
        </w:tabs>
        <w:ind w:right="-56" w:firstLine="720"/>
        <w:jc w:val="both"/>
        <w:outlineLvl w:val="0"/>
        <w:rPr>
          <w:b w:val="0"/>
        </w:rPr>
      </w:pPr>
      <w:r>
        <w:rPr>
          <w:b w:val="0"/>
        </w:rPr>
        <w:t>Кроме того, растиражированы и распространяются среди населения 3</w:t>
      </w:r>
      <w:r>
        <w:rPr>
          <w:b w:val="0"/>
        </w:rPr>
        <w:t>-и вида буклета «Подросток и СПИД», «Основные сведения о ВИЧ-инфекции», «1 декабря – Всемирный День борьбы со СПИДом», общим тиражом 45000 экземпляров.  Опубликованы серии тематических статей в журналах «Ашальчи», «Секреты красоты и здоровья».</w:t>
      </w:r>
    </w:p>
    <w:p w:rsidR="00000000" w:rsidRDefault="00D3779F">
      <w:pPr>
        <w:pStyle w:val="a5"/>
        <w:tabs>
          <w:tab w:val="left" w:pos="709"/>
        </w:tabs>
        <w:ind w:right="-56" w:firstLine="720"/>
        <w:jc w:val="both"/>
        <w:outlineLvl w:val="0"/>
        <w:rPr>
          <w:b w:val="0"/>
        </w:rPr>
      </w:pPr>
      <w:r>
        <w:rPr>
          <w:b w:val="0"/>
        </w:rPr>
        <w:t xml:space="preserve">Совместно с </w:t>
      </w:r>
      <w:r>
        <w:rPr>
          <w:b w:val="0"/>
        </w:rPr>
        <w:t xml:space="preserve"> городской общественной организацией «Жизнь без наркотиков» к началу нового учебного года издан и распространен среди учащихся и учителей спецвыпуск информационно-просветительского бюллетеня «ЖИВИ» с материалами, посвященными социально-значимым заболевания</w:t>
      </w:r>
      <w:r>
        <w:rPr>
          <w:b w:val="0"/>
        </w:rPr>
        <w:t>м: ВИЧ-инфекции, наркомании, ИППП, общим тиражом 40000 экземпляров.  В  настоящее время находится в печати спецвыпуск по вопросам профилактики ВИЧ от матери к ребенку, ориентированный, прежде всего, на девушек и женщин детородного возраста тиражом 15000 эк</w:t>
      </w:r>
      <w:r>
        <w:rPr>
          <w:b w:val="0"/>
        </w:rPr>
        <w:t>земпляров, распространение которого планируется по центрам планирования семьи и женским консультациям лечебно-профилактических учреждений республики. Ведется работа по разработке и открытию специализированного сайта по ВИЧ/СПИДу, что позволит повысить сред</w:t>
      </w:r>
      <w:r>
        <w:rPr>
          <w:b w:val="0"/>
        </w:rPr>
        <w:t>и населения уровень информированности по вопросам ВИЧ/СПИД и даст возможность общения ВИЧ-инфицированным между собой.</w:t>
      </w:r>
    </w:p>
    <w:p w:rsidR="00000000" w:rsidRDefault="00D3779F">
      <w:pPr>
        <w:ind w:firstLine="709"/>
        <w:jc w:val="both"/>
        <w:rPr>
          <w:sz w:val="24"/>
        </w:rPr>
      </w:pPr>
      <w:r>
        <w:rPr>
          <w:sz w:val="24"/>
        </w:rPr>
        <w:t xml:space="preserve">К 1 Декабря – Всемирному дню борьбы со СПИДом опубликована тематическая статья в газете «Известия в Удмуртской Республике», общим тиражом </w:t>
      </w:r>
      <w:r>
        <w:rPr>
          <w:sz w:val="24"/>
        </w:rPr>
        <w:t>44786 экземпляров. Проведен очередной республиканский конкурс «Журналисты против СПИДа и наркомании». Подведены итоги, победителям вручены дипломы и денежные премии. По вопросам профилактики вертикального пути передачи ВИЧ-инфекции  проведена пресс-конфере</w:t>
      </w:r>
      <w:r>
        <w:rPr>
          <w:sz w:val="24"/>
        </w:rPr>
        <w:t>нция для средств массовой информация. В кинотеатрах г.Ижевска в течение 14 дней организован показ видеоролика по профилактике ВИЧ перед каждым сеансом. Принято участие в проведении Единого профилактического дня в школах г.Ижевска, профилактической акции Го</w:t>
      </w:r>
      <w:r>
        <w:rPr>
          <w:sz w:val="24"/>
        </w:rPr>
        <w:t xml:space="preserve">скомитета по делам молодежи «Первокурсник», в работе Молодежного телефона доверия 052. Проведены дни открытых дверей в ГУЗ «УРЦ СПИД и ИЗ» для волонтерских отрядов. </w:t>
      </w:r>
    </w:p>
    <w:p w:rsidR="00000000" w:rsidRDefault="00D3779F">
      <w:pPr>
        <w:ind w:firstLine="720"/>
        <w:jc w:val="both"/>
        <w:rPr>
          <w:sz w:val="24"/>
        </w:rPr>
      </w:pPr>
      <w:r>
        <w:rPr>
          <w:sz w:val="24"/>
        </w:rPr>
        <w:t>В рамках проведения Дня памяти умерших от СПИДа, а также Международного дня борьбы с нарко</w:t>
      </w:r>
      <w:r>
        <w:rPr>
          <w:sz w:val="24"/>
        </w:rPr>
        <w:t>манией организована и проведена музыкальная молодежная акция «Проводник», «Дальнобойщик», «Почтовый ящик» в школах г.Ижевска. Принято участие в профилактической акции Госкомитета по делам молодежи «Подари себе жизнь», «Я живой»,  «Я выбираю жизнь». Подгото</w:t>
      </w:r>
      <w:r>
        <w:rPr>
          <w:sz w:val="24"/>
        </w:rPr>
        <w:t>влены 24 выступления по телевидению, 60 по радио, в печатных средствах массовой информации опубликовано 83 статьи.</w:t>
      </w:r>
    </w:p>
    <w:p w:rsidR="00000000" w:rsidRDefault="00D3779F">
      <w:pPr>
        <w:ind w:firstLine="708"/>
        <w:jc w:val="both"/>
        <w:rPr>
          <w:sz w:val="24"/>
        </w:rPr>
      </w:pPr>
    </w:p>
    <w:p w:rsidR="00000000" w:rsidRDefault="00D3779F">
      <w:pPr>
        <w:ind w:firstLine="720"/>
        <w:jc w:val="center"/>
        <w:rPr>
          <w:b/>
          <w:sz w:val="24"/>
        </w:rPr>
      </w:pPr>
    </w:p>
    <w:p w:rsidR="00000000" w:rsidRDefault="00D3779F">
      <w:pPr>
        <w:ind w:firstLine="720"/>
        <w:jc w:val="center"/>
        <w:rPr>
          <w:b/>
          <w:sz w:val="24"/>
        </w:rPr>
      </w:pPr>
    </w:p>
    <w:p w:rsidR="00000000" w:rsidRDefault="00D3779F">
      <w:pPr>
        <w:ind w:firstLine="720"/>
        <w:jc w:val="center"/>
        <w:rPr>
          <w:b/>
          <w:sz w:val="24"/>
        </w:rPr>
      </w:pPr>
      <w:r>
        <w:rPr>
          <w:b/>
          <w:sz w:val="24"/>
          <w:lang w:val="en-US"/>
        </w:rPr>
        <w:lastRenderedPageBreak/>
        <w:t>V</w:t>
      </w:r>
      <w:r>
        <w:rPr>
          <w:b/>
          <w:sz w:val="24"/>
        </w:rPr>
        <w:t>. Обследование населения на антитела к ВИЧ.</w:t>
      </w:r>
    </w:p>
    <w:p w:rsidR="00000000" w:rsidRDefault="00D3779F">
      <w:pPr>
        <w:ind w:firstLine="720"/>
        <w:jc w:val="both"/>
        <w:rPr>
          <w:sz w:val="24"/>
        </w:rPr>
      </w:pPr>
      <w:r>
        <w:rPr>
          <w:sz w:val="24"/>
        </w:rPr>
        <w:t xml:space="preserve"> В соответствии с планом работы МЗ УР в течение года специалистами ГУЗ «УРЦ СПИД и ИЗ» провер</w:t>
      </w:r>
      <w:r>
        <w:rPr>
          <w:sz w:val="24"/>
        </w:rPr>
        <w:t>ено выполнение приказа Минздрава России от 30.10.1995 г. №295 «О введении в действие правил проведения обязательного медицинского освидетельствования на ВИЧ и перечня работников отдельных профессий, производств, предприятий, учреждений и организаций, котор</w:t>
      </w:r>
      <w:r>
        <w:rPr>
          <w:sz w:val="24"/>
        </w:rPr>
        <w:t xml:space="preserve">ые проходят обязательное медицинское освидетельствование на ВИЧ» в ЛПУ Сюмсинского, Вавожского, Игринского, Дебесского, Шарканского, Каракулинского, Балезинского, г. Воткинска. </w:t>
      </w:r>
    </w:p>
    <w:p w:rsidR="00000000" w:rsidRDefault="00D3779F">
      <w:pPr>
        <w:ind w:firstLine="720"/>
        <w:jc w:val="both"/>
        <w:rPr>
          <w:sz w:val="24"/>
        </w:rPr>
      </w:pPr>
      <w:r>
        <w:rPr>
          <w:sz w:val="24"/>
        </w:rPr>
        <w:t>Проверка обоснованности показала, что 30-50% населения обследуются без показан</w:t>
      </w:r>
      <w:r>
        <w:rPr>
          <w:sz w:val="24"/>
        </w:rPr>
        <w:t>ий. В нарушение действующего законодательства обследуются на ВИЧ лица, поступающие на плановые оперативные вмешательства, пациенты напра</w:t>
      </w:r>
      <w:r>
        <w:rPr>
          <w:sz w:val="24"/>
        </w:rPr>
        <w:t>в</w:t>
      </w:r>
      <w:r>
        <w:rPr>
          <w:sz w:val="24"/>
        </w:rPr>
        <w:t>ляющиеся в республиканские лечебные учреждения, вахтовики.  Имеет место ош</w:t>
      </w:r>
      <w:r>
        <w:rPr>
          <w:sz w:val="24"/>
        </w:rPr>
        <w:t>и</w:t>
      </w:r>
      <w:r>
        <w:rPr>
          <w:sz w:val="24"/>
        </w:rPr>
        <w:t>бочное кодирование 113 кодом (клинические по</w:t>
      </w:r>
      <w:r>
        <w:rPr>
          <w:sz w:val="24"/>
        </w:rPr>
        <w:t>казания)  призывников, сотрудников МВД, лиц, поступающих в учреждения Министерства социальной защиты, мед</w:t>
      </w:r>
      <w:r>
        <w:rPr>
          <w:sz w:val="24"/>
        </w:rPr>
        <w:t>и</w:t>
      </w:r>
      <w:r>
        <w:rPr>
          <w:sz w:val="24"/>
        </w:rPr>
        <w:t>цинских работников вне зависимости от специальн</w:t>
      </w:r>
      <w:r>
        <w:rPr>
          <w:sz w:val="24"/>
        </w:rPr>
        <w:t>о</w:t>
      </w:r>
      <w:r>
        <w:rPr>
          <w:sz w:val="24"/>
        </w:rPr>
        <w:t>сти. В целях рационального использования тест-систем было подготовлено пис</w:t>
      </w:r>
      <w:r>
        <w:rPr>
          <w:sz w:val="24"/>
        </w:rPr>
        <w:t>ь</w:t>
      </w:r>
      <w:r>
        <w:rPr>
          <w:sz w:val="24"/>
        </w:rPr>
        <w:t>мо МЗ УР о сокращении переч</w:t>
      </w:r>
      <w:r>
        <w:rPr>
          <w:sz w:val="24"/>
        </w:rPr>
        <w:t>ня контингентов, обследование которых осуществл</w:t>
      </w:r>
      <w:r>
        <w:rPr>
          <w:sz w:val="24"/>
        </w:rPr>
        <w:t>я</w:t>
      </w:r>
      <w:r>
        <w:rPr>
          <w:sz w:val="24"/>
        </w:rPr>
        <w:t xml:space="preserve">ется за счет средств республиканского бюджета. </w:t>
      </w:r>
    </w:p>
    <w:p w:rsidR="00000000" w:rsidRDefault="00D3779F">
      <w:pPr>
        <w:ind w:firstLine="720"/>
        <w:jc w:val="both"/>
        <w:rPr>
          <w:sz w:val="24"/>
        </w:rPr>
      </w:pPr>
      <w:r>
        <w:rPr>
          <w:sz w:val="24"/>
        </w:rPr>
        <w:t>Анализ объемов исследований, проведенный по итогам работы за 2004 год показал, что объем обследования населения республики на ВИЧ-инфекцию уменьшился на 7,6% по</w:t>
      </w:r>
      <w:r>
        <w:rPr>
          <w:sz w:val="24"/>
        </w:rPr>
        <w:t xml:space="preserve"> сравнению с 2003 годом. В целом по республике показатель обследования на 1000 населения составил 137,0 (с УИН РФ по УР, МВД УР – 141,4) против 173,4 в 2003 году. Высокие показатели обследований в в гг. Сарапуле (171,4), Ижевске (169,5), Глазове (192,2), Д</w:t>
      </w:r>
      <w:r>
        <w:rPr>
          <w:sz w:val="24"/>
        </w:rPr>
        <w:t xml:space="preserve">ебесском (155,9), Юкаменском (173,4) районах. Низкие показатели обследования на ВИЧ наблюдаются в Граховском (49,4), Глазовском (28,1), Сарапульском (57,3), Сюмсинском (58,8) районах. </w:t>
      </w:r>
    </w:p>
    <w:p w:rsidR="00000000" w:rsidRDefault="00D3779F">
      <w:pPr>
        <w:pStyle w:val="a3"/>
        <w:ind w:firstLine="851"/>
        <w:jc w:val="both"/>
        <w:rPr>
          <w:b w:val="0"/>
          <w:sz w:val="24"/>
        </w:rPr>
      </w:pPr>
      <w:r>
        <w:rPr>
          <w:b w:val="0"/>
          <w:sz w:val="24"/>
        </w:rPr>
        <w:t>Согласно представленным отчетам по форме №4,  максимальный удельный вес</w:t>
      </w:r>
      <w:r>
        <w:rPr>
          <w:b w:val="0"/>
          <w:sz w:val="24"/>
        </w:rPr>
        <w:t xml:space="preserve"> приходится на 109 код (беременные), показатель 38,9 на 1000 населения.</w:t>
      </w:r>
    </w:p>
    <w:p w:rsidR="00000000" w:rsidRDefault="00D3779F">
      <w:pPr>
        <w:pStyle w:val="a3"/>
        <w:ind w:firstLine="851"/>
        <w:jc w:val="both"/>
        <w:rPr>
          <w:b w:val="0"/>
          <w:sz w:val="24"/>
        </w:rPr>
      </w:pPr>
      <w:r>
        <w:rPr>
          <w:b w:val="0"/>
          <w:sz w:val="24"/>
        </w:rPr>
        <w:t>Благодаря планомерной работе по сокращению необоснованных исследований на ВИЧ, проведенной в течение года среди лечебно-профилактических учреждений, в 2004 году отмечено снижение на 54</w:t>
      </w:r>
      <w:r>
        <w:rPr>
          <w:b w:val="0"/>
          <w:sz w:val="24"/>
        </w:rPr>
        <w:t xml:space="preserve">% числа исследований по 113 коду – по клиническим показаниям, который в отчетном периоде составил 32,1 на 1000 населения от всего объема исследований (в 2003г.- 72,5). </w:t>
      </w:r>
    </w:p>
    <w:p w:rsidR="00000000" w:rsidRDefault="00D3779F">
      <w:pPr>
        <w:ind w:firstLine="708"/>
        <w:jc w:val="both"/>
        <w:rPr>
          <w:sz w:val="24"/>
        </w:rPr>
      </w:pPr>
      <w:r>
        <w:rPr>
          <w:sz w:val="24"/>
        </w:rPr>
        <w:t xml:space="preserve">  В то же время отмечается рост количества исследований по социально значимым группам н</w:t>
      </w:r>
      <w:r>
        <w:rPr>
          <w:sz w:val="24"/>
        </w:rPr>
        <w:t>аселения: на 3,4 % увеличилось число обследований доноров (выявлено три ВИЧ-инфицированных донора), на 18% больных с заболеваниями передаваемыми половым путем, на 33,2% больных наркоманией.  Низкий процент обследованных по 102 коду – больные наркоманией, в</w:t>
      </w:r>
      <w:r>
        <w:rPr>
          <w:sz w:val="24"/>
        </w:rPr>
        <w:t xml:space="preserve"> Алнашском, Воткинском, Завьяловском, Каракулинском, Селтинском, Сюмсинском районах. Недостаточно обследуется население в Воткинском, Граховском, Глазовском районах по 104 коду - больные с заболеваниями передаваемыми половым путем. </w:t>
      </w:r>
    </w:p>
    <w:p w:rsidR="00000000" w:rsidRDefault="00D3779F">
      <w:pPr>
        <w:ind w:firstLine="708"/>
        <w:jc w:val="both"/>
        <w:rPr>
          <w:sz w:val="24"/>
        </w:rPr>
      </w:pPr>
      <w:r>
        <w:rPr>
          <w:sz w:val="24"/>
        </w:rPr>
        <w:t>В сравнении с другими т</w:t>
      </w:r>
      <w:r>
        <w:rPr>
          <w:sz w:val="24"/>
        </w:rPr>
        <w:t>ерриториями Приволжского федерального округа доля обследованных наркопотребителей в республике возросла в два раза, при этом выявляемость ВИЧ-инфицирования снизилась с 3,5% в 2003 году до 2,9% в 2004 году, что связано с перераспределением социально-значимы</w:t>
      </w:r>
      <w:r>
        <w:rPr>
          <w:sz w:val="24"/>
        </w:rPr>
        <w:t>х групп населения в  эпидемическом процессе.</w:t>
      </w:r>
    </w:p>
    <w:p w:rsidR="00000000" w:rsidRDefault="00D3779F">
      <w:pPr>
        <w:pStyle w:val="a3"/>
        <w:ind w:firstLine="851"/>
        <w:jc w:val="both"/>
        <w:rPr>
          <w:b w:val="0"/>
          <w:sz w:val="24"/>
        </w:rPr>
      </w:pPr>
      <w:r>
        <w:rPr>
          <w:b w:val="0"/>
          <w:sz w:val="24"/>
        </w:rPr>
        <w:t>Показатель обследований по эпидемическим показаниям (120 код) вырос на 2,6% и составил 1,1 на 1000 населения. На учёте с сомнительным иммуноблотом состоит 407 человек, выявлено 354 контактных лиц. Всего от общег</w:t>
      </w:r>
      <w:r>
        <w:rPr>
          <w:b w:val="0"/>
          <w:sz w:val="24"/>
        </w:rPr>
        <w:t>о числа контактных с ВИЧ-инфицированными лицами обследовано 80,2%, из них больше всего в гг. Ижевске, Глазове, Сарапуле, Камбарском, Красногорском, Ярском районах.</w:t>
      </w:r>
    </w:p>
    <w:p w:rsidR="00000000" w:rsidRDefault="00D3779F">
      <w:pPr>
        <w:ind w:firstLine="851"/>
        <w:jc w:val="both"/>
        <w:rPr>
          <w:sz w:val="24"/>
        </w:rPr>
      </w:pPr>
      <w:r>
        <w:rPr>
          <w:sz w:val="24"/>
        </w:rPr>
        <w:t>В 2004 году участились случаи проведения эпидрасследований на основании ложноположительных р</w:t>
      </w:r>
      <w:r>
        <w:rPr>
          <w:sz w:val="24"/>
        </w:rPr>
        <w:t>езультатов исследований сывороток крови. Из 269 опер</w:t>
      </w:r>
      <w:r>
        <w:rPr>
          <w:sz w:val="24"/>
        </w:rPr>
        <w:t>а</w:t>
      </w:r>
      <w:r>
        <w:rPr>
          <w:sz w:val="24"/>
        </w:rPr>
        <w:t xml:space="preserve">тивных донесений 15 не подтвердились, из них в 5 случаях сыворотка поступила из РНД, в трех из РКИБ, в четырех из </w:t>
      </w:r>
      <w:r>
        <w:rPr>
          <w:sz w:val="24"/>
          <w:lang w:val="en-US"/>
        </w:rPr>
        <w:t>I</w:t>
      </w:r>
      <w:r>
        <w:rPr>
          <w:sz w:val="24"/>
        </w:rPr>
        <w:t xml:space="preserve"> РКБ, в трех из диагностической лаборатории СИЗО–1. Служебные расследования, проведенные</w:t>
      </w:r>
      <w:r>
        <w:rPr>
          <w:sz w:val="24"/>
        </w:rPr>
        <w:t xml:space="preserve"> по каждому случаю, показали, что контаминация образцов сывороток крови произошла на этапах забора и отдел</w:t>
      </w:r>
      <w:r>
        <w:rPr>
          <w:sz w:val="24"/>
        </w:rPr>
        <w:t>е</w:t>
      </w:r>
      <w:r>
        <w:rPr>
          <w:sz w:val="24"/>
        </w:rPr>
        <w:t>ния сыворотки, вследствие недостаточного количества систем для бесконтактного забора крови, использования одной спицы для отделения сгустков в нескол</w:t>
      </w:r>
      <w:r>
        <w:rPr>
          <w:sz w:val="24"/>
        </w:rPr>
        <w:t xml:space="preserve">ьких пробирках, а также нарушения правил оформления </w:t>
      </w:r>
      <w:r>
        <w:rPr>
          <w:sz w:val="24"/>
        </w:rPr>
        <w:lastRenderedPageBreak/>
        <w:t>направлений и маркировки пр</w:t>
      </w:r>
      <w:r>
        <w:rPr>
          <w:sz w:val="24"/>
        </w:rPr>
        <w:t>о</w:t>
      </w:r>
      <w:r>
        <w:rPr>
          <w:sz w:val="24"/>
        </w:rPr>
        <w:t>бирок с кровью. Информация по результатам проверок доведена до главных врачей ЛПУ, соответствующая работа пр</w:t>
      </w:r>
      <w:r>
        <w:rPr>
          <w:sz w:val="24"/>
        </w:rPr>
        <w:t>о</w:t>
      </w:r>
      <w:r>
        <w:rPr>
          <w:sz w:val="24"/>
        </w:rPr>
        <w:t xml:space="preserve">ведена на местах. </w:t>
      </w:r>
    </w:p>
    <w:p w:rsidR="00000000" w:rsidRDefault="00D3779F">
      <w:pPr>
        <w:ind w:firstLine="851"/>
        <w:jc w:val="both"/>
        <w:rPr>
          <w:sz w:val="24"/>
        </w:rPr>
      </w:pPr>
    </w:p>
    <w:p w:rsidR="00000000" w:rsidRDefault="00D3779F">
      <w:pPr>
        <w:pStyle w:val="a3"/>
        <w:ind w:firstLine="709"/>
        <w:rPr>
          <w:sz w:val="24"/>
        </w:rPr>
      </w:pPr>
      <w:r>
        <w:rPr>
          <w:sz w:val="24"/>
          <w:lang w:val="en-US"/>
        </w:rPr>
        <w:t>VI</w:t>
      </w:r>
      <w:r>
        <w:rPr>
          <w:sz w:val="24"/>
        </w:rPr>
        <w:t>. Организация диспансерного наблюдения за ВИЧ</w:t>
      </w:r>
      <w:r>
        <w:rPr>
          <w:sz w:val="24"/>
        </w:rPr>
        <w:t>-инфицированными.</w:t>
      </w:r>
    </w:p>
    <w:p w:rsidR="00000000" w:rsidRDefault="00D3779F">
      <w:pPr>
        <w:widowControl w:val="0"/>
        <w:shd w:val="clear" w:color="auto" w:fill="FFFFFF"/>
        <w:ind w:firstLine="720"/>
        <w:jc w:val="both"/>
        <w:rPr>
          <w:color w:val="000000"/>
          <w:spacing w:val="-4"/>
          <w:sz w:val="24"/>
        </w:rPr>
      </w:pPr>
      <w:r>
        <w:rPr>
          <w:color w:val="000000"/>
          <w:spacing w:val="-5"/>
          <w:sz w:val="24"/>
        </w:rPr>
        <w:t xml:space="preserve">В 2004 году число больных, состоящих на диспансерном </w:t>
      </w:r>
      <w:r>
        <w:rPr>
          <w:color w:val="000000"/>
          <w:spacing w:val="-4"/>
          <w:sz w:val="24"/>
        </w:rPr>
        <w:t>учете с диагнозом ВИЧ-инфекция, увеличилось на 8,9% и составило 2154 человека.  Всего по республике диспансерным набл</w:t>
      </w:r>
      <w:r>
        <w:rPr>
          <w:color w:val="000000"/>
          <w:spacing w:val="-4"/>
          <w:sz w:val="24"/>
        </w:rPr>
        <w:t>ю</w:t>
      </w:r>
      <w:r>
        <w:rPr>
          <w:color w:val="000000"/>
          <w:spacing w:val="-4"/>
          <w:sz w:val="24"/>
        </w:rPr>
        <w:t xml:space="preserve">дением охвачено 72% ВИЧ-инфицированных. </w:t>
      </w:r>
    </w:p>
    <w:p w:rsidR="00000000" w:rsidRDefault="00D3779F">
      <w:pPr>
        <w:widowControl w:val="0"/>
        <w:shd w:val="clear" w:color="auto" w:fill="FFFFFF"/>
        <w:ind w:firstLine="720"/>
        <w:jc w:val="both"/>
        <w:rPr>
          <w:color w:val="000000"/>
          <w:spacing w:val="-4"/>
          <w:sz w:val="24"/>
        </w:rPr>
      </w:pPr>
      <w:r>
        <w:rPr>
          <w:color w:val="000000"/>
          <w:spacing w:val="-4"/>
          <w:sz w:val="24"/>
        </w:rPr>
        <w:t>В учреждениях УИН МЮ РФ по</w:t>
      </w:r>
      <w:r>
        <w:rPr>
          <w:color w:val="000000"/>
          <w:spacing w:val="-4"/>
          <w:sz w:val="24"/>
        </w:rPr>
        <w:t xml:space="preserve"> УР содержится 494 ВИЧ-инфицированных. Из числа ВИЧ-инфицированных,  не прошедших диспансеризацию,  65% находятся в местах лишения свободы.  </w:t>
      </w:r>
    </w:p>
    <w:p w:rsidR="00000000" w:rsidRDefault="00D3779F">
      <w:pPr>
        <w:widowControl w:val="0"/>
        <w:shd w:val="clear" w:color="auto" w:fill="FFFFFF"/>
        <w:ind w:firstLine="720"/>
        <w:jc w:val="both"/>
        <w:rPr>
          <w:color w:val="000000"/>
          <w:spacing w:val="-4"/>
          <w:sz w:val="24"/>
        </w:rPr>
      </w:pPr>
      <w:r>
        <w:rPr>
          <w:color w:val="000000"/>
          <w:spacing w:val="-4"/>
          <w:sz w:val="24"/>
        </w:rPr>
        <w:t>В связи с введением в практику приказа МЗ УР от 12.07.2004г №251 «О диспансерном наблюдении за ВИЧ–инфицированными</w:t>
      </w:r>
      <w:r>
        <w:rPr>
          <w:color w:val="000000"/>
          <w:spacing w:val="-4"/>
          <w:sz w:val="24"/>
        </w:rPr>
        <w:t xml:space="preserve"> и больными СПИДом» охват диспансерным наблюдением в городах значительно улучшился.  Тем не менее, по прежнему низкий уровень наблюдения отмечается в г.г. Воткинске – 50,6%, Глазове – 67,2%, Сарапуле – 54,2%, Завьяловском районе – 57,1%, Увинском – 54,1%, </w:t>
      </w:r>
      <w:r>
        <w:rPr>
          <w:color w:val="000000"/>
          <w:spacing w:val="-4"/>
          <w:sz w:val="24"/>
        </w:rPr>
        <w:t xml:space="preserve">Кезском – 12,5%. Несмотря на высокий уровень диспансеризации в г.Ижевске, </w:t>
      </w:r>
      <w:r>
        <w:rPr>
          <w:sz w:val="24"/>
        </w:rPr>
        <w:t>в ряде лечебно-профилактических учреждений процент явки ВИЧ-инфицированных на медицинское обследование достигает 6-30% (городская больница №3, городские клинические больницы №4 и №7)</w:t>
      </w:r>
      <w:r>
        <w:rPr>
          <w:sz w:val="24"/>
        </w:rPr>
        <w:t xml:space="preserve">. </w:t>
      </w:r>
      <w:r>
        <w:rPr>
          <w:color w:val="000000"/>
          <w:spacing w:val="-4"/>
          <w:sz w:val="24"/>
        </w:rPr>
        <w:t>В связи с отсутствием специалистов ухудшилась работа по диспансерному наблюдению в  Балезинской центральной районной больнице.</w:t>
      </w:r>
    </w:p>
    <w:p w:rsidR="00000000" w:rsidRDefault="00D3779F">
      <w:pPr>
        <w:widowControl w:val="0"/>
        <w:shd w:val="clear" w:color="auto" w:fill="FFFFFF"/>
        <w:ind w:firstLine="720"/>
        <w:jc w:val="both"/>
        <w:rPr>
          <w:sz w:val="24"/>
        </w:rPr>
      </w:pPr>
      <w:r>
        <w:rPr>
          <w:color w:val="000000"/>
          <w:spacing w:val="-5"/>
          <w:sz w:val="24"/>
        </w:rPr>
        <w:t xml:space="preserve">В стадии первичных проявлений  находится 72,2% ВИЧ-инфицированных, </w:t>
      </w:r>
      <w:r>
        <w:rPr>
          <w:color w:val="000000"/>
          <w:spacing w:val="-7"/>
          <w:sz w:val="24"/>
        </w:rPr>
        <w:t xml:space="preserve"> вместе с тем в прошедшем году в два раза увеличилось число </w:t>
      </w:r>
      <w:r>
        <w:rPr>
          <w:color w:val="000000"/>
          <w:spacing w:val="-7"/>
          <w:sz w:val="24"/>
        </w:rPr>
        <w:t xml:space="preserve">пациентов в </w:t>
      </w:r>
      <w:r>
        <w:rPr>
          <w:color w:val="000000"/>
          <w:spacing w:val="-4"/>
          <w:sz w:val="24"/>
        </w:rPr>
        <w:t xml:space="preserve">стадии 3В. </w:t>
      </w:r>
      <w:r>
        <w:rPr>
          <w:color w:val="000000"/>
          <w:spacing w:val="-5"/>
          <w:sz w:val="24"/>
        </w:rPr>
        <w:t>Комбинированная антиретровирусная терапия проводится 6 ВИЧ-инфицированным, в том числе  одному ребенку.</w:t>
      </w:r>
    </w:p>
    <w:p w:rsidR="00000000" w:rsidRDefault="00D3779F">
      <w:pPr>
        <w:widowControl w:val="0"/>
        <w:shd w:val="clear" w:color="auto" w:fill="FFFFFF"/>
        <w:ind w:firstLine="720"/>
        <w:jc w:val="both"/>
        <w:rPr>
          <w:color w:val="000000"/>
          <w:spacing w:val="-8"/>
          <w:sz w:val="24"/>
        </w:rPr>
      </w:pPr>
      <w:r>
        <w:rPr>
          <w:color w:val="000000"/>
          <w:spacing w:val="-5"/>
          <w:sz w:val="24"/>
        </w:rPr>
        <w:t xml:space="preserve">В 2004 году на 8,2% возросло количество ВИЧ – инфицированных женщин, взятых на диспансерный  учет. Практически все они находятся </w:t>
      </w:r>
      <w:r>
        <w:rPr>
          <w:color w:val="000000"/>
          <w:spacing w:val="-5"/>
          <w:sz w:val="24"/>
        </w:rPr>
        <w:t>в активном репродуктивном возрасте, в связи с чем в прошедшем году увеличилось число ВИЧ-инфицированных беременных.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6"/>
          <w:sz w:val="24"/>
        </w:rPr>
        <w:t>Все женщины, решившие сохранить беременность, получили химиопрофилактику перинатального инфицирования ВИЧ, за исключением  8-и женщин у кото</w:t>
      </w:r>
      <w:r>
        <w:rPr>
          <w:color w:val="000000"/>
          <w:spacing w:val="-6"/>
          <w:sz w:val="24"/>
        </w:rPr>
        <w:t>рых положитель</w:t>
      </w:r>
      <w:r>
        <w:rPr>
          <w:color w:val="000000"/>
          <w:spacing w:val="-6"/>
          <w:sz w:val="24"/>
        </w:rPr>
        <w:softHyphen/>
        <w:t xml:space="preserve">ная реакция в иммуноблотинге была получена после родоразрешения. Среди необследованных  беременных  3-и женщины из г. Ижевска, 2 - г. Глазове, 2 - Завьяловском, 2 - Каракулинском, 1-Красногорском районе.  </w:t>
      </w:r>
      <w:r>
        <w:rPr>
          <w:color w:val="000000"/>
          <w:spacing w:val="-4"/>
          <w:sz w:val="24"/>
        </w:rPr>
        <w:t xml:space="preserve">Всего от ВИЧ-инфицированных матерей </w:t>
      </w:r>
      <w:r>
        <w:rPr>
          <w:color w:val="000000"/>
          <w:spacing w:val="-4"/>
          <w:sz w:val="24"/>
        </w:rPr>
        <w:t xml:space="preserve">родилось 167 детей, из них 60 в 2004 году. Снято с диспансерного учета </w:t>
      </w:r>
      <w:r>
        <w:rPr>
          <w:color w:val="000000"/>
          <w:spacing w:val="-5"/>
          <w:sz w:val="24"/>
        </w:rPr>
        <w:t xml:space="preserve"> 52 ребенка в возрасте 18 месяцев. Диагноз </w:t>
      </w:r>
      <w:r>
        <w:rPr>
          <w:color w:val="000000"/>
          <w:spacing w:val="-6"/>
          <w:sz w:val="24"/>
        </w:rPr>
        <w:t xml:space="preserve">ВИЧ-инфекция вновь установлен у </w:t>
      </w:r>
      <w:r>
        <w:rPr>
          <w:color w:val="000000"/>
          <w:spacing w:val="-8"/>
          <w:sz w:val="24"/>
        </w:rPr>
        <w:t xml:space="preserve"> 3-х детей в возрасте 18 месяцев, заражение которых произошло в результате перинатального контакта. </w:t>
      </w:r>
    </w:p>
    <w:p w:rsidR="00000000" w:rsidRDefault="00D3779F">
      <w:pPr>
        <w:widowControl w:val="0"/>
        <w:shd w:val="clear" w:color="auto" w:fill="FFFFFF"/>
        <w:ind w:firstLine="720"/>
        <w:jc w:val="both"/>
        <w:rPr>
          <w:color w:val="000000"/>
          <w:spacing w:val="-7"/>
          <w:sz w:val="24"/>
        </w:rPr>
      </w:pPr>
      <w:r>
        <w:rPr>
          <w:color w:val="000000"/>
          <w:spacing w:val="-7"/>
          <w:sz w:val="24"/>
        </w:rPr>
        <w:t>На стацио</w:t>
      </w:r>
      <w:r>
        <w:rPr>
          <w:color w:val="000000"/>
          <w:spacing w:val="-7"/>
          <w:sz w:val="24"/>
        </w:rPr>
        <w:t>нарном лечении в лечебно-диагностическом отделении ГУЗ «УРЦ СПИД и ИЗ» в течение года находилось 234 ВИЧ-инфицированных, что практически на уровне прошлого года. В то же время наблюдается рост в 1,2 раза</w:t>
      </w:r>
      <w:r>
        <w:rPr>
          <w:sz w:val="24"/>
        </w:rPr>
        <w:t xml:space="preserve"> </w:t>
      </w:r>
      <w:r>
        <w:rPr>
          <w:color w:val="000000"/>
          <w:spacing w:val="-7"/>
          <w:sz w:val="24"/>
        </w:rPr>
        <w:t xml:space="preserve">числа пациентов с перинатальным контактом по ВИЧ. </w:t>
      </w:r>
    </w:p>
    <w:p w:rsidR="00000000" w:rsidRDefault="00D3779F">
      <w:pPr>
        <w:widowControl w:val="0"/>
        <w:shd w:val="clear" w:color="auto" w:fill="FFFFFF"/>
        <w:ind w:firstLine="720"/>
        <w:jc w:val="both"/>
        <w:rPr>
          <w:color w:val="000000"/>
          <w:spacing w:val="-6"/>
          <w:sz w:val="24"/>
        </w:rPr>
      </w:pPr>
      <w:r>
        <w:rPr>
          <w:color w:val="000000"/>
          <w:spacing w:val="-7"/>
          <w:sz w:val="24"/>
        </w:rPr>
        <w:t>О</w:t>
      </w:r>
      <w:r>
        <w:rPr>
          <w:color w:val="000000"/>
          <w:spacing w:val="-7"/>
          <w:sz w:val="24"/>
        </w:rPr>
        <w:t>сновной причиной госпитали</w:t>
      </w:r>
      <w:r>
        <w:rPr>
          <w:color w:val="000000"/>
          <w:spacing w:val="-6"/>
          <w:sz w:val="24"/>
        </w:rPr>
        <w:t>зации ВИЧ-инфицированных пациентов послужили  тяжелое течение  оппортунистических инфекций: саркомы Капоши, криптококкового менингита, опоясывающего герпеса,  пиодермии, а также острые внебольничные пневмонии и высокая степень акт</w:t>
      </w:r>
      <w:r>
        <w:rPr>
          <w:color w:val="000000"/>
          <w:spacing w:val="-6"/>
          <w:sz w:val="24"/>
        </w:rPr>
        <w:t>ивно</w:t>
      </w:r>
      <w:r>
        <w:rPr>
          <w:color w:val="000000"/>
          <w:spacing w:val="-6"/>
          <w:sz w:val="24"/>
        </w:rPr>
        <w:softHyphen/>
        <w:t xml:space="preserve">сти вирусных гепатитов у ВИЧ-инфицированных пациентов. </w:t>
      </w:r>
    </w:p>
    <w:p w:rsidR="00000000" w:rsidRDefault="00D3779F">
      <w:pPr>
        <w:widowControl w:val="0"/>
        <w:shd w:val="clear" w:color="auto" w:fill="FFFFFF"/>
        <w:ind w:firstLine="720"/>
        <w:jc w:val="both"/>
        <w:rPr>
          <w:color w:val="000000"/>
          <w:spacing w:val="-8"/>
          <w:sz w:val="24"/>
        </w:rPr>
      </w:pPr>
      <w:r>
        <w:rPr>
          <w:color w:val="000000"/>
          <w:spacing w:val="-5"/>
          <w:sz w:val="24"/>
        </w:rPr>
        <w:t>В 2004 году отмечается рост инвалидизации среди ВИЧ-инфицированных. Всего инвалидность установлена в 11 случаях, из них 7-и детям. Вновь получили инвалидность в 2004 году 4 человека, из них 2 дет</w:t>
      </w:r>
      <w:r>
        <w:rPr>
          <w:color w:val="000000"/>
          <w:spacing w:val="-5"/>
          <w:sz w:val="24"/>
        </w:rPr>
        <w:t>ей.</w:t>
      </w:r>
      <w:r>
        <w:rPr>
          <w:color w:val="000000"/>
          <w:spacing w:val="-8"/>
          <w:sz w:val="24"/>
        </w:rPr>
        <w:t xml:space="preserve"> </w:t>
      </w:r>
    </w:p>
    <w:p w:rsidR="00000000" w:rsidRDefault="00D3779F">
      <w:pPr>
        <w:pStyle w:val="a3"/>
        <w:ind w:firstLine="709"/>
        <w:rPr>
          <w:sz w:val="24"/>
        </w:rPr>
      </w:pPr>
    </w:p>
    <w:p w:rsidR="00000000" w:rsidRDefault="00D3779F">
      <w:pPr>
        <w:pStyle w:val="a3"/>
        <w:ind w:firstLine="709"/>
        <w:rPr>
          <w:b w:val="0"/>
          <w:sz w:val="24"/>
        </w:rPr>
      </w:pPr>
      <w:r>
        <w:rPr>
          <w:sz w:val="24"/>
          <w:lang w:val="en-US"/>
        </w:rPr>
        <w:t>VII</w:t>
      </w:r>
      <w:r>
        <w:rPr>
          <w:sz w:val="24"/>
        </w:rPr>
        <w:t>. Проведенные мероприятия.</w:t>
      </w:r>
    </w:p>
    <w:p w:rsidR="00000000" w:rsidRDefault="00D3779F">
      <w:pPr>
        <w:pStyle w:val="a5"/>
        <w:ind w:right="-2" w:firstLine="709"/>
        <w:jc w:val="both"/>
        <w:rPr>
          <w:b w:val="0"/>
        </w:rPr>
      </w:pPr>
      <w:r>
        <w:rPr>
          <w:b w:val="0"/>
        </w:rPr>
        <w:t>В соответствии с  приказом Министерства здравоохранения Удмуртской Республики №31-К от 03.03.1994г. «О дальнейшем совершенствовании подготовки медицинских кадров по проблеме ВИЧ-инфекции» специалисты Центра в течение год</w:t>
      </w:r>
      <w:r>
        <w:rPr>
          <w:b w:val="0"/>
        </w:rPr>
        <w:t>а принимали участие во врачебных и сестринских конференциях по вопросам  ВИЧ-инфекции.  Обучением по 18-ти часовой программе по вопросам ВИЧ-инфекции охвачено 95,5% врачей и 96% средних медицинских работников.</w:t>
      </w:r>
    </w:p>
    <w:p w:rsidR="00000000" w:rsidRDefault="00D3779F">
      <w:pPr>
        <w:pStyle w:val="a3"/>
        <w:ind w:firstLine="708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В целях повышения квалификации врачей акушер-г</w:t>
      </w:r>
      <w:r>
        <w:rPr>
          <w:b w:val="0"/>
          <w:color w:val="000000"/>
          <w:sz w:val="24"/>
        </w:rPr>
        <w:t>инекологов, педиатров проведен республиканский семинар-совещение «Профилактика вертикального пути передачи» с привлечением специалистов Санкт-Петербургской медицинской академии последипломного образования, с охватом 191 человек.</w:t>
      </w:r>
    </w:p>
    <w:p w:rsidR="00000000" w:rsidRDefault="00D3779F">
      <w:pPr>
        <w:pStyle w:val="a3"/>
        <w:ind w:firstLine="708"/>
        <w:jc w:val="both"/>
        <w:rPr>
          <w:b w:val="0"/>
          <w:color w:val="000000"/>
          <w:sz w:val="24"/>
        </w:rPr>
      </w:pPr>
      <w:r>
        <w:rPr>
          <w:b w:val="0"/>
          <w:sz w:val="24"/>
        </w:rPr>
        <w:t>Принято участие в подготовк</w:t>
      </w:r>
      <w:r>
        <w:rPr>
          <w:b w:val="0"/>
          <w:sz w:val="24"/>
        </w:rPr>
        <w:t xml:space="preserve">е медицинских работников кабинетов и отделений профилактики лечебно-профилактических учреждений республики по следующим темам: </w:t>
      </w:r>
      <w:r>
        <w:rPr>
          <w:b w:val="0"/>
          <w:sz w:val="24"/>
        </w:rPr>
        <w:lastRenderedPageBreak/>
        <w:t>э</w:t>
      </w:r>
      <w:r>
        <w:rPr>
          <w:b w:val="0"/>
          <w:color w:val="000000"/>
          <w:sz w:val="24"/>
        </w:rPr>
        <w:t>пидситуация по ВИЧ, взаимосвязь эпидемии и других социально-значимых заболеваний, приоритетные направления профилактической рабо</w:t>
      </w:r>
      <w:r>
        <w:rPr>
          <w:b w:val="0"/>
          <w:color w:val="000000"/>
          <w:sz w:val="24"/>
        </w:rPr>
        <w:t xml:space="preserve">ты, виды мониторинга и оценки эффективности профилактических мероприятий, индивидуальное консультирование по ВИЧ-инфекции, требования к проведению дотестового и послетестового консультирования, роль общественных организаций в профилактической работе. </w:t>
      </w:r>
    </w:p>
    <w:p w:rsidR="00000000" w:rsidRDefault="00D3779F">
      <w:pPr>
        <w:ind w:firstLine="708"/>
        <w:jc w:val="both"/>
        <w:rPr>
          <w:sz w:val="24"/>
        </w:rPr>
      </w:pPr>
      <w:r>
        <w:rPr>
          <w:sz w:val="24"/>
        </w:rPr>
        <w:t>По с</w:t>
      </w:r>
      <w:r>
        <w:rPr>
          <w:sz w:val="24"/>
        </w:rPr>
        <w:t>огласованию с Министерством народного образования Удмуртской Республики в Институте повышения квалификации работников образования проводились лекции с практическими занятиями по теме «Эффективные формы профилактической работы по ВИЧ/СПИДу среди учащихся об</w:t>
      </w:r>
      <w:r>
        <w:rPr>
          <w:sz w:val="24"/>
        </w:rPr>
        <w:t>щеобразовательных школ». В рамках проекта «Твой выбор – твое будущее» начато обучение педагогов работе среди учащихся с использованием наиболее эффективных форм профилактики наркозависимости и инфицирования ВИЧ. В стадии разработки находится методическое п</w:t>
      </w:r>
      <w:r>
        <w:rPr>
          <w:sz w:val="24"/>
        </w:rPr>
        <w:t>особие по профилактике ВИЧ-инфекции и наркомании для использования в сфере народного образования, рабочее название «Проведение обучающих профилактических семинаров-тренингов по ВИЧ/СПИДу среди учащихся школ подросткового возраста».</w:t>
      </w:r>
    </w:p>
    <w:p w:rsidR="00000000" w:rsidRDefault="00D3779F">
      <w:pPr>
        <w:ind w:firstLine="708"/>
        <w:jc w:val="both"/>
        <w:rPr>
          <w:sz w:val="24"/>
        </w:rPr>
      </w:pPr>
      <w:r>
        <w:rPr>
          <w:sz w:val="24"/>
        </w:rPr>
        <w:t>Проведены совместные сем</w:t>
      </w:r>
      <w:r>
        <w:rPr>
          <w:sz w:val="24"/>
        </w:rPr>
        <w:t>инары–тренинги для медицинского персонала УИН МЮ РФ по УР силами специалистов ГУЗ УРЦ СПИД и ИЗ по вопросам оказания медицинской и психологической помощи ВИЧ-инфицированным заключенным. В рамках «Плана совместных мероприятий дальнейшего взаимодействия по о</w:t>
      </w:r>
      <w:r>
        <w:rPr>
          <w:sz w:val="24"/>
        </w:rPr>
        <w:t>рганизации профилактической работы и медицинской помощи ВИЧ - инфицированным, отбывающим наказание в учреждениях уголовно-исполнительной системы» продолжается взаимодействие с УИН МЮ РФ по УР в части совместного обследования очагов ВИЧ-инфекции в учреждени</w:t>
      </w:r>
      <w:r>
        <w:rPr>
          <w:sz w:val="24"/>
        </w:rPr>
        <w:t>ях уголовно-исполнительной системы и обмена базой данных на ВИЧ-инфицированных, выявленных на территории Удмуртской Республики. За прошедший год в пенитенциарных учреждениях выявлено 19,5% от числа всех ВИЧ-инфицированных. В связи с чем, в текущем году сов</w:t>
      </w:r>
      <w:r>
        <w:rPr>
          <w:sz w:val="24"/>
        </w:rPr>
        <w:t xml:space="preserve">местно с УИН МЮ РФ по УР подготовлена и отправлена в Открытый Институт Здоровья Населения (г. Москва) заявка на участие в проекте «Глобус», финансируемый в рамках гранта Глобального фонда по борьбе со СПИДом, туберкулезом и малярией. </w:t>
      </w:r>
    </w:p>
    <w:p w:rsidR="00000000" w:rsidRDefault="00D3779F">
      <w:pPr>
        <w:ind w:firstLine="720"/>
        <w:jc w:val="both"/>
        <w:rPr>
          <w:sz w:val="24"/>
        </w:rPr>
      </w:pPr>
      <w:r>
        <w:rPr>
          <w:sz w:val="24"/>
        </w:rPr>
        <w:t>В соответствии с план</w:t>
      </w:r>
      <w:r>
        <w:rPr>
          <w:sz w:val="24"/>
        </w:rPr>
        <w:t>ом работы МЗ УР проверены службы - акушерско-гинекологическая, дерматовенерологическая, лабораторная,  патологоанатомическая, судебно-медицинская экспертиза и служба крови, организаци ядиспансерного наблюдения за ВИЧ-инфицированными согласно приказа Минист</w:t>
      </w:r>
      <w:r>
        <w:rPr>
          <w:sz w:val="24"/>
        </w:rPr>
        <w:t>ерства здравоохранения Удмуртской Республики от 20.05.2001г. №172/124 «Об оказании медицинской помощи ВИЧ-инфицированным и больным СПИДом» в лечебно-профилактических учреждениях г.г.  Ижевска, Глазова, Сарапула, Камбарской центральной районной больнице. Пр</w:t>
      </w:r>
      <w:r>
        <w:rPr>
          <w:sz w:val="24"/>
        </w:rPr>
        <w:t>оведенные проверки  показали, что в лечебно - профилактических учреждениях, несмотря на снижение уровня заболеваемости внутрибольничными инфекциями отраженного в отчетах, имеются ряд серьезных нарушений санитарно-противоэпидемического режима. Несмотря на р</w:t>
      </w:r>
      <w:r>
        <w:rPr>
          <w:sz w:val="24"/>
        </w:rPr>
        <w:t>екомендации специалистов ГУЗ «УРЦ СПИД и ИЗ» лечебно - профилактическими учреждениями не подаются извещения из родильных домов, женских консультаций, гинекологических отделений о завершении беременности у ВИЧ-инфицированных матерей. Крайне редко подаются э</w:t>
      </w:r>
      <w:r>
        <w:rPr>
          <w:sz w:val="24"/>
        </w:rPr>
        <w:t>кстренные извещения на случай смерти ВИЧ-инфицированных в ЦГСЭН в УР. В большинстве лечебно-профилактических учреждений отсутствуют экспресс-тесты для диагностики ВИЧ, недостаточно комплектов одноразовой спецодежды, белья для ВИЧ-инфицированных.  Из-за нех</w:t>
      </w:r>
      <w:r>
        <w:rPr>
          <w:sz w:val="24"/>
        </w:rPr>
        <w:t>ватки помещений сложно решаются вопросы с выделением отдельной палаты для госпитализации ВИЧ-инфицированных больных.</w:t>
      </w:r>
    </w:p>
    <w:p w:rsidR="00000000" w:rsidRDefault="00D3779F">
      <w:pPr>
        <w:ind w:firstLine="720"/>
        <w:jc w:val="both"/>
        <w:rPr>
          <w:sz w:val="24"/>
        </w:rPr>
      </w:pPr>
      <w:r>
        <w:rPr>
          <w:sz w:val="24"/>
        </w:rPr>
        <w:t>Результаты проверок доведены до лечебно-профилактических учреждений и главных специалистов Министерства здравоохранения Удмуртской Республи</w:t>
      </w:r>
      <w:r>
        <w:rPr>
          <w:sz w:val="24"/>
        </w:rPr>
        <w:t xml:space="preserve">ки. По итогам проверки акушерско-гинекологической службы организовано проведение республиканского семинар-совещания с врачами - эпидемиологами, помощниками врачей – эпидемиологов и старшими акушерками с участием специалистов ЦГСЭН в УР. </w:t>
      </w:r>
    </w:p>
    <w:p w:rsidR="00000000" w:rsidRDefault="00D3779F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В ходе п</w:t>
      </w:r>
      <w:r>
        <w:rPr>
          <w:b w:val="0"/>
          <w:sz w:val="24"/>
        </w:rPr>
        <w:t xml:space="preserve">роверок лечебно-профилактических учреждений по вопросам профилактики ВИЧ-инфекции и внутрибольничных заболеваний в 2004 г. дано 2946 предложений по устранению выявленных нарушений действующих приказов и инструкций, из них выполнено </w:t>
      </w:r>
      <w:r>
        <w:rPr>
          <w:b w:val="0"/>
          <w:sz w:val="24"/>
        </w:rPr>
        <w:lastRenderedPageBreak/>
        <w:t>2010, что составляет 68,</w:t>
      </w:r>
      <w:r>
        <w:rPr>
          <w:b w:val="0"/>
          <w:sz w:val="24"/>
        </w:rPr>
        <w:t xml:space="preserve">2%. Выполнено 3352 проб на качество предстерилизационной очистки, из них положительных – 1, что составляет 0,03%. </w:t>
      </w:r>
    </w:p>
    <w:p w:rsidR="00000000" w:rsidRDefault="00D3779F">
      <w:pPr>
        <w:pStyle w:val="31"/>
        <w:jc w:val="both"/>
        <w:rPr>
          <w:sz w:val="24"/>
        </w:rPr>
      </w:pPr>
      <w:r>
        <w:rPr>
          <w:sz w:val="24"/>
        </w:rPr>
        <w:t xml:space="preserve">         В течение года специалистами ГУЗ «УРЦ СПИД и ИЗ»  осуществлялся контроль за ходом реализации территориальных целевых программ «АнтиВ</w:t>
      </w:r>
      <w:r>
        <w:rPr>
          <w:sz w:val="24"/>
        </w:rPr>
        <w:t>ИЧ/СПИД». Территориальные целевые программы «АнтиВИЧ/СПИД»  приняты практически на всех административных территориях, за исключением г.Ижевска, Камбарского, Кезского районов.  В 2004 году финансирование программ составило 692,7 тыс. рублей, что на 36% ниже</w:t>
      </w:r>
      <w:r>
        <w:rPr>
          <w:sz w:val="24"/>
        </w:rPr>
        <w:t xml:space="preserve"> уровня предыдущего года.  Отсутствует финансирование программ в Алнашском, Вавожском, Воткинском, Красногорском, М-Пургинском, Можгинском, Селтинском районах.  Целенаправленно выделенные средства использовались в Увинской, Игринском, Юкаменском, Шарканско</w:t>
      </w:r>
      <w:r>
        <w:rPr>
          <w:sz w:val="24"/>
        </w:rPr>
        <w:t>м районах (проведение профилактических мероприятий, закупка экспресс-тестов для диагностики ВИЧ, оплату проезда ВИЧ-инфицированных). В  остальных случаях выделенные средства направлялись на приобретение дезинфицирующих средств, дезинфекционно-стерилизацион</w:t>
      </w:r>
      <w:r>
        <w:rPr>
          <w:sz w:val="24"/>
        </w:rPr>
        <w:t>ного оборудования, одноразового медицинского инструментария.</w:t>
      </w:r>
    </w:p>
    <w:p w:rsidR="00000000" w:rsidRDefault="00D3779F">
      <w:pPr>
        <w:pStyle w:val="31"/>
        <w:jc w:val="both"/>
        <w:rPr>
          <w:sz w:val="24"/>
        </w:rPr>
      </w:pPr>
    </w:p>
    <w:p w:rsidR="00000000" w:rsidRDefault="00D3779F">
      <w:pPr>
        <w:ind w:firstLine="567"/>
        <w:jc w:val="both"/>
        <w:rPr>
          <w:b/>
          <w:sz w:val="24"/>
        </w:rPr>
      </w:pPr>
      <w:r>
        <w:rPr>
          <w:b/>
          <w:sz w:val="24"/>
        </w:rPr>
        <w:t>В целях совершенствования работы по профилактике  ВИЧ-инфекции и усиления мер по борьбе с её распространением в Удмуртской Республике  считаем необходимым:</w:t>
      </w:r>
    </w:p>
    <w:p w:rsidR="00000000" w:rsidRDefault="00D3779F" w:rsidP="00D3779F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Главам администраций городов и районов</w:t>
      </w:r>
      <w:r>
        <w:rPr>
          <w:sz w:val="24"/>
        </w:rPr>
        <w:t xml:space="preserve"> рекомендовать:</w:t>
      </w:r>
    </w:p>
    <w:p w:rsidR="00000000" w:rsidRDefault="00D3779F" w:rsidP="00D3779F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Создать постоянно-действующую информационно пропагандистскую систему, направленную на распространение среди населения, в первую очередь девушек и женщин  активного репродуктивного возраста, знаний по вопросам профилактики ВИЧ-инфекции и соц</w:t>
      </w:r>
      <w:r>
        <w:rPr>
          <w:sz w:val="24"/>
        </w:rPr>
        <w:t>иально-значимых заболеваний, акцентируя внимание на профилактике полового и вертикального пути передачи ВИЧ-инфекции.</w:t>
      </w:r>
    </w:p>
    <w:p w:rsidR="00000000" w:rsidRDefault="00D3779F" w:rsidP="00D3779F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Активизировать работу городских и районных комиссий по противодействию злоупотреблению наркотическими средствами, их незаконному обороту и</w:t>
      </w:r>
      <w:r>
        <w:rPr>
          <w:sz w:val="24"/>
        </w:rPr>
        <w:t xml:space="preserve"> предупреждению распространения ВИЧ-инфекции. </w:t>
      </w:r>
    </w:p>
    <w:p w:rsidR="00000000" w:rsidRDefault="00D3779F">
      <w:pPr>
        <w:ind w:left="426" w:hanging="426"/>
        <w:jc w:val="both"/>
        <w:rPr>
          <w:sz w:val="24"/>
        </w:rPr>
      </w:pPr>
      <w:r>
        <w:rPr>
          <w:sz w:val="24"/>
        </w:rPr>
        <w:t>2.   Начальникам управлений здравоохранения администраций г.г.Ижевска, Глазова, Воткинска, Сарапула, главным врачам республиканских, центральных районных больниц совместно с  главными врачами городских и район</w:t>
      </w:r>
      <w:r>
        <w:rPr>
          <w:sz w:val="24"/>
        </w:rPr>
        <w:t>ных центров Госсанэпиднадзора и заведующими зональных центров по профилактике и борьбе со СПИДом:</w:t>
      </w:r>
    </w:p>
    <w:p w:rsidR="00000000" w:rsidRDefault="00D3779F" w:rsidP="00D3779F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Продолжить работу по разработке, согласованию и утверждению с главами администраций муниципальных образований территориальных целевых программ «Анти-ВИЧ/СПИД»</w:t>
      </w:r>
      <w:r>
        <w:rPr>
          <w:sz w:val="24"/>
        </w:rPr>
        <w:t xml:space="preserve">, определить исполнителей и финансирование программ. </w:t>
      </w:r>
    </w:p>
    <w:p w:rsidR="00000000" w:rsidRDefault="00D3779F" w:rsidP="00D3779F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В целях профилактики передачи ВИЧ-инфекции от матери ребенку обеспечить полный охват всех беременных ранней диагностикой на ВИЧ, проведение антиретровирусной терапии ВИЧ-инфицированным беременным, диспа</w:t>
      </w:r>
      <w:r>
        <w:rPr>
          <w:sz w:val="24"/>
        </w:rPr>
        <w:t>нсерное наблюдение детей, рожденных от ВИЧ-инфицированных матерей</w:t>
      </w:r>
    </w:p>
    <w:p w:rsidR="00000000" w:rsidRDefault="00D3779F" w:rsidP="00D3779F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Обеспечить диспансерное наблюдение за ВИЧ-инфицированными по месту медицинского обслуживания и ежеквартальное предоставление информации о состоянии диспансеризации данной категории лиц в ГУЗ</w:t>
      </w:r>
      <w:r>
        <w:rPr>
          <w:sz w:val="24"/>
        </w:rPr>
        <w:t xml:space="preserve"> «УРЦ СПИД и ИЗ» в соответствии с приказами Министерства здравоохранения Удмуртской Республики и Центра государственного санитарно-эпидемиологического надзора в Удмуртской Республике №172/124 от 25.05.2001г. "Об организации медицинской помощи ВИЧ - инфицир</w:t>
      </w:r>
      <w:r>
        <w:rPr>
          <w:sz w:val="24"/>
        </w:rPr>
        <w:t>ованными и больными СПИДом ", Министерства здравоохранения Удмуртской Республики</w:t>
      </w:r>
      <w:r>
        <w:rPr>
          <w:color w:val="000000"/>
          <w:spacing w:val="-4"/>
          <w:sz w:val="24"/>
        </w:rPr>
        <w:t xml:space="preserve"> от 12.07.2004г №251 «О диспансерном наблюдении за ВИЧ–инфицированными и больными СПИДом»</w:t>
      </w:r>
    </w:p>
    <w:p w:rsidR="00000000" w:rsidRDefault="00D3779F" w:rsidP="00D3779F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Продолжить работу по подготовке медицинского персонала лечебно-профилактических учрежд</w:t>
      </w:r>
      <w:r>
        <w:rPr>
          <w:sz w:val="24"/>
        </w:rPr>
        <w:t>ений по проблеме ВИЧ-инфекции согласно приказу МЗ УР №31-к от 3.03.1996 г..</w:t>
      </w:r>
    </w:p>
    <w:p w:rsidR="00000000" w:rsidRDefault="00D3779F" w:rsidP="00D3779F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Во исполнение приказа МЗ РФ от 7.05.2003 г. №193 "О внедрении в практику работы службы крови в Российской Федерации метода карантинизации свежезамороженной плазмы" обеспечить внедр</w:t>
      </w:r>
      <w:r>
        <w:rPr>
          <w:sz w:val="24"/>
        </w:rPr>
        <w:t>ение метода карантинизации свежезамороженной плазмы в практику работы учреждений службы крови и приоритетное использование карантинизированной свежезамороженной плазмы в педиатрической и акушерской практике, реципиентам органов и тканей.</w:t>
      </w:r>
    </w:p>
    <w:p w:rsidR="00000000" w:rsidRDefault="00D3779F" w:rsidP="00D3779F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Обеспечить лечебно</w:t>
      </w:r>
      <w:r>
        <w:rPr>
          <w:sz w:val="24"/>
        </w:rPr>
        <w:t>-профилактические учреждения республики, оказывающие экстренную хирургическую и акушерско-гинекологическую помощь, экспресс-тестами на ВИЧ и специфическими лекарственными препаратами для экстренной профилактики ВИЧ при возникновении аварийных ситуаций у ме</w:t>
      </w:r>
      <w:r>
        <w:rPr>
          <w:sz w:val="24"/>
        </w:rPr>
        <w:t>дицинских работников, системами для бесконтактного забора крови.</w:t>
      </w:r>
    </w:p>
    <w:p w:rsidR="00000000" w:rsidRDefault="00D3779F" w:rsidP="00D3779F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 xml:space="preserve">Вести строгий учет аварийных ситуаций при работе с кровью, ежемесячно представлять в ГУЗ "УРЦ СПИД и ИЗ" отчет об аварийных ситуациях. </w:t>
      </w:r>
    </w:p>
    <w:p w:rsidR="00000000" w:rsidRDefault="00D3779F" w:rsidP="00D3779F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Провести анализ целесообразности и эффективности провод</w:t>
      </w:r>
      <w:r>
        <w:rPr>
          <w:sz w:val="24"/>
        </w:rPr>
        <w:t>имых обследований населения на ВИЧ-инфекцию, принять действенные меры по запрещению обследований, осуществляемых в нарушение действующего законодательства.</w:t>
      </w:r>
    </w:p>
    <w:p w:rsidR="00000000" w:rsidRDefault="00D3779F">
      <w:pPr>
        <w:jc w:val="both"/>
        <w:rPr>
          <w:sz w:val="24"/>
        </w:rPr>
      </w:pPr>
    </w:p>
    <w:p w:rsidR="00000000" w:rsidRDefault="00D3779F">
      <w:pPr>
        <w:jc w:val="both"/>
        <w:rPr>
          <w:sz w:val="24"/>
        </w:rPr>
      </w:pPr>
    </w:p>
    <w:p w:rsidR="00000000" w:rsidRDefault="00D3779F">
      <w:pPr>
        <w:rPr>
          <w:b/>
          <w:sz w:val="24"/>
        </w:rPr>
      </w:pPr>
      <w:r>
        <w:rPr>
          <w:b/>
          <w:sz w:val="24"/>
        </w:rPr>
        <w:t xml:space="preserve">         Главный врач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Е.Г.Кузьмин   </w:t>
      </w:r>
    </w:p>
    <w:p w:rsidR="00000000" w:rsidRDefault="00D3779F">
      <w:pPr>
        <w:rPr>
          <w:b/>
          <w:sz w:val="24"/>
        </w:rPr>
      </w:pPr>
    </w:p>
    <w:p w:rsidR="00000000" w:rsidRDefault="00D3779F">
      <w:pPr>
        <w:rPr>
          <w:b/>
          <w:sz w:val="24"/>
        </w:rPr>
      </w:pPr>
    </w:p>
    <w:p w:rsidR="00000000" w:rsidRDefault="00D3779F">
      <w:pPr>
        <w:rPr>
          <w:b/>
          <w:sz w:val="24"/>
        </w:rPr>
      </w:pPr>
    </w:p>
    <w:p w:rsidR="00000000" w:rsidRDefault="00D3779F">
      <w:pPr>
        <w:rPr>
          <w:b/>
          <w:sz w:val="24"/>
        </w:rPr>
      </w:pPr>
    </w:p>
    <w:p w:rsidR="00000000" w:rsidRDefault="00D3779F">
      <w:pPr>
        <w:rPr>
          <w:b/>
          <w:sz w:val="24"/>
        </w:rPr>
      </w:pPr>
    </w:p>
    <w:p w:rsidR="00000000" w:rsidRDefault="00D3779F">
      <w:pPr>
        <w:rPr>
          <w:b/>
          <w:sz w:val="24"/>
        </w:rPr>
      </w:pPr>
    </w:p>
    <w:p w:rsidR="00000000" w:rsidRDefault="00D3779F">
      <w:pPr>
        <w:rPr>
          <w:b/>
          <w:sz w:val="24"/>
        </w:rPr>
      </w:pPr>
    </w:p>
    <w:p w:rsidR="00000000" w:rsidRDefault="00D3779F">
      <w:pPr>
        <w:rPr>
          <w:b/>
          <w:sz w:val="24"/>
        </w:rPr>
      </w:pPr>
    </w:p>
    <w:p w:rsidR="00000000" w:rsidRDefault="00D3779F">
      <w:pPr>
        <w:rPr>
          <w:b/>
          <w:sz w:val="24"/>
        </w:rPr>
      </w:pPr>
    </w:p>
    <w:p w:rsidR="00000000" w:rsidRDefault="00D3779F">
      <w:pPr>
        <w:rPr>
          <w:b/>
          <w:sz w:val="24"/>
        </w:rPr>
      </w:pPr>
    </w:p>
    <w:p w:rsidR="00000000" w:rsidRDefault="00D3779F">
      <w:pPr>
        <w:rPr>
          <w:b/>
          <w:sz w:val="24"/>
        </w:rPr>
      </w:pPr>
    </w:p>
    <w:p w:rsidR="00000000" w:rsidRDefault="00D3779F">
      <w:pPr>
        <w:rPr>
          <w:b/>
          <w:sz w:val="24"/>
        </w:rPr>
      </w:pPr>
    </w:p>
    <w:p w:rsidR="00000000" w:rsidRDefault="00D3779F">
      <w:pPr>
        <w:rPr>
          <w:b/>
          <w:sz w:val="24"/>
        </w:rPr>
      </w:pPr>
    </w:p>
    <w:p w:rsidR="00000000" w:rsidRDefault="00D3779F">
      <w:pPr>
        <w:rPr>
          <w:b/>
          <w:sz w:val="24"/>
        </w:rPr>
      </w:pPr>
    </w:p>
    <w:p w:rsidR="00000000" w:rsidRDefault="00D3779F">
      <w:pPr>
        <w:rPr>
          <w:b/>
          <w:sz w:val="24"/>
        </w:rPr>
      </w:pPr>
    </w:p>
    <w:p w:rsidR="00000000" w:rsidRDefault="00D3779F">
      <w:pPr>
        <w:rPr>
          <w:b/>
          <w:sz w:val="24"/>
        </w:rPr>
      </w:pPr>
    </w:p>
    <w:p w:rsidR="00000000" w:rsidRDefault="00D3779F">
      <w:pPr>
        <w:rPr>
          <w:b/>
          <w:sz w:val="24"/>
        </w:rPr>
      </w:pPr>
    </w:p>
    <w:p w:rsidR="00000000" w:rsidRDefault="00D3779F">
      <w:pPr>
        <w:rPr>
          <w:b/>
          <w:sz w:val="24"/>
        </w:rPr>
      </w:pPr>
    </w:p>
    <w:p w:rsidR="00000000" w:rsidRDefault="00D3779F">
      <w:pPr>
        <w:rPr>
          <w:b/>
          <w:sz w:val="24"/>
        </w:rPr>
      </w:pPr>
    </w:p>
    <w:p w:rsidR="00000000" w:rsidRDefault="00D3779F">
      <w:pPr>
        <w:rPr>
          <w:b/>
          <w:sz w:val="24"/>
        </w:rPr>
      </w:pPr>
    </w:p>
    <w:p w:rsidR="00000000" w:rsidRDefault="00D3779F">
      <w:pPr>
        <w:rPr>
          <w:b/>
          <w:sz w:val="24"/>
        </w:rPr>
      </w:pPr>
    </w:p>
    <w:p w:rsidR="00000000" w:rsidRDefault="00D3779F">
      <w:pPr>
        <w:rPr>
          <w:b/>
          <w:sz w:val="24"/>
        </w:rPr>
      </w:pPr>
    </w:p>
    <w:p w:rsidR="00000000" w:rsidRDefault="00D3779F">
      <w:pPr>
        <w:rPr>
          <w:b/>
          <w:sz w:val="24"/>
        </w:rPr>
      </w:pPr>
    </w:p>
    <w:p w:rsidR="00000000" w:rsidRDefault="00D3779F">
      <w:pPr>
        <w:rPr>
          <w:b/>
          <w:sz w:val="24"/>
        </w:rPr>
      </w:pPr>
    </w:p>
    <w:p w:rsidR="00000000" w:rsidRDefault="00D3779F">
      <w:pPr>
        <w:rPr>
          <w:b/>
          <w:sz w:val="24"/>
        </w:rPr>
      </w:pPr>
    </w:p>
    <w:p w:rsidR="00000000" w:rsidRDefault="00D3779F">
      <w:pPr>
        <w:rPr>
          <w:b/>
          <w:sz w:val="24"/>
        </w:rPr>
      </w:pPr>
    </w:p>
    <w:p w:rsidR="00000000" w:rsidRDefault="00D3779F">
      <w:pPr>
        <w:rPr>
          <w:b/>
          <w:sz w:val="24"/>
        </w:rPr>
      </w:pPr>
    </w:p>
    <w:p w:rsidR="00000000" w:rsidRDefault="00D3779F">
      <w:pPr>
        <w:rPr>
          <w:b/>
          <w:sz w:val="24"/>
        </w:rPr>
      </w:pPr>
    </w:p>
    <w:p w:rsidR="00000000" w:rsidRDefault="00D3779F">
      <w:pPr>
        <w:rPr>
          <w:b/>
          <w:sz w:val="24"/>
        </w:rPr>
      </w:pPr>
    </w:p>
    <w:p w:rsidR="00000000" w:rsidRDefault="00D3779F">
      <w:pPr>
        <w:rPr>
          <w:b/>
          <w:sz w:val="24"/>
        </w:rPr>
      </w:pPr>
    </w:p>
    <w:p w:rsidR="00000000" w:rsidRDefault="00D3779F">
      <w:pPr>
        <w:rPr>
          <w:b/>
          <w:sz w:val="24"/>
        </w:rPr>
      </w:pPr>
    </w:p>
    <w:p w:rsidR="00000000" w:rsidRDefault="00D3779F">
      <w:pPr>
        <w:rPr>
          <w:b/>
          <w:sz w:val="24"/>
        </w:rPr>
      </w:pPr>
    </w:p>
    <w:p w:rsidR="00000000" w:rsidRDefault="00D3779F">
      <w:pPr>
        <w:rPr>
          <w:b/>
          <w:sz w:val="24"/>
        </w:rPr>
      </w:pPr>
    </w:p>
    <w:p w:rsidR="00000000" w:rsidRDefault="00D3779F">
      <w:pPr>
        <w:rPr>
          <w:b/>
          <w:sz w:val="24"/>
        </w:rPr>
      </w:pPr>
    </w:p>
    <w:p w:rsidR="00000000" w:rsidRDefault="00D3779F">
      <w:pPr>
        <w:rPr>
          <w:b/>
          <w:sz w:val="24"/>
        </w:rPr>
      </w:pPr>
    </w:p>
    <w:p w:rsidR="00000000" w:rsidRDefault="00D3779F">
      <w:pPr>
        <w:rPr>
          <w:b/>
          <w:sz w:val="24"/>
        </w:rPr>
      </w:pPr>
    </w:p>
    <w:p w:rsidR="00000000" w:rsidRDefault="00D3779F">
      <w:pPr>
        <w:rPr>
          <w:b/>
          <w:sz w:val="24"/>
        </w:rPr>
      </w:pPr>
    </w:p>
    <w:p w:rsidR="00000000" w:rsidRDefault="00D3779F">
      <w:pPr>
        <w:rPr>
          <w:b/>
          <w:sz w:val="24"/>
        </w:rPr>
      </w:pPr>
    </w:p>
    <w:p w:rsidR="00000000" w:rsidRDefault="00D3779F">
      <w:pPr>
        <w:rPr>
          <w:b/>
          <w:sz w:val="24"/>
        </w:rPr>
      </w:pPr>
    </w:p>
    <w:p w:rsidR="00000000" w:rsidRDefault="00D3779F">
      <w:pPr>
        <w:rPr>
          <w:b/>
          <w:sz w:val="24"/>
        </w:rPr>
      </w:pPr>
    </w:p>
    <w:p w:rsidR="00000000" w:rsidRDefault="00D3779F">
      <w:pPr>
        <w:rPr>
          <w:b/>
          <w:sz w:val="24"/>
        </w:rPr>
      </w:pPr>
    </w:p>
    <w:p w:rsidR="00000000" w:rsidRDefault="00D3779F">
      <w:pPr>
        <w:rPr>
          <w:b/>
          <w:sz w:val="24"/>
        </w:rPr>
      </w:pPr>
    </w:p>
    <w:p w:rsidR="00000000" w:rsidRDefault="00D3779F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                 </w:t>
      </w:r>
    </w:p>
    <w:p w:rsidR="00000000" w:rsidRDefault="00D3779F">
      <w:pPr>
        <w:pStyle w:val="a4"/>
        <w:jc w:val="center"/>
        <w:rPr>
          <w:b/>
          <w:sz w:val="22"/>
        </w:rPr>
      </w:pPr>
      <w:r>
        <w:rPr>
          <w:b/>
          <w:sz w:val="22"/>
        </w:rPr>
        <w:t>Перечень действующих нормативных документов по вопросам ВИЧ-инфекции.</w:t>
      </w:r>
    </w:p>
    <w:p w:rsidR="00000000" w:rsidRDefault="00D3779F">
      <w:pPr>
        <w:pStyle w:val="a4"/>
        <w:jc w:val="center"/>
        <w:rPr>
          <w:b/>
          <w:sz w:val="22"/>
        </w:rPr>
      </w:pPr>
    </w:p>
    <w:p w:rsidR="00000000" w:rsidRDefault="00D3779F" w:rsidP="00D3779F">
      <w:pPr>
        <w:numPr>
          <w:ilvl w:val="0"/>
          <w:numId w:val="1"/>
        </w:numPr>
        <w:jc w:val="both"/>
      </w:pPr>
      <w:r>
        <w:t>Федеральный закон Российской Федерации №38-ФЗ от 30.03.95г. "О пред</w:t>
      </w:r>
      <w:r>
        <w:t>у</w:t>
      </w:r>
      <w:r>
        <w:t>преждении распр</w:t>
      </w:r>
      <w:r>
        <w:t>о</w:t>
      </w:r>
      <w:r>
        <w:t>странения в РФ заболевания, вызываемого ВИЧ".</w:t>
      </w:r>
    </w:p>
    <w:p w:rsidR="00000000" w:rsidRDefault="00D3779F" w:rsidP="00D3779F">
      <w:pPr>
        <w:numPr>
          <w:ilvl w:val="0"/>
          <w:numId w:val="1"/>
        </w:numPr>
        <w:jc w:val="both"/>
      </w:pPr>
      <w:r>
        <w:t>Постановление Правительства Российской Федерации от 4.09.1995г. № 877 «Об утверждении перечня работников отдельных пр</w:t>
      </w:r>
      <w:r>
        <w:t>о</w:t>
      </w:r>
      <w:r>
        <w:t>фессий, производств, предприятий, учреждений и организаций, которые пр</w:t>
      </w:r>
      <w:r>
        <w:t>о</w:t>
      </w:r>
      <w:r>
        <w:t>ходят обязательное медицинское освидетельствование для выявления ВИ</w:t>
      </w:r>
      <w:r>
        <w:t>Ч-инфекции при проведении обязательных предварительных при поступлении на работу и периодических медицинских осмотрах».</w:t>
      </w:r>
    </w:p>
    <w:p w:rsidR="00000000" w:rsidRDefault="00D3779F" w:rsidP="00D3779F">
      <w:pPr>
        <w:numPr>
          <w:ilvl w:val="0"/>
          <w:numId w:val="1"/>
        </w:numPr>
        <w:jc w:val="both"/>
      </w:pPr>
      <w:r>
        <w:t>Постановление Правительства Российской Федерации от 13.10.1995г. № 1017 «Об утверждении Правил проведения обязательного медицинского осв</w:t>
      </w:r>
      <w:r>
        <w:t>ид</w:t>
      </w:r>
      <w:r>
        <w:t>е</w:t>
      </w:r>
      <w:r>
        <w:t xml:space="preserve">тельствования на выявление вируса иммунодефицита человека (ВИЧ-инфекции)». </w:t>
      </w:r>
    </w:p>
    <w:p w:rsidR="00000000" w:rsidRDefault="00D3779F" w:rsidP="00D3779F">
      <w:pPr>
        <w:numPr>
          <w:ilvl w:val="0"/>
          <w:numId w:val="1"/>
        </w:numPr>
        <w:jc w:val="both"/>
      </w:pPr>
      <w:r>
        <w:t>Постановление главного государственного санитарного врача Российской Федерации от 14.01.2004 г. №2 «Об активизации мероприятий, направленных на противодействие распространению В</w:t>
      </w:r>
      <w:r>
        <w:t>ИЧ-инфекции в Российской Федерации».</w:t>
      </w:r>
    </w:p>
    <w:p w:rsidR="00000000" w:rsidRDefault="00D3779F" w:rsidP="00D3779F">
      <w:pPr>
        <w:numPr>
          <w:ilvl w:val="0"/>
          <w:numId w:val="1"/>
        </w:numPr>
        <w:jc w:val="both"/>
      </w:pPr>
      <w:r>
        <w:t>Приказ МЗ и МП РФ №170 от 16.08.94г. " О мерах по совершенствованию пр</w:t>
      </w:r>
      <w:r>
        <w:t>о</w:t>
      </w:r>
      <w:r>
        <w:t>филактики и лечения ВИЧ-инфекции в Российской Федерации".</w:t>
      </w:r>
    </w:p>
    <w:p w:rsidR="00000000" w:rsidRDefault="00D3779F" w:rsidP="00D3779F">
      <w:pPr>
        <w:numPr>
          <w:ilvl w:val="0"/>
          <w:numId w:val="1"/>
        </w:numPr>
        <w:jc w:val="both"/>
      </w:pPr>
      <w:r>
        <w:t>Приказ МЗ и МП РФ №295 от 30.10.95г. "О введении в действие правил пров</w:t>
      </w:r>
      <w:r>
        <w:t>е</w:t>
      </w:r>
      <w:r>
        <w:t>дения обязательног</w:t>
      </w:r>
      <w:r>
        <w:t>о медицинского освидетельствования на ВИЧ и перечня работников отдельных профессий, производств, предприятий, учреждений и организаций, которые проходят обязательное медицинское освидетельствов</w:t>
      </w:r>
      <w:r>
        <w:t>а</w:t>
      </w:r>
      <w:r>
        <w:t>ние на ВИЧ".</w:t>
      </w:r>
    </w:p>
    <w:p w:rsidR="00000000" w:rsidRDefault="00D3779F" w:rsidP="00D3779F">
      <w:pPr>
        <w:numPr>
          <w:ilvl w:val="0"/>
          <w:numId w:val="1"/>
        </w:numPr>
        <w:jc w:val="both"/>
      </w:pPr>
      <w:r>
        <w:t>Приказ МЗ РФ №9 от 19.01.2004г. «Об утверждении в</w:t>
      </w:r>
      <w:r>
        <w:t>ременной учетной формы №313/у «Извещение о случае завершения беременности у ВИЧ-инфицированной женщины».</w:t>
      </w:r>
    </w:p>
    <w:p w:rsidR="00000000" w:rsidRDefault="00D3779F" w:rsidP="00D3779F">
      <w:pPr>
        <w:numPr>
          <w:ilvl w:val="0"/>
          <w:numId w:val="1"/>
        </w:numPr>
        <w:jc w:val="both"/>
      </w:pPr>
      <w:r>
        <w:t>Приказ МЗ РФ №606 от 19.12.2003г.  «Об утверждении инструкции по профилактике передачи ВИЧ-инфекции от матери к ребенку и образца информированного согл</w:t>
      </w:r>
      <w:r>
        <w:t>асия на проведение химиопрофилактики ВИЧ»</w:t>
      </w:r>
    </w:p>
    <w:p w:rsidR="00000000" w:rsidRDefault="00D3779F" w:rsidP="00D3779F">
      <w:pPr>
        <w:numPr>
          <w:ilvl w:val="0"/>
          <w:numId w:val="1"/>
        </w:numPr>
        <w:jc w:val="both"/>
      </w:pPr>
      <w:r>
        <w:t>Приказ МЗ РФ №442 от 16.09.2003г. «Об утверждении учетных форм для регистрации детей, рожденных ВИЧ-инфицированными матерями».</w:t>
      </w:r>
    </w:p>
    <w:p w:rsidR="00000000" w:rsidRDefault="00D3779F" w:rsidP="00D3779F">
      <w:pPr>
        <w:numPr>
          <w:ilvl w:val="0"/>
          <w:numId w:val="1"/>
        </w:numPr>
        <w:jc w:val="both"/>
      </w:pPr>
      <w:r>
        <w:t>Пиказ МЗ РФ №484 от 14.10.2003г. «Об утверждении инструкций о порядке разрешения искусс</w:t>
      </w:r>
      <w:r>
        <w:t>твенного прерывания беременности в поздние сроки по социальным показаниями проведения операции искусственного прерывания беременности»</w:t>
      </w:r>
    </w:p>
    <w:p w:rsidR="00000000" w:rsidRDefault="00D3779F" w:rsidP="00D3779F">
      <w:pPr>
        <w:numPr>
          <w:ilvl w:val="0"/>
          <w:numId w:val="1"/>
        </w:numPr>
        <w:jc w:val="both"/>
      </w:pPr>
      <w:r>
        <w:t>Приказ МЗ и МП РФ  от 25.04.1996 г.  № 168 «О введении в действие правил проведения обязательного медицинского освидетель</w:t>
      </w:r>
      <w:r>
        <w:t>ствования лиц, находящихся в местах лишения свободы, на выявление вируса иммунодефицита человека (ВИЧ-инфекции).</w:t>
      </w:r>
    </w:p>
    <w:p w:rsidR="00000000" w:rsidRDefault="00D3779F" w:rsidP="00D3779F">
      <w:pPr>
        <w:numPr>
          <w:ilvl w:val="0"/>
          <w:numId w:val="1"/>
        </w:numPr>
        <w:jc w:val="both"/>
      </w:pPr>
      <w:r>
        <w:t>Приказ МЗ РФ от 7.08.2000г. №312 «О совершенствовании организационной структуры и деятельности учреждений по профилактике и борьбе со СПИД».</w:t>
      </w:r>
    </w:p>
    <w:p w:rsidR="00000000" w:rsidRDefault="00D3779F" w:rsidP="00D3779F">
      <w:pPr>
        <w:numPr>
          <w:ilvl w:val="0"/>
          <w:numId w:val="1"/>
        </w:numPr>
        <w:jc w:val="both"/>
      </w:pPr>
      <w:r>
        <w:t>Пр</w:t>
      </w:r>
      <w:r>
        <w:t>иказ МЗ РСФСР от 5.01.1990г. №3 «О дальнейшем совершенствовании подготовки медицинских кадров по проблеме ВИЧ-инфекции».</w:t>
      </w:r>
    </w:p>
    <w:p w:rsidR="00000000" w:rsidRDefault="00D3779F" w:rsidP="00D3779F">
      <w:pPr>
        <w:numPr>
          <w:ilvl w:val="0"/>
          <w:numId w:val="1"/>
        </w:numPr>
        <w:jc w:val="both"/>
      </w:pPr>
      <w:r>
        <w:t>Приказ МЗ РФ №364 от 14.09.2001г. "Об утверждении порядка медицинского обследования крови и её компонентов".</w:t>
      </w:r>
    </w:p>
    <w:p w:rsidR="00000000" w:rsidRDefault="00D3779F" w:rsidP="00D3779F">
      <w:pPr>
        <w:numPr>
          <w:ilvl w:val="0"/>
          <w:numId w:val="1"/>
        </w:numPr>
        <w:jc w:val="both"/>
      </w:pPr>
      <w:r>
        <w:t>Приказ МЗ РФ №442 от 16.09</w:t>
      </w:r>
      <w:r>
        <w:t>.2003г. «Об утверждении учетных форм для регистрации детей, рожденных ВИЧ - инфицированным матерям».</w:t>
      </w:r>
    </w:p>
    <w:p w:rsidR="00000000" w:rsidRDefault="00D3779F" w:rsidP="00D3779F">
      <w:pPr>
        <w:numPr>
          <w:ilvl w:val="0"/>
          <w:numId w:val="1"/>
        </w:numPr>
        <w:jc w:val="both"/>
      </w:pPr>
      <w:r>
        <w:t>Приказ МЗ УР от 3.03.1994г. №31-К «О дальнейшем совершенствовании подготовки медицинских кадров по проблеме ВИЧ-инфекции».</w:t>
      </w:r>
    </w:p>
    <w:p w:rsidR="00000000" w:rsidRDefault="00D3779F" w:rsidP="00D3779F">
      <w:pPr>
        <w:numPr>
          <w:ilvl w:val="0"/>
          <w:numId w:val="1"/>
        </w:numPr>
        <w:jc w:val="both"/>
      </w:pPr>
      <w:r>
        <w:t>Приказ МЗ УР от 16.11.2000г. №30</w:t>
      </w:r>
      <w:r>
        <w:t>0 «О совершенствовании организационной структуры и деятельности Республиканского Центра по профилактике и борьбе со СПИДом и инфекционными заболеваниями».</w:t>
      </w:r>
    </w:p>
    <w:p w:rsidR="00000000" w:rsidRDefault="00D3779F" w:rsidP="00D3779F">
      <w:pPr>
        <w:numPr>
          <w:ilvl w:val="0"/>
          <w:numId w:val="1"/>
        </w:numPr>
        <w:jc w:val="both"/>
      </w:pPr>
      <w:r>
        <w:t>Приказ Министерства здравоохранения Удмуртской Республики от 20.08.2003г. «О создании Консультативног</w:t>
      </w:r>
      <w:r>
        <w:t>о совета по проблемам ВИЧ\СПИД Министерства здравоохранения Удмуртской Республики»</w:t>
      </w:r>
    </w:p>
    <w:p w:rsidR="00000000" w:rsidRDefault="00D3779F" w:rsidP="00D3779F">
      <w:pPr>
        <w:numPr>
          <w:ilvl w:val="0"/>
          <w:numId w:val="1"/>
        </w:numPr>
        <w:jc w:val="both"/>
      </w:pPr>
      <w:r>
        <w:t>Приказ МЗ УР №118 от 16.01.2001г. "Об упорядочении проведения арбитра</w:t>
      </w:r>
      <w:r>
        <w:t>ж</w:t>
      </w:r>
      <w:r>
        <w:t>ных исследований на ВИЧ".</w:t>
      </w:r>
    </w:p>
    <w:p w:rsidR="00000000" w:rsidRDefault="00D3779F" w:rsidP="00D3779F">
      <w:pPr>
        <w:numPr>
          <w:ilvl w:val="0"/>
          <w:numId w:val="1"/>
        </w:numPr>
        <w:jc w:val="both"/>
      </w:pPr>
      <w:r>
        <w:t>Приказ МЗ УР и УРЦГСЭН № 127/170 от 23.07.96г. "О мерах по снижению заб</w:t>
      </w:r>
      <w:r>
        <w:t>о</w:t>
      </w:r>
      <w:r>
        <w:t>левае</w:t>
      </w:r>
      <w:r>
        <w:t>мости вирусными гепатитами В и С, ВИЧ-инфекцией в УР"</w:t>
      </w:r>
    </w:p>
    <w:p w:rsidR="00000000" w:rsidRDefault="00D3779F" w:rsidP="00D3779F">
      <w:pPr>
        <w:numPr>
          <w:ilvl w:val="0"/>
          <w:numId w:val="1"/>
        </w:numPr>
        <w:jc w:val="both"/>
      </w:pPr>
      <w:r>
        <w:t>Приказ МЗ УР и УРЦГСЭН № 52/63 от 17.03.97г. "О мерах профилактики п</w:t>
      </w:r>
      <w:r>
        <w:t>о</w:t>
      </w:r>
      <w:r>
        <w:t>сттрансфузионных гепатитов и ВИЧ-инфекции через кровь и её компоненты".</w:t>
      </w:r>
    </w:p>
    <w:p w:rsidR="00000000" w:rsidRDefault="00D3779F" w:rsidP="00D3779F">
      <w:pPr>
        <w:numPr>
          <w:ilvl w:val="0"/>
          <w:numId w:val="1"/>
        </w:numPr>
        <w:jc w:val="both"/>
      </w:pPr>
      <w:r>
        <w:t>Приказ МЗ УР №186 от 12.08.97г. "О порядке сбора абортно-плац</w:t>
      </w:r>
      <w:r>
        <w:t xml:space="preserve">ентарного сырья для производства биопрепаратов". </w:t>
      </w:r>
    </w:p>
    <w:p w:rsidR="00000000" w:rsidRDefault="00D3779F" w:rsidP="00D3779F">
      <w:pPr>
        <w:numPr>
          <w:ilvl w:val="0"/>
          <w:numId w:val="1"/>
        </w:numPr>
        <w:jc w:val="both"/>
      </w:pPr>
      <w:r>
        <w:t>Приказ МЗ УР и УРЦГСЭН №172/124 от25.05.2001г. "Об организации медицинской помощи ВИЧ-инфицированными и больными СПИДом ".</w:t>
      </w:r>
    </w:p>
    <w:p w:rsidR="00000000" w:rsidRDefault="00D3779F" w:rsidP="00D3779F">
      <w:pPr>
        <w:numPr>
          <w:ilvl w:val="1"/>
          <w:numId w:val="2"/>
        </w:numPr>
        <w:jc w:val="both"/>
      </w:pPr>
      <w:r>
        <w:t xml:space="preserve">Приказ МЗ УР </w:t>
      </w:r>
      <w:r>
        <w:rPr>
          <w:color w:val="000000"/>
          <w:spacing w:val="-4"/>
        </w:rPr>
        <w:t xml:space="preserve">№251 от 12.07.2004г «О диспансерном наблюдении за ВИЧ–инфицированными </w:t>
      </w:r>
      <w:r>
        <w:rPr>
          <w:color w:val="000000"/>
          <w:spacing w:val="-4"/>
        </w:rPr>
        <w:t>и больными СПИДом»</w:t>
      </w:r>
    </w:p>
    <w:p w:rsidR="00000000" w:rsidRDefault="00D3779F" w:rsidP="00D3779F">
      <w:pPr>
        <w:numPr>
          <w:ilvl w:val="0"/>
          <w:numId w:val="1"/>
        </w:numPr>
        <w:jc w:val="both"/>
      </w:pPr>
      <w:r>
        <w:t>Приказ МЗ УР и УРЦГСЭН №10/24 от 18.01.99г. "О порядке предоставления информации и обеспечения врачебной тайны по ВИЧ-инфицированным лицам в УР".</w:t>
      </w:r>
    </w:p>
    <w:p w:rsidR="00000000" w:rsidRDefault="00D3779F" w:rsidP="00D3779F">
      <w:pPr>
        <w:numPr>
          <w:ilvl w:val="0"/>
          <w:numId w:val="1"/>
        </w:numPr>
        <w:jc w:val="both"/>
      </w:pPr>
      <w:r>
        <w:t>Информационное письмо МЗ УР №05-29/625 от 4.03.2005г. «Применение простых быстрых тестов дл</w:t>
      </w:r>
      <w:r>
        <w:t>я диагностики ВИЧ в клинической практике».</w:t>
      </w:r>
    </w:p>
    <w:p w:rsidR="00000000" w:rsidRDefault="00D3779F">
      <w:pPr>
        <w:pStyle w:val="a4"/>
        <w:ind w:firstLine="851"/>
        <w:rPr>
          <w:sz w:val="20"/>
        </w:rPr>
      </w:pPr>
    </w:p>
    <w:p w:rsidR="00000000" w:rsidRDefault="00D3779F">
      <w:pPr>
        <w:pStyle w:val="a4"/>
        <w:ind w:firstLine="851"/>
        <w:rPr>
          <w:sz w:val="20"/>
        </w:rPr>
      </w:pPr>
    </w:p>
    <w:p w:rsidR="00000000" w:rsidRDefault="00D3779F">
      <w:pPr>
        <w:pStyle w:val="a4"/>
        <w:ind w:firstLine="851"/>
        <w:rPr>
          <w:sz w:val="20"/>
        </w:rPr>
      </w:pPr>
    </w:p>
    <w:p w:rsidR="00000000" w:rsidRDefault="00D3779F">
      <w:pPr>
        <w:pStyle w:val="a5"/>
        <w:tabs>
          <w:tab w:val="left" w:pos="4536"/>
        </w:tabs>
        <w:jc w:val="right"/>
        <w:outlineLvl w:val="0"/>
        <w:rPr>
          <w:b w:val="0"/>
        </w:rPr>
      </w:pPr>
    </w:p>
    <w:p w:rsidR="00000000" w:rsidRDefault="00D3779F">
      <w:pPr>
        <w:pStyle w:val="a5"/>
        <w:tabs>
          <w:tab w:val="left" w:pos="4536"/>
        </w:tabs>
        <w:jc w:val="right"/>
        <w:outlineLvl w:val="0"/>
        <w:rPr>
          <w:b w:val="0"/>
        </w:rPr>
      </w:pPr>
    </w:p>
    <w:p w:rsidR="00000000" w:rsidRDefault="00D3779F">
      <w:pPr>
        <w:pStyle w:val="a5"/>
        <w:tabs>
          <w:tab w:val="left" w:pos="4536"/>
        </w:tabs>
        <w:jc w:val="right"/>
        <w:outlineLvl w:val="0"/>
        <w:rPr>
          <w:b w:val="0"/>
        </w:rPr>
      </w:pPr>
      <w:r>
        <w:rPr>
          <w:b w:val="0"/>
        </w:rPr>
        <w:t>Таблица №1</w:t>
      </w:r>
    </w:p>
    <w:p w:rsidR="00000000" w:rsidRDefault="00D3779F">
      <w:pPr>
        <w:pStyle w:val="a5"/>
        <w:tabs>
          <w:tab w:val="left" w:pos="4536"/>
        </w:tabs>
        <w:outlineLvl w:val="0"/>
      </w:pPr>
      <w:r>
        <w:t>Выявляемость ВИЧ-инфицированных в Удмуртской Республике</w:t>
      </w:r>
    </w:p>
    <w:p w:rsidR="00000000" w:rsidRDefault="00D3779F">
      <w:pPr>
        <w:pStyle w:val="a5"/>
        <w:tabs>
          <w:tab w:val="left" w:pos="4536"/>
        </w:tabs>
        <w:outlineLvl w:val="0"/>
      </w:pPr>
      <w:r>
        <w:t>по месяцам  с 1993 – 2004 г. г. (абсолютные значения)</w:t>
      </w:r>
    </w:p>
    <w:p w:rsidR="00000000" w:rsidRDefault="00D3779F">
      <w:pPr>
        <w:pStyle w:val="a5"/>
        <w:tabs>
          <w:tab w:val="left" w:pos="4536"/>
        </w:tabs>
        <w:outlineLvl w:val="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567"/>
        <w:gridCol w:w="567"/>
        <w:gridCol w:w="567"/>
        <w:gridCol w:w="567"/>
        <w:gridCol w:w="567"/>
        <w:gridCol w:w="709"/>
        <w:gridCol w:w="708"/>
        <w:gridCol w:w="709"/>
        <w:gridCol w:w="567"/>
        <w:gridCol w:w="567"/>
        <w:gridCol w:w="709"/>
        <w:gridCol w:w="992"/>
        <w:gridCol w:w="15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vMerge w:val="restart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Год</w:t>
            </w:r>
          </w:p>
        </w:tc>
        <w:tc>
          <w:tcPr>
            <w:tcW w:w="7796" w:type="dxa"/>
            <w:gridSpan w:val="12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Месяцы</w:t>
            </w:r>
          </w:p>
        </w:tc>
        <w:tc>
          <w:tcPr>
            <w:tcW w:w="1559" w:type="dxa"/>
            <w:vMerge w:val="restart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vMerge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IV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VI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VII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VIII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IX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XI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XII</w:t>
            </w:r>
          </w:p>
        </w:tc>
        <w:tc>
          <w:tcPr>
            <w:tcW w:w="1559" w:type="dxa"/>
            <w:vMerge/>
          </w:tcPr>
          <w:p w:rsidR="00000000" w:rsidRDefault="00D3779F">
            <w:pPr>
              <w:jc w:val="center"/>
              <w:rPr>
                <w:sz w:val="22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1993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D3779F">
            <w:pPr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1 аноним</w:t>
            </w:r>
          </w:p>
        </w:tc>
        <w:tc>
          <w:tcPr>
            <w:tcW w:w="1559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559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2001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559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2002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2003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559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  <w:r>
              <w:rPr>
                <w:sz w:val="22"/>
              </w:rPr>
              <w:t>4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559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</w:tr>
    </w:tbl>
    <w:p w:rsidR="00000000" w:rsidRDefault="00D3779F">
      <w:pPr>
        <w:jc w:val="center"/>
        <w:rPr>
          <w:sz w:val="24"/>
        </w:rPr>
      </w:pPr>
    </w:p>
    <w:p w:rsidR="00000000" w:rsidRDefault="00D3779F">
      <w:pPr>
        <w:pStyle w:val="1"/>
        <w:jc w:val="right"/>
        <w:rPr>
          <w:sz w:val="24"/>
        </w:rPr>
      </w:pPr>
      <w:r>
        <w:rPr>
          <w:sz w:val="24"/>
        </w:rPr>
        <w:t>Таблица №2</w:t>
      </w:r>
    </w:p>
    <w:p w:rsidR="00000000" w:rsidRDefault="00D3779F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Распределение ВИЧ-инфицированных по административным районам </w:t>
      </w:r>
    </w:p>
    <w:p w:rsidR="00000000" w:rsidRDefault="00D3779F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Удмуртской Республики за 1993-2004 г.г. (абсолютные значения)</w:t>
      </w:r>
    </w:p>
    <w:p w:rsidR="00000000" w:rsidRDefault="00D3779F">
      <w:pPr>
        <w:jc w:val="center"/>
        <w:outlineLvl w:val="0"/>
        <w:rPr>
          <w:b/>
          <w:sz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3"/>
        <w:gridCol w:w="992"/>
        <w:gridCol w:w="851"/>
        <w:gridCol w:w="708"/>
        <w:gridCol w:w="851"/>
        <w:gridCol w:w="709"/>
        <w:gridCol w:w="567"/>
        <w:gridCol w:w="567"/>
        <w:gridCol w:w="567"/>
        <w:gridCol w:w="567"/>
        <w:gridCol w:w="708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 п/п</w:t>
            </w:r>
          </w:p>
        </w:tc>
        <w:tc>
          <w:tcPr>
            <w:tcW w:w="1843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Районы и города</w:t>
            </w:r>
          </w:p>
        </w:tc>
        <w:tc>
          <w:tcPr>
            <w:tcW w:w="992" w:type="dxa"/>
          </w:tcPr>
          <w:p w:rsidR="00000000" w:rsidRDefault="00D3779F">
            <w:pPr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  <w:tc>
          <w:tcPr>
            <w:tcW w:w="851" w:type="dxa"/>
          </w:tcPr>
          <w:p w:rsidR="00000000" w:rsidRDefault="00D3779F">
            <w:pPr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2003</w:t>
            </w:r>
          </w:p>
        </w:tc>
        <w:tc>
          <w:tcPr>
            <w:tcW w:w="708" w:type="dxa"/>
          </w:tcPr>
          <w:p w:rsidR="00000000" w:rsidRDefault="00D3779F">
            <w:pPr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2002</w:t>
            </w:r>
          </w:p>
        </w:tc>
        <w:tc>
          <w:tcPr>
            <w:tcW w:w="851" w:type="dxa"/>
          </w:tcPr>
          <w:p w:rsidR="00000000" w:rsidRDefault="00D3779F">
            <w:pPr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2001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567" w:type="dxa"/>
          </w:tcPr>
          <w:p w:rsidR="00000000" w:rsidRDefault="00D3779F">
            <w:pPr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567" w:type="dxa"/>
          </w:tcPr>
          <w:p w:rsidR="00000000" w:rsidRDefault="00D3779F">
            <w:pPr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567" w:type="dxa"/>
          </w:tcPr>
          <w:p w:rsidR="00000000" w:rsidRDefault="00D3779F">
            <w:pPr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w="567" w:type="dxa"/>
          </w:tcPr>
          <w:p w:rsidR="00000000" w:rsidRDefault="00D3779F">
            <w:pPr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1993</w:t>
            </w:r>
          </w:p>
        </w:tc>
        <w:tc>
          <w:tcPr>
            <w:tcW w:w="708" w:type="dxa"/>
          </w:tcPr>
          <w:p w:rsidR="00000000" w:rsidRDefault="00D3779F">
            <w:pPr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1993-2004</w:t>
            </w:r>
          </w:p>
        </w:tc>
        <w:tc>
          <w:tcPr>
            <w:tcW w:w="1134" w:type="dxa"/>
          </w:tcPr>
          <w:p w:rsidR="00000000" w:rsidRDefault="00D3779F">
            <w:pPr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Показатель на 100 тысяч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2"/>
              </w:rPr>
            </w:pPr>
            <w:r>
              <w:rPr>
                <w:sz w:val="22"/>
              </w:rPr>
              <w:t>Алнашский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2"/>
              </w:rPr>
            </w:pPr>
            <w:r>
              <w:rPr>
                <w:sz w:val="22"/>
              </w:rPr>
              <w:t>Балезинский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1134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2"/>
              </w:rPr>
            </w:pPr>
            <w:r>
              <w:rPr>
                <w:sz w:val="22"/>
              </w:rPr>
              <w:t>Вавожский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2"/>
              </w:rPr>
            </w:pPr>
            <w:r>
              <w:rPr>
                <w:sz w:val="22"/>
              </w:rPr>
              <w:t>Воткинский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134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2"/>
              </w:rPr>
            </w:pPr>
            <w:r>
              <w:rPr>
                <w:sz w:val="22"/>
              </w:rPr>
              <w:t>Глазовский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134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2"/>
              </w:rPr>
            </w:pPr>
            <w:r>
              <w:rPr>
                <w:sz w:val="22"/>
              </w:rPr>
              <w:t>Граховский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4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2"/>
              </w:rPr>
            </w:pPr>
            <w:r>
              <w:rPr>
                <w:sz w:val="22"/>
              </w:rPr>
              <w:t>Дебесский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2"/>
              </w:rPr>
            </w:pPr>
            <w:r>
              <w:rPr>
                <w:sz w:val="22"/>
              </w:rPr>
              <w:t>Завьяло</w:t>
            </w:r>
            <w:r>
              <w:rPr>
                <w:sz w:val="22"/>
              </w:rPr>
              <w:t>вский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134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2"/>
              </w:rPr>
            </w:pPr>
            <w:r>
              <w:rPr>
                <w:sz w:val="22"/>
              </w:rPr>
              <w:t>Игринский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34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2"/>
              </w:rPr>
            </w:pPr>
            <w:r>
              <w:rPr>
                <w:sz w:val="22"/>
              </w:rPr>
              <w:t>Камбарский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134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2"/>
              </w:rPr>
            </w:pPr>
            <w:r>
              <w:rPr>
                <w:sz w:val="22"/>
              </w:rPr>
              <w:t>Каракулинский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2"/>
              </w:rPr>
            </w:pPr>
            <w:r>
              <w:rPr>
                <w:sz w:val="22"/>
              </w:rPr>
              <w:t>Кезский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134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2"/>
              </w:rPr>
            </w:pPr>
            <w:r>
              <w:rPr>
                <w:sz w:val="22"/>
              </w:rPr>
              <w:t>Кизнерский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2"/>
              </w:rPr>
            </w:pPr>
            <w:r>
              <w:rPr>
                <w:sz w:val="22"/>
              </w:rPr>
              <w:t>Киясовский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2"/>
              </w:rPr>
            </w:pPr>
            <w:r>
              <w:rPr>
                <w:sz w:val="22"/>
              </w:rPr>
              <w:t>Красногорский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2"/>
              </w:rPr>
            </w:pPr>
            <w:r>
              <w:rPr>
                <w:sz w:val="22"/>
              </w:rPr>
              <w:t>М-Пургинский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134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2"/>
              </w:rPr>
            </w:pPr>
            <w:r>
              <w:rPr>
                <w:sz w:val="22"/>
              </w:rPr>
              <w:t>Можгинский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2"/>
              </w:rPr>
            </w:pPr>
            <w:r>
              <w:rPr>
                <w:sz w:val="22"/>
              </w:rPr>
              <w:t>Сарапульский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34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2"/>
              </w:rPr>
            </w:pPr>
            <w:r>
              <w:rPr>
                <w:sz w:val="22"/>
              </w:rPr>
              <w:t>Селтинский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2"/>
              </w:rPr>
            </w:pPr>
            <w:r>
              <w:rPr>
                <w:sz w:val="22"/>
              </w:rPr>
              <w:t>Сюмсинский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2"/>
              </w:rPr>
            </w:pPr>
            <w:r>
              <w:rPr>
                <w:sz w:val="22"/>
              </w:rPr>
              <w:t>Увинский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134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2"/>
              </w:rPr>
            </w:pPr>
            <w:r>
              <w:rPr>
                <w:sz w:val="22"/>
              </w:rPr>
              <w:t>Шарканский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2"/>
              </w:rPr>
            </w:pPr>
            <w:r>
              <w:rPr>
                <w:sz w:val="22"/>
              </w:rPr>
              <w:t>Юкаменский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34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2"/>
              </w:rPr>
            </w:pPr>
            <w:r>
              <w:rPr>
                <w:sz w:val="22"/>
              </w:rPr>
              <w:t>Як-Бодьинский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2"/>
              </w:rPr>
            </w:pPr>
            <w:r>
              <w:rPr>
                <w:sz w:val="22"/>
              </w:rPr>
              <w:t>Ярский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134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2"/>
              </w:rPr>
            </w:pPr>
            <w:r>
              <w:rPr>
                <w:sz w:val="22"/>
              </w:rPr>
              <w:t>г Ижевск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287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380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986</w:t>
            </w:r>
          </w:p>
        </w:tc>
        <w:tc>
          <w:tcPr>
            <w:tcW w:w="1134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2"/>
              </w:rPr>
            </w:pPr>
            <w:r>
              <w:rPr>
                <w:sz w:val="22"/>
              </w:rPr>
              <w:t>г Сарапул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1134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2"/>
              </w:rPr>
            </w:pPr>
            <w:r>
              <w:rPr>
                <w:sz w:val="22"/>
              </w:rPr>
              <w:t>г Воткинск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1134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2"/>
              </w:rPr>
            </w:pPr>
            <w:r>
              <w:rPr>
                <w:sz w:val="22"/>
              </w:rPr>
              <w:t>г Глазов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483</w:t>
            </w:r>
          </w:p>
        </w:tc>
        <w:tc>
          <w:tcPr>
            <w:tcW w:w="1134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478,2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2"/>
              </w:rPr>
            </w:pPr>
            <w:r>
              <w:rPr>
                <w:sz w:val="22"/>
              </w:rPr>
              <w:t>г Можга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34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2"/>
              </w:rPr>
            </w:pPr>
            <w:r>
              <w:rPr>
                <w:sz w:val="22"/>
              </w:rPr>
              <w:t>Др. территории РФ и СНГ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34" w:type="dxa"/>
          </w:tcPr>
          <w:p w:rsidR="00000000" w:rsidRDefault="00D3779F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411" w:type="dxa"/>
            <w:gridSpan w:val="2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С Е Г О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501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899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311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2235</w:t>
            </w:r>
          </w:p>
        </w:tc>
        <w:tc>
          <w:tcPr>
            <w:tcW w:w="1134" w:type="dxa"/>
          </w:tcPr>
          <w:p w:rsidR="00000000" w:rsidRDefault="00D3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143,1</w:t>
            </w:r>
          </w:p>
        </w:tc>
      </w:tr>
    </w:tbl>
    <w:p w:rsidR="00000000" w:rsidRDefault="00D3779F">
      <w:pPr>
        <w:pStyle w:val="a6"/>
      </w:pPr>
    </w:p>
    <w:p w:rsidR="00000000" w:rsidRDefault="00D3779F">
      <w:pPr>
        <w:pStyle w:val="a6"/>
      </w:pPr>
    </w:p>
    <w:p w:rsidR="00000000" w:rsidRDefault="00D3779F">
      <w:pPr>
        <w:pStyle w:val="a6"/>
      </w:pPr>
      <w:r>
        <w:t>Таблица №3</w:t>
      </w:r>
    </w:p>
    <w:p w:rsidR="00000000" w:rsidRDefault="00D3779F">
      <w:pPr>
        <w:pStyle w:val="2"/>
        <w:rPr>
          <w:b/>
          <w:sz w:val="24"/>
          <w:u w:val="none"/>
        </w:rPr>
      </w:pPr>
      <w:r>
        <w:rPr>
          <w:b/>
          <w:sz w:val="24"/>
          <w:u w:val="none"/>
        </w:rPr>
        <w:t xml:space="preserve">Распределение ВИЧ-инфицированных в Удмуртской Республике по полу и возрасту </w:t>
      </w:r>
    </w:p>
    <w:p w:rsidR="00000000" w:rsidRDefault="00D3779F">
      <w:pPr>
        <w:jc w:val="center"/>
        <w:rPr>
          <w:b/>
          <w:sz w:val="24"/>
        </w:rPr>
      </w:pPr>
      <w:r>
        <w:rPr>
          <w:b/>
          <w:sz w:val="24"/>
        </w:rPr>
        <w:t>за 2003-2004 г.г. (абсолю</w:t>
      </w:r>
      <w:r>
        <w:rPr>
          <w:b/>
          <w:sz w:val="24"/>
        </w:rPr>
        <w:t>тные и процентные значения)</w:t>
      </w:r>
    </w:p>
    <w:p w:rsidR="00000000" w:rsidRDefault="00D3779F">
      <w:pPr>
        <w:jc w:val="center"/>
        <w:rPr>
          <w:b/>
          <w:sz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3"/>
        <w:gridCol w:w="1417"/>
        <w:gridCol w:w="1418"/>
        <w:gridCol w:w="1275"/>
        <w:gridCol w:w="1418"/>
        <w:gridCol w:w="1276"/>
        <w:gridCol w:w="12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2553" w:type="dxa"/>
            <w:vMerge w:val="restart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8079" w:type="dxa"/>
            <w:gridSpan w:val="6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ВИЧ – инфицированные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3" w:type="dxa"/>
            <w:vMerge/>
          </w:tcPr>
          <w:p w:rsidR="00000000" w:rsidRDefault="00D3779F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  <w:gridSpan w:val="3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2003 год</w:t>
            </w:r>
          </w:p>
        </w:tc>
        <w:tc>
          <w:tcPr>
            <w:tcW w:w="3969" w:type="dxa"/>
            <w:gridSpan w:val="3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2004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3" w:type="dxa"/>
            <w:vMerge/>
          </w:tcPr>
          <w:p w:rsidR="00000000" w:rsidRDefault="00D3779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41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275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1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7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275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14 лет</w:t>
            </w:r>
          </w:p>
        </w:tc>
        <w:tc>
          <w:tcPr>
            <w:tcW w:w="1417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3/1,1</w:t>
            </w:r>
          </w:p>
        </w:tc>
        <w:tc>
          <w:tcPr>
            <w:tcW w:w="141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4/1,6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15-17 лет</w:t>
            </w:r>
          </w:p>
        </w:tc>
        <w:tc>
          <w:tcPr>
            <w:tcW w:w="1417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6/2,3</w:t>
            </w:r>
          </w:p>
        </w:tc>
        <w:tc>
          <w:tcPr>
            <w:tcW w:w="141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9/3,7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18-24 лет</w:t>
            </w:r>
          </w:p>
        </w:tc>
        <w:tc>
          <w:tcPr>
            <w:tcW w:w="1417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41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275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163/62,4</w:t>
            </w:r>
          </w:p>
        </w:tc>
        <w:tc>
          <w:tcPr>
            <w:tcW w:w="141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27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275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131/53,5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Старше 24 лет</w:t>
            </w:r>
          </w:p>
        </w:tc>
        <w:tc>
          <w:tcPr>
            <w:tcW w:w="1417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41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75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89/34,0</w:t>
            </w:r>
          </w:p>
        </w:tc>
        <w:tc>
          <w:tcPr>
            <w:tcW w:w="141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27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5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101/41,2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С Е Г О</w:t>
            </w:r>
          </w:p>
        </w:tc>
        <w:tc>
          <w:tcPr>
            <w:tcW w:w="1417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173/6</w:t>
            </w:r>
            <w:r>
              <w:rPr>
                <w:sz w:val="24"/>
              </w:rPr>
              <w:t>6,3</w:t>
            </w:r>
          </w:p>
        </w:tc>
        <w:tc>
          <w:tcPr>
            <w:tcW w:w="141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88/33,7</w:t>
            </w:r>
          </w:p>
        </w:tc>
        <w:tc>
          <w:tcPr>
            <w:tcW w:w="1275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261/100</w:t>
            </w:r>
          </w:p>
        </w:tc>
        <w:tc>
          <w:tcPr>
            <w:tcW w:w="141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146/59,6</w:t>
            </w:r>
          </w:p>
        </w:tc>
        <w:tc>
          <w:tcPr>
            <w:tcW w:w="127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99/40,4</w:t>
            </w:r>
          </w:p>
        </w:tc>
        <w:tc>
          <w:tcPr>
            <w:tcW w:w="1275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245/100</w:t>
            </w:r>
          </w:p>
        </w:tc>
      </w:tr>
    </w:tbl>
    <w:p w:rsidR="00000000" w:rsidRDefault="00D3779F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000000" w:rsidRDefault="00D3779F">
      <w:pPr>
        <w:pStyle w:val="1"/>
        <w:jc w:val="right"/>
        <w:rPr>
          <w:sz w:val="24"/>
        </w:rPr>
      </w:pPr>
      <w:r>
        <w:rPr>
          <w:sz w:val="24"/>
        </w:rPr>
        <w:t>Таблица №4</w:t>
      </w:r>
    </w:p>
    <w:p w:rsidR="00000000" w:rsidRDefault="00D3779F">
      <w:pPr>
        <w:pStyle w:val="2"/>
        <w:rPr>
          <w:b/>
          <w:sz w:val="24"/>
          <w:u w:val="none"/>
        </w:rPr>
      </w:pPr>
      <w:r>
        <w:rPr>
          <w:b/>
          <w:sz w:val="24"/>
          <w:u w:val="none"/>
        </w:rPr>
        <w:t xml:space="preserve">Распределение ВИЧ-инфицированных в Удмуртской Республике </w:t>
      </w:r>
    </w:p>
    <w:p w:rsidR="00000000" w:rsidRDefault="00D3779F">
      <w:pPr>
        <w:jc w:val="center"/>
        <w:rPr>
          <w:b/>
          <w:sz w:val="24"/>
        </w:rPr>
      </w:pPr>
      <w:r>
        <w:rPr>
          <w:b/>
          <w:sz w:val="24"/>
        </w:rPr>
        <w:t xml:space="preserve"> по основным факторам риска заражения в 1993-2004 г.г.</w:t>
      </w:r>
    </w:p>
    <w:p w:rsidR="00000000" w:rsidRDefault="00D3779F">
      <w:pPr>
        <w:pStyle w:val="a5"/>
        <w:tabs>
          <w:tab w:val="left" w:pos="4536"/>
        </w:tabs>
        <w:outlineLvl w:val="0"/>
      </w:pPr>
      <w:r>
        <w:t>(абсолютные и процентные значения)</w:t>
      </w:r>
    </w:p>
    <w:p w:rsidR="00000000" w:rsidRDefault="00D3779F">
      <w:pPr>
        <w:pStyle w:val="a5"/>
        <w:tabs>
          <w:tab w:val="left" w:pos="4536"/>
        </w:tabs>
        <w:outlineLvl w:val="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709"/>
        <w:gridCol w:w="851"/>
        <w:gridCol w:w="708"/>
        <w:gridCol w:w="709"/>
        <w:gridCol w:w="709"/>
        <w:gridCol w:w="850"/>
        <w:gridCol w:w="851"/>
        <w:gridCol w:w="992"/>
        <w:gridCol w:w="992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</w:tcPr>
          <w:p w:rsidR="00000000" w:rsidRDefault="00D3779F">
            <w:pPr>
              <w:pStyle w:val="2"/>
              <w:rPr>
                <w:sz w:val="24"/>
              </w:rPr>
            </w:pPr>
            <w:r>
              <w:rPr>
                <w:sz w:val="24"/>
              </w:rPr>
              <w:t>Фактор риска</w:t>
            </w:r>
          </w:p>
        </w:tc>
        <w:tc>
          <w:tcPr>
            <w:tcW w:w="9072" w:type="dxa"/>
            <w:gridSpan w:val="10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зарегистрированных случа</w:t>
            </w:r>
            <w:r>
              <w:rPr>
                <w:sz w:val="24"/>
              </w:rPr>
              <w:t>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</w:tcPr>
          <w:p w:rsidR="00000000" w:rsidRDefault="00D3779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170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1993-2004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Гомосексуаль</w:t>
            </w:r>
          </w:p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ный контакт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0,4%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D3779F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0,4%</w:t>
            </w:r>
          </w:p>
        </w:tc>
        <w:tc>
          <w:tcPr>
            <w:tcW w:w="170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Гетеросексуальный контакт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5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850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6,9%</w:t>
            </w:r>
          </w:p>
        </w:tc>
        <w:tc>
          <w:tcPr>
            <w:tcW w:w="85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19,5%</w:t>
            </w:r>
          </w:p>
        </w:tc>
        <w:tc>
          <w:tcPr>
            <w:tcW w:w="992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28,7%</w:t>
            </w:r>
          </w:p>
        </w:tc>
        <w:tc>
          <w:tcPr>
            <w:tcW w:w="992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31,0%</w:t>
            </w:r>
          </w:p>
        </w:tc>
        <w:tc>
          <w:tcPr>
            <w:tcW w:w="170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14,8%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Переливание инфицированной крови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Заражение детей от матерей во время беременности и родов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0,4%</w:t>
            </w:r>
          </w:p>
        </w:tc>
        <w:tc>
          <w:tcPr>
            <w:tcW w:w="992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0,8%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1,2%</w:t>
            </w:r>
          </w:p>
          <w:p w:rsidR="00000000" w:rsidRDefault="00D3779F">
            <w:pPr>
              <w:ind w:right="-113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Грудное вскармливание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0,6%</w:t>
            </w:r>
          </w:p>
        </w:tc>
        <w:tc>
          <w:tcPr>
            <w:tcW w:w="85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0,4%</w:t>
            </w:r>
          </w:p>
        </w:tc>
        <w:tc>
          <w:tcPr>
            <w:tcW w:w="992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Внутривенное введение наркотиков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294</w:t>
            </w:r>
          </w:p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95%</w:t>
            </w:r>
          </w:p>
        </w:tc>
        <w:tc>
          <w:tcPr>
            <w:tcW w:w="850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824</w:t>
            </w:r>
          </w:p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91,6%</w:t>
            </w:r>
          </w:p>
        </w:tc>
        <w:tc>
          <w:tcPr>
            <w:tcW w:w="85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388</w:t>
            </w:r>
          </w:p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77,5%</w:t>
            </w:r>
          </w:p>
        </w:tc>
        <w:tc>
          <w:tcPr>
            <w:tcW w:w="992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  <w:r>
              <w:rPr>
                <w:sz w:val="24"/>
              </w:rPr>
              <w:t>,6%</w:t>
            </w:r>
          </w:p>
        </w:tc>
        <w:tc>
          <w:tcPr>
            <w:tcW w:w="992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60,0%</w:t>
            </w:r>
          </w:p>
        </w:tc>
        <w:tc>
          <w:tcPr>
            <w:tcW w:w="170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1827</w:t>
            </w:r>
          </w:p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81,8%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В/б инфицирование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56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 данных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08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0,8%</w:t>
            </w:r>
          </w:p>
        </w:tc>
        <w:tc>
          <w:tcPr>
            <w:tcW w:w="85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2,6%</w:t>
            </w:r>
          </w:p>
        </w:tc>
        <w:tc>
          <w:tcPr>
            <w:tcW w:w="992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6,1%</w:t>
            </w:r>
          </w:p>
        </w:tc>
        <w:tc>
          <w:tcPr>
            <w:tcW w:w="992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7,4%</w:t>
            </w:r>
          </w:p>
        </w:tc>
        <w:tc>
          <w:tcPr>
            <w:tcW w:w="170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2,5%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С Е Г О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5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08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311</w:t>
            </w:r>
          </w:p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50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899</w:t>
            </w:r>
          </w:p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5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501</w:t>
            </w:r>
          </w:p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2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261</w:t>
            </w:r>
          </w:p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2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245</w:t>
            </w:r>
          </w:p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70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2233</w:t>
            </w:r>
          </w:p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Рождено от ВИЧ(+) матерей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92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2" w:type="dxa"/>
          </w:tcPr>
          <w:p w:rsidR="00000000" w:rsidRDefault="00D3779F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0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</w:tr>
    </w:tbl>
    <w:p w:rsidR="00000000" w:rsidRDefault="00D3779F">
      <w:pPr>
        <w:pStyle w:val="1"/>
        <w:jc w:val="right"/>
        <w:rPr>
          <w:sz w:val="24"/>
        </w:rPr>
      </w:pPr>
    </w:p>
    <w:p w:rsidR="00000000" w:rsidRDefault="00D3779F">
      <w:pPr>
        <w:pStyle w:val="1"/>
        <w:jc w:val="right"/>
        <w:rPr>
          <w:sz w:val="24"/>
        </w:rPr>
      </w:pPr>
    </w:p>
    <w:p w:rsidR="00000000" w:rsidRDefault="00D3779F">
      <w:pPr>
        <w:pStyle w:val="1"/>
        <w:jc w:val="right"/>
        <w:rPr>
          <w:sz w:val="24"/>
        </w:rPr>
      </w:pPr>
      <w:r>
        <w:rPr>
          <w:sz w:val="24"/>
        </w:rPr>
        <w:t>Таблица №5</w:t>
      </w:r>
    </w:p>
    <w:p w:rsidR="00000000" w:rsidRDefault="00D3779F">
      <w:pPr>
        <w:pStyle w:val="4"/>
        <w:rPr>
          <w:b/>
          <w:sz w:val="24"/>
        </w:rPr>
      </w:pPr>
      <w:r>
        <w:rPr>
          <w:b/>
          <w:sz w:val="24"/>
        </w:rPr>
        <w:t>Распределение ВИЧ-инфицированных в Удмуртской Республике</w:t>
      </w:r>
    </w:p>
    <w:p w:rsidR="00000000" w:rsidRDefault="00D3779F">
      <w:pPr>
        <w:pStyle w:val="4"/>
        <w:rPr>
          <w:b/>
          <w:sz w:val="24"/>
        </w:rPr>
      </w:pPr>
      <w:r>
        <w:rPr>
          <w:b/>
          <w:sz w:val="24"/>
        </w:rPr>
        <w:t>по социальным признакам в 1993 – 2004 г.г.</w:t>
      </w:r>
    </w:p>
    <w:p w:rsidR="00000000" w:rsidRDefault="00D3779F">
      <w:pPr>
        <w:pStyle w:val="a5"/>
        <w:tabs>
          <w:tab w:val="left" w:pos="4536"/>
        </w:tabs>
        <w:outlineLvl w:val="0"/>
      </w:pPr>
      <w:r>
        <w:t>(абсолютные и процентные значения)</w:t>
      </w:r>
    </w:p>
    <w:p w:rsidR="00000000" w:rsidRDefault="00D3779F">
      <w:pPr>
        <w:pStyle w:val="a5"/>
        <w:tabs>
          <w:tab w:val="left" w:pos="4536"/>
        </w:tabs>
        <w:outlineLvl w:val="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708"/>
        <w:gridCol w:w="709"/>
        <w:gridCol w:w="709"/>
        <w:gridCol w:w="709"/>
        <w:gridCol w:w="850"/>
        <w:gridCol w:w="851"/>
        <w:gridCol w:w="992"/>
        <w:gridCol w:w="992"/>
        <w:gridCol w:w="1134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</w:tcPr>
          <w:p w:rsidR="00000000" w:rsidRDefault="00D3779F">
            <w:pPr>
              <w:pStyle w:val="5"/>
            </w:pPr>
            <w:r>
              <w:t xml:space="preserve"> Социальные</w:t>
            </w:r>
          </w:p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708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850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85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992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992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134" w:type="dxa"/>
          </w:tcPr>
          <w:p w:rsidR="00000000" w:rsidRDefault="00D3779F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170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1993-2003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</w:tcPr>
          <w:p w:rsidR="00000000" w:rsidRDefault="00D3779F">
            <w:pPr>
              <w:pStyle w:val="6"/>
            </w:pPr>
            <w:r>
              <w:t>Дети до 7</w:t>
            </w:r>
            <w:r>
              <w:t xml:space="preserve"> лет</w:t>
            </w:r>
          </w:p>
        </w:tc>
        <w:tc>
          <w:tcPr>
            <w:tcW w:w="708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5/0,5</w:t>
            </w:r>
          </w:p>
        </w:tc>
        <w:tc>
          <w:tcPr>
            <w:tcW w:w="992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2/0,4</w:t>
            </w:r>
          </w:p>
        </w:tc>
        <w:tc>
          <w:tcPr>
            <w:tcW w:w="992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3/1,1</w:t>
            </w:r>
          </w:p>
        </w:tc>
        <w:tc>
          <w:tcPr>
            <w:tcW w:w="1134" w:type="dxa"/>
          </w:tcPr>
          <w:p w:rsidR="00000000" w:rsidRDefault="00D3779F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3/1,2</w:t>
            </w:r>
          </w:p>
        </w:tc>
        <w:tc>
          <w:tcPr>
            <w:tcW w:w="170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13/0,6</w:t>
            </w:r>
          </w:p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Рабочие</w:t>
            </w:r>
          </w:p>
        </w:tc>
        <w:tc>
          <w:tcPr>
            <w:tcW w:w="708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41/13</w:t>
            </w:r>
          </w:p>
        </w:tc>
        <w:tc>
          <w:tcPr>
            <w:tcW w:w="85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142/15</w:t>
            </w:r>
          </w:p>
        </w:tc>
        <w:tc>
          <w:tcPr>
            <w:tcW w:w="992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109/21,7</w:t>
            </w:r>
          </w:p>
        </w:tc>
        <w:tc>
          <w:tcPr>
            <w:tcW w:w="992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50/19,2</w:t>
            </w:r>
          </w:p>
        </w:tc>
        <w:tc>
          <w:tcPr>
            <w:tcW w:w="1134" w:type="dxa"/>
          </w:tcPr>
          <w:p w:rsidR="00000000" w:rsidRDefault="00D3779F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64/26,1</w:t>
            </w:r>
          </w:p>
        </w:tc>
        <w:tc>
          <w:tcPr>
            <w:tcW w:w="170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406/18,2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Служащие</w:t>
            </w:r>
          </w:p>
        </w:tc>
        <w:tc>
          <w:tcPr>
            <w:tcW w:w="708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1/100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3/75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9/3</w:t>
            </w:r>
          </w:p>
        </w:tc>
        <w:tc>
          <w:tcPr>
            <w:tcW w:w="85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39/4,3</w:t>
            </w:r>
          </w:p>
        </w:tc>
        <w:tc>
          <w:tcPr>
            <w:tcW w:w="992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9/1,8</w:t>
            </w:r>
          </w:p>
        </w:tc>
        <w:tc>
          <w:tcPr>
            <w:tcW w:w="992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24/9,2</w:t>
            </w:r>
          </w:p>
        </w:tc>
        <w:tc>
          <w:tcPr>
            <w:tcW w:w="1134" w:type="dxa"/>
          </w:tcPr>
          <w:p w:rsidR="00000000" w:rsidRDefault="00D3779F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15/6,1</w:t>
            </w:r>
          </w:p>
        </w:tc>
        <w:tc>
          <w:tcPr>
            <w:tcW w:w="170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100/4,5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Безработные</w:t>
            </w:r>
          </w:p>
        </w:tc>
        <w:tc>
          <w:tcPr>
            <w:tcW w:w="708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1/25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8/80</w:t>
            </w:r>
          </w:p>
        </w:tc>
        <w:tc>
          <w:tcPr>
            <w:tcW w:w="850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237/76</w:t>
            </w:r>
          </w:p>
        </w:tc>
        <w:tc>
          <w:tcPr>
            <w:tcW w:w="85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625/69</w:t>
            </w:r>
          </w:p>
        </w:tc>
        <w:tc>
          <w:tcPr>
            <w:tcW w:w="992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336/67,1</w:t>
            </w:r>
          </w:p>
        </w:tc>
        <w:tc>
          <w:tcPr>
            <w:tcW w:w="992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169/64,8</w:t>
            </w:r>
          </w:p>
        </w:tc>
        <w:tc>
          <w:tcPr>
            <w:tcW w:w="1134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145/59,2</w:t>
            </w:r>
          </w:p>
        </w:tc>
        <w:tc>
          <w:tcPr>
            <w:tcW w:w="170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1521/68,1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Уч</w:t>
            </w:r>
            <w:r>
              <w:rPr>
                <w:sz w:val="24"/>
              </w:rPr>
              <w:t>ащиеся школ, ПТУ</w:t>
            </w:r>
          </w:p>
        </w:tc>
        <w:tc>
          <w:tcPr>
            <w:tcW w:w="708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2/20</w:t>
            </w:r>
          </w:p>
        </w:tc>
        <w:tc>
          <w:tcPr>
            <w:tcW w:w="850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22/7</w:t>
            </w:r>
          </w:p>
        </w:tc>
        <w:tc>
          <w:tcPr>
            <w:tcW w:w="85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49/5,4</w:t>
            </w:r>
          </w:p>
        </w:tc>
        <w:tc>
          <w:tcPr>
            <w:tcW w:w="992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33/6,6</w:t>
            </w:r>
          </w:p>
        </w:tc>
        <w:tc>
          <w:tcPr>
            <w:tcW w:w="992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7/2,7</w:t>
            </w:r>
          </w:p>
        </w:tc>
        <w:tc>
          <w:tcPr>
            <w:tcW w:w="1134" w:type="dxa"/>
          </w:tcPr>
          <w:p w:rsidR="00000000" w:rsidRDefault="00D3779F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7/2,9</w:t>
            </w:r>
          </w:p>
        </w:tc>
        <w:tc>
          <w:tcPr>
            <w:tcW w:w="170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120/5,4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Студенты</w:t>
            </w:r>
          </w:p>
        </w:tc>
        <w:tc>
          <w:tcPr>
            <w:tcW w:w="708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2/0,5</w:t>
            </w:r>
          </w:p>
        </w:tc>
        <w:tc>
          <w:tcPr>
            <w:tcW w:w="85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17/1,8</w:t>
            </w:r>
          </w:p>
        </w:tc>
        <w:tc>
          <w:tcPr>
            <w:tcW w:w="992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10/2,0</w:t>
            </w:r>
          </w:p>
        </w:tc>
        <w:tc>
          <w:tcPr>
            <w:tcW w:w="992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6/2,3</w:t>
            </w:r>
          </w:p>
        </w:tc>
        <w:tc>
          <w:tcPr>
            <w:tcW w:w="1134" w:type="dxa"/>
          </w:tcPr>
          <w:p w:rsidR="00000000" w:rsidRDefault="00D3779F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11/4,5</w:t>
            </w:r>
          </w:p>
        </w:tc>
        <w:tc>
          <w:tcPr>
            <w:tcW w:w="170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46/2,1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Прочие</w:t>
            </w:r>
          </w:p>
        </w:tc>
        <w:tc>
          <w:tcPr>
            <w:tcW w:w="708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1/100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22/2,4</w:t>
            </w:r>
          </w:p>
        </w:tc>
        <w:tc>
          <w:tcPr>
            <w:tcW w:w="992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2/0,4</w:t>
            </w:r>
          </w:p>
        </w:tc>
        <w:tc>
          <w:tcPr>
            <w:tcW w:w="992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2/0,8</w:t>
            </w:r>
          </w:p>
        </w:tc>
        <w:tc>
          <w:tcPr>
            <w:tcW w:w="1134" w:type="dxa"/>
          </w:tcPr>
          <w:p w:rsidR="00000000" w:rsidRDefault="00D3779F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27/1,1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08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1/100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1/100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4/100</w:t>
            </w:r>
          </w:p>
        </w:tc>
        <w:tc>
          <w:tcPr>
            <w:tcW w:w="709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10/100</w:t>
            </w:r>
          </w:p>
        </w:tc>
        <w:tc>
          <w:tcPr>
            <w:tcW w:w="850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311/100</w:t>
            </w:r>
          </w:p>
        </w:tc>
        <w:tc>
          <w:tcPr>
            <w:tcW w:w="85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899/100</w:t>
            </w:r>
          </w:p>
        </w:tc>
        <w:tc>
          <w:tcPr>
            <w:tcW w:w="992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501/100</w:t>
            </w:r>
          </w:p>
        </w:tc>
        <w:tc>
          <w:tcPr>
            <w:tcW w:w="992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261/100</w:t>
            </w:r>
          </w:p>
        </w:tc>
        <w:tc>
          <w:tcPr>
            <w:tcW w:w="1134" w:type="dxa"/>
          </w:tcPr>
          <w:p w:rsidR="00000000" w:rsidRDefault="00D3779F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245/100</w:t>
            </w:r>
          </w:p>
        </w:tc>
        <w:tc>
          <w:tcPr>
            <w:tcW w:w="1701" w:type="dxa"/>
          </w:tcPr>
          <w:p w:rsidR="00000000" w:rsidRDefault="00D3779F">
            <w:pPr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2233/100</w:t>
            </w:r>
          </w:p>
        </w:tc>
      </w:tr>
    </w:tbl>
    <w:p w:rsidR="00000000" w:rsidRDefault="00D3779F">
      <w:pPr>
        <w:jc w:val="right"/>
        <w:rPr>
          <w:sz w:val="24"/>
        </w:rPr>
      </w:pPr>
    </w:p>
    <w:p w:rsidR="00000000" w:rsidRDefault="00D3779F">
      <w:pPr>
        <w:pStyle w:val="2"/>
        <w:jc w:val="right"/>
        <w:rPr>
          <w:sz w:val="24"/>
          <w:u w:val="none"/>
        </w:rPr>
      </w:pPr>
    </w:p>
    <w:p w:rsidR="00000000" w:rsidRDefault="00D3779F">
      <w:pPr>
        <w:pStyle w:val="2"/>
        <w:jc w:val="right"/>
        <w:rPr>
          <w:sz w:val="24"/>
          <w:u w:val="none"/>
        </w:rPr>
      </w:pPr>
    </w:p>
    <w:p w:rsidR="00000000" w:rsidRDefault="00D3779F">
      <w:pPr>
        <w:pStyle w:val="2"/>
        <w:jc w:val="right"/>
        <w:rPr>
          <w:sz w:val="24"/>
          <w:u w:val="none"/>
        </w:rPr>
      </w:pPr>
      <w:r>
        <w:rPr>
          <w:sz w:val="24"/>
          <w:u w:val="none"/>
        </w:rPr>
        <w:t>Таблица №6</w:t>
      </w:r>
    </w:p>
    <w:p w:rsidR="00000000" w:rsidRDefault="00D3779F">
      <w:pPr>
        <w:pStyle w:val="2"/>
        <w:rPr>
          <w:sz w:val="24"/>
          <w:u w:val="none"/>
        </w:rPr>
      </w:pPr>
    </w:p>
    <w:p w:rsidR="00000000" w:rsidRDefault="00D3779F">
      <w:pPr>
        <w:pStyle w:val="2"/>
        <w:rPr>
          <w:b/>
          <w:sz w:val="24"/>
          <w:u w:val="none"/>
        </w:rPr>
      </w:pPr>
      <w:r>
        <w:rPr>
          <w:b/>
          <w:sz w:val="24"/>
          <w:u w:val="none"/>
        </w:rPr>
        <w:t>Распределение ВИЧ-инфицированных, состоящих на учёте в консультативной поликлинике ГУЗ «УРЦ СПИД и ИЗ» по стадиям заболевания.</w:t>
      </w:r>
    </w:p>
    <w:p w:rsidR="00000000" w:rsidRDefault="00D3779F">
      <w:pPr>
        <w:pStyle w:val="a5"/>
        <w:tabs>
          <w:tab w:val="left" w:pos="4536"/>
        </w:tabs>
        <w:outlineLvl w:val="0"/>
      </w:pPr>
      <w:r>
        <w:t>(абсолютные и процентные значения)</w:t>
      </w:r>
    </w:p>
    <w:p w:rsidR="00000000" w:rsidRDefault="00D3779F">
      <w:pPr>
        <w:pStyle w:val="a5"/>
        <w:tabs>
          <w:tab w:val="left" w:pos="4536"/>
        </w:tabs>
        <w:outlineLvl w:val="0"/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406"/>
        <w:gridCol w:w="2381"/>
        <w:gridCol w:w="2381"/>
        <w:gridCol w:w="263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98"/>
          <w:jc w:val="center"/>
        </w:trPr>
        <w:tc>
          <w:tcPr>
            <w:tcW w:w="34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3779F">
            <w:pPr>
              <w:shd w:val="clear" w:color="auto" w:fill="FFFFFF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Стадия болезни  </w:t>
            </w:r>
          </w:p>
        </w:tc>
        <w:tc>
          <w:tcPr>
            <w:tcW w:w="4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2004 г.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2003 г.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  <w:jc w:val="center"/>
        </w:trPr>
        <w:tc>
          <w:tcPr>
            <w:tcW w:w="34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Число больных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Вновь выявленных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Число бол</w:t>
            </w:r>
            <w:r>
              <w:rPr>
                <w:b/>
                <w:sz w:val="24"/>
              </w:rPr>
              <w:t xml:space="preserve">ьных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2-А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2-Б                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2-В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1357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3-А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3-Б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3-В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1556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1271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Стадия не установле</w:t>
            </w:r>
            <w:r>
              <w:rPr>
                <w:sz w:val="24"/>
              </w:rPr>
              <w:softHyphen/>
              <w:t xml:space="preserve">на (находятся в УИН)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598/390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656/432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ИТОГО: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2154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1927</w:t>
            </w:r>
          </w:p>
        </w:tc>
      </w:tr>
    </w:tbl>
    <w:p w:rsidR="00000000" w:rsidRDefault="00D3779F">
      <w:pPr>
        <w:pStyle w:val="2"/>
        <w:jc w:val="right"/>
        <w:rPr>
          <w:sz w:val="24"/>
          <w:u w:val="none"/>
        </w:rPr>
      </w:pPr>
    </w:p>
    <w:p w:rsidR="00000000" w:rsidRDefault="00D3779F">
      <w:pPr>
        <w:pStyle w:val="2"/>
        <w:jc w:val="right"/>
        <w:rPr>
          <w:sz w:val="24"/>
          <w:u w:val="none"/>
        </w:rPr>
      </w:pPr>
    </w:p>
    <w:p w:rsidR="00000000" w:rsidRDefault="00D3779F">
      <w:pPr>
        <w:pStyle w:val="2"/>
        <w:jc w:val="right"/>
        <w:rPr>
          <w:sz w:val="24"/>
          <w:u w:val="none"/>
        </w:rPr>
      </w:pPr>
    </w:p>
    <w:p w:rsidR="00000000" w:rsidRDefault="00D3779F">
      <w:pPr>
        <w:rPr>
          <w:sz w:val="24"/>
        </w:rPr>
      </w:pPr>
    </w:p>
    <w:p w:rsidR="00000000" w:rsidRDefault="00D3779F">
      <w:pPr>
        <w:rPr>
          <w:sz w:val="24"/>
        </w:rPr>
      </w:pPr>
    </w:p>
    <w:p w:rsidR="00000000" w:rsidRDefault="00D3779F">
      <w:pPr>
        <w:rPr>
          <w:sz w:val="24"/>
        </w:rPr>
      </w:pPr>
    </w:p>
    <w:p w:rsidR="00000000" w:rsidRDefault="00D3779F">
      <w:pPr>
        <w:rPr>
          <w:sz w:val="24"/>
        </w:rPr>
      </w:pPr>
    </w:p>
    <w:p w:rsidR="00000000" w:rsidRDefault="00D3779F">
      <w:pPr>
        <w:pStyle w:val="2"/>
        <w:jc w:val="right"/>
        <w:rPr>
          <w:sz w:val="24"/>
          <w:u w:val="none"/>
        </w:rPr>
      </w:pPr>
    </w:p>
    <w:p w:rsidR="00000000" w:rsidRDefault="00D3779F">
      <w:pPr>
        <w:pStyle w:val="2"/>
        <w:jc w:val="right"/>
        <w:rPr>
          <w:sz w:val="24"/>
          <w:u w:val="none"/>
        </w:rPr>
      </w:pPr>
      <w:r>
        <w:rPr>
          <w:sz w:val="24"/>
          <w:u w:val="none"/>
        </w:rPr>
        <w:t>Таблица №7</w:t>
      </w:r>
    </w:p>
    <w:p w:rsidR="00000000" w:rsidRDefault="00D3779F">
      <w:pPr>
        <w:pStyle w:val="a4"/>
        <w:jc w:val="center"/>
        <w:rPr>
          <w:b/>
          <w:sz w:val="24"/>
        </w:rPr>
      </w:pPr>
      <w:r>
        <w:rPr>
          <w:b/>
          <w:sz w:val="24"/>
        </w:rPr>
        <w:t>Диспансе</w:t>
      </w:r>
      <w:r>
        <w:rPr>
          <w:b/>
          <w:sz w:val="24"/>
        </w:rPr>
        <w:t>ризация ВИЧ - инфицированных за 2004 год.</w:t>
      </w:r>
    </w:p>
    <w:p w:rsidR="00000000" w:rsidRDefault="00D3779F">
      <w:pPr>
        <w:pStyle w:val="a5"/>
        <w:tabs>
          <w:tab w:val="left" w:pos="4536"/>
        </w:tabs>
        <w:outlineLvl w:val="0"/>
      </w:pPr>
      <w:r>
        <w:t>(абсолютные значения)</w:t>
      </w: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79"/>
        <w:gridCol w:w="1701"/>
        <w:gridCol w:w="198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ind w:left="158"/>
              <w:jc w:val="center"/>
              <w:rPr>
                <w:sz w:val="24"/>
              </w:rPr>
            </w:pPr>
            <w:r>
              <w:rPr>
                <w:color w:val="000000"/>
                <w:spacing w:val="-12"/>
                <w:sz w:val="24"/>
              </w:rPr>
              <w:t>2004г.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2003г.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ind w:left="5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Состоит под «Д» наблюдением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tabs>
                <w:tab w:val="left" w:pos="527"/>
              </w:tabs>
              <w:ind w:left="244" w:firstLine="425"/>
              <w:rPr>
                <w:sz w:val="24"/>
              </w:rPr>
            </w:pPr>
            <w:r>
              <w:rPr>
                <w:sz w:val="24"/>
              </w:rPr>
              <w:t>2154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ind w:firstLine="669"/>
              <w:rPr>
                <w:sz w:val="24"/>
              </w:rPr>
            </w:pPr>
            <w:r>
              <w:rPr>
                <w:sz w:val="24"/>
              </w:rPr>
              <w:t>1927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ind w:left="17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 т.ч. мужчин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tabs>
                <w:tab w:val="left" w:pos="527"/>
              </w:tabs>
              <w:ind w:left="244" w:firstLine="425"/>
              <w:rPr>
                <w:sz w:val="24"/>
              </w:rPr>
            </w:pPr>
            <w:r>
              <w:rPr>
                <w:sz w:val="24"/>
              </w:rPr>
              <w:t>1601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ind w:firstLine="669"/>
              <w:rPr>
                <w:sz w:val="24"/>
              </w:rPr>
            </w:pPr>
            <w:r>
              <w:rPr>
                <w:sz w:val="24"/>
              </w:rPr>
              <w:t>1470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Женщин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tabs>
                <w:tab w:val="left" w:pos="527"/>
              </w:tabs>
              <w:ind w:left="244" w:firstLine="425"/>
              <w:rPr>
                <w:sz w:val="24"/>
              </w:rPr>
            </w:pPr>
            <w:r>
              <w:rPr>
                <w:sz w:val="24"/>
              </w:rPr>
              <w:t>553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ind w:firstLine="669"/>
              <w:rPr>
                <w:sz w:val="24"/>
              </w:rPr>
            </w:pPr>
            <w:r>
              <w:rPr>
                <w:sz w:val="24"/>
              </w:rPr>
              <w:t>457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ind w:left="7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Подростков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tabs>
                <w:tab w:val="left" w:pos="527"/>
              </w:tabs>
              <w:ind w:left="244" w:firstLine="42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ind w:firstLine="669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ind w:left="2"/>
              <w:rPr>
                <w:sz w:val="24"/>
              </w:rPr>
            </w:pPr>
            <w:r>
              <w:rPr>
                <w:color w:val="000000"/>
                <w:spacing w:val="2"/>
                <w:sz w:val="24"/>
              </w:rPr>
              <w:t>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tabs>
                <w:tab w:val="left" w:pos="527"/>
              </w:tabs>
              <w:ind w:left="244" w:firstLine="42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ind w:firstLine="66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spacing w:line="286" w:lineRule="exact"/>
              <w:ind w:left="5" w:right="274" w:firstLine="7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из них имеют вторичные заболевания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tabs>
                <w:tab w:val="left" w:pos="527"/>
              </w:tabs>
              <w:spacing w:line="286" w:lineRule="exact"/>
              <w:ind w:left="244" w:firstLine="42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spacing w:line="288" w:lineRule="exact"/>
              <w:ind w:firstLine="66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spacing w:line="286" w:lineRule="exact"/>
              <w:ind w:left="5" w:right="274" w:firstLine="7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Детей, рожденных от ВИЧ —</w:t>
            </w:r>
            <w:r>
              <w:rPr>
                <w:color w:val="000000"/>
                <w:spacing w:val="-8"/>
                <w:sz w:val="24"/>
              </w:rPr>
              <w:t xml:space="preserve"> инфицированных матерей</w:t>
            </w:r>
          </w:p>
          <w:p w:rsidR="00000000" w:rsidRDefault="00D3779F">
            <w:pPr>
              <w:shd w:val="clear" w:color="auto" w:fill="FFFFFF"/>
              <w:spacing w:line="286" w:lineRule="exact"/>
              <w:ind w:left="5" w:right="274" w:firstLine="7"/>
              <w:rPr>
                <w:color w:val="000000"/>
                <w:spacing w:val="-4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Детей, зараженных через грудное вскармливание                   ^      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tabs>
                <w:tab w:val="left" w:pos="527"/>
              </w:tabs>
              <w:spacing w:line="286" w:lineRule="exact"/>
              <w:ind w:left="244" w:firstLine="425"/>
              <w:rPr>
                <w:color w:val="000000"/>
                <w:spacing w:val="-4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spacing w:line="288" w:lineRule="exact"/>
              <w:ind w:firstLine="66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ind w:left="17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 xml:space="preserve">Имеют инвалидность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tabs>
                <w:tab w:val="left" w:pos="527"/>
              </w:tabs>
              <w:ind w:left="244" w:firstLine="42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ind w:firstLine="66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ind w:left="7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Инвалидность по ВИЧ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tabs>
                <w:tab w:val="left" w:pos="527"/>
              </w:tabs>
              <w:ind w:left="244" w:firstLine="42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ind w:firstLine="66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ind w:left="2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из них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tabs>
                <w:tab w:val="left" w:pos="527"/>
              </w:tabs>
              <w:ind w:left="244" w:firstLine="42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ind w:firstLine="66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ind w:left="2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Беременных ( состоящих на учёте)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tabs>
                <w:tab w:val="left" w:pos="527"/>
              </w:tabs>
              <w:ind w:left="244" w:firstLine="425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ind w:firstLine="669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ind w:left="10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из них закончилось родами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tabs>
                <w:tab w:val="left" w:pos="527"/>
                <w:tab w:val="left" w:pos="1375"/>
              </w:tabs>
              <w:ind w:left="244" w:right="243" w:firstLine="42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ind w:firstLine="66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ind w:left="5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Госпит</w:t>
            </w:r>
            <w:r>
              <w:rPr>
                <w:color w:val="000000"/>
                <w:spacing w:val="-5"/>
                <w:sz w:val="24"/>
              </w:rPr>
              <w:t>ализировано больных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tabs>
                <w:tab w:val="left" w:pos="527"/>
              </w:tabs>
              <w:ind w:left="244" w:firstLine="425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ind w:firstLine="669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Имеют вторичные заболевания всего 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tabs>
                <w:tab w:val="left" w:pos="527"/>
              </w:tabs>
              <w:ind w:left="244" w:firstLine="425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ind w:firstLine="669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spacing w:line="290" w:lineRule="exact"/>
              <w:ind w:left="7" w:right="276"/>
              <w:rPr>
                <w:color w:val="000000"/>
                <w:spacing w:val="-3"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Получали антиретровирусную терапию</w:t>
            </w:r>
          </w:p>
          <w:p w:rsidR="00000000" w:rsidRDefault="00D3779F">
            <w:pPr>
              <w:shd w:val="clear" w:color="auto" w:fill="FFFFFF"/>
              <w:spacing w:line="290" w:lineRule="exact"/>
              <w:ind w:left="7" w:right="276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Умерло «Д» больных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tabs>
                <w:tab w:val="left" w:pos="527"/>
              </w:tabs>
              <w:spacing w:line="290" w:lineRule="exact"/>
              <w:ind w:left="244" w:right="276" w:firstLine="42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ind w:firstLine="66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spacing w:line="290" w:lineRule="exact"/>
              <w:ind w:left="7" w:right="276"/>
              <w:rPr>
                <w:color w:val="000000"/>
                <w:spacing w:val="-3"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Умерло «Д» больных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tabs>
                <w:tab w:val="left" w:pos="527"/>
              </w:tabs>
              <w:spacing w:line="290" w:lineRule="exact"/>
              <w:ind w:left="244" w:right="276" w:firstLine="425"/>
              <w:rPr>
                <w:color w:val="000000"/>
                <w:spacing w:val="-3"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ind w:firstLine="66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ind w:left="12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в т.ч. от ВИЧ/СПИД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tabs>
                <w:tab w:val="left" w:pos="527"/>
              </w:tabs>
              <w:ind w:left="407" w:hanging="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3779F">
            <w:pPr>
              <w:shd w:val="clear" w:color="auto" w:fill="FFFFFF"/>
              <w:ind w:firstLine="66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000000" w:rsidRDefault="00D3779F">
      <w:pPr>
        <w:pStyle w:val="2"/>
        <w:jc w:val="right"/>
        <w:rPr>
          <w:sz w:val="24"/>
          <w:u w:val="none"/>
        </w:rPr>
      </w:pPr>
    </w:p>
    <w:p w:rsidR="00000000" w:rsidRDefault="00D3779F">
      <w:pPr>
        <w:pStyle w:val="2"/>
        <w:jc w:val="right"/>
        <w:rPr>
          <w:sz w:val="24"/>
          <w:u w:val="none"/>
        </w:rPr>
      </w:pPr>
    </w:p>
    <w:p w:rsidR="00000000" w:rsidRDefault="00D3779F">
      <w:pPr>
        <w:rPr>
          <w:sz w:val="24"/>
        </w:rPr>
      </w:pPr>
    </w:p>
    <w:p w:rsidR="00000000" w:rsidRDefault="00D3779F">
      <w:pPr>
        <w:rPr>
          <w:sz w:val="24"/>
        </w:rPr>
      </w:pPr>
    </w:p>
    <w:p w:rsidR="00000000" w:rsidRDefault="00D3779F">
      <w:pPr>
        <w:rPr>
          <w:sz w:val="24"/>
        </w:rPr>
      </w:pPr>
    </w:p>
    <w:p w:rsidR="00000000" w:rsidRDefault="00D3779F">
      <w:pPr>
        <w:rPr>
          <w:sz w:val="24"/>
        </w:rPr>
      </w:pPr>
    </w:p>
    <w:p w:rsidR="00000000" w:rsidRDefault="00D3779F">
      <w:pPr>
        <w:pStyle w:val="2"/>
        <w:jc w:val="right"/>
        <w:rPr>
          <w:sz w:val="24"/>
          <w:u w:val="none"/>
        </w:rPr>
      </w:pPr>
    </w:p>
    <w:p w:rsidR="00000000" w:rsidRDefault="00D3779F">
      <w:pPr>
        <w:rPr>
          <w:sz w:val="24"/>
        </w:rPr>
      </w:pPr>
    </w:p>
    <w:p w:rsidR="00000000" w:rsidRDefault="00D3779F">
      <w:pPr>
        <w:rPr>
          <w:sz w:val="24"/>
        </w:rPr>
      </w:pPr>
    </w:p>
    <w:p w:rsidR="00000000" w:rsidRDefault="00D3779F">
      <w:pPr>
        <w:rPr>
          <w:sz w:val="24"/>
        </w:rPr>
      </w:pPr>
    </w:p>
    <w:p w:rsidR="00000000" w:rsidRDefault="00D3779F">
      <w:pPr>
        <w:rPr>
          <w:sz w:val="24"/>
        </w:rPr>
      </w:pPr>
    </w:p>
    <w:p w:rsidR="00000000" w:rsidRDefault="00D3779F">
      <w:pPr>
        <w:rPr>
          <w:sz w:val="24"/>
        </w:rPr>
      </w:pPr>
    </w:p>
    <w:p w:rsidR="00000000" w:rsidRDefault="00D3779F">
      <w:pPr>
        <w:rPr>
          <w:sz w:val="24"/>
        </w:rPr>
      </w:pPr>
    </w:p>
    <w:p w:rsidR="00000000" w:rsidRDefault="00D3779F">
      <w:pPr>
        <w:pStyle w:val="2"/>
        <w:jc w:val="right"/>
        <w:rPr>
          <w:sz w:val="24"/>
          <w:u w:val="none"/>
        </w:rPr>
      </w:pPr>
    </w:p>
    <w:p w:rsidR="00000000" w:rsidRDefault="00D3779F">
      <w:pPr>
        <w:pStyle w:val="2"/>
        <w:jc w:val="right"/>
        <w:rPr>
          <w:sz w:val="24"/>
          <w:u w:val="none"/>
        </w:rPr>
      </w:pPr>
    </w:p>
    <w:p w:rsidR="00000000" w:rsidRDefault="00D3779F">
      <w:pPr>
        <w:pStyle w:val="2"/>
        <w:jc w:val="right"/>
        <w:rPr>
          <w:sz w:val="24"/>
          <w:u w:val="none"/>
        </w:rPr>
      </w:pPr>
    </w:p>
    <w:p w:rsidR="00000000" w:rsidRDefault="00D3779F">
      <w:pPr>
        <w:pStyle w:val="2"/>
        <w:jc w:val="right"/>
        <w:rPr>
          <w:sz w:val="24"/>
          <w:u w:val="none"/>
        </w:rPr>
      </w:pPr>
    </w:p>
    <w:p w:rsidR="00000000" w:rsidRDefault="00D3779F">
      <w:pPr>
        <w:pStyle w:val="2"/>
        <w:jc w:val="right"/>
        <w:rPr>
          <w:sz w:val="24"/>
          <w:u w:val="none"/>
        </w:rPr>
      </w:pPr>
    </w:p>
    <w:p w:rsidR="00000000" w:rsidRDefault="00D3779F">
      <w:pPr>
        <w:pStyle w:val="2"/>
        <w:jc w:val="right"/>
        <w:rPr>
          <w:sz w:val="24"/>
          <w:u w:val="none"/>
        </w:rPr>
      </w:pPr>
    </w:p>
    <w:p w:rsidR="00000000" w:rsidRDefault="00D3779F">
      <w:pPr>
        <w:pStyle w:val="2"/>
        <w:jc w:val="right"/>
        <w:rPr>
          <w:sz w:val="24"/>
          <w:u w:val="none"/>
        </w:rPr>
      </w:pPr>
    </w:p>
    <w:p w:rsidR="00000000" w:rsidRDefault="00D3779F">
      <w:pPr>
        <w:pStyle w:val="2"/>
        <w:jc w:val="right"/>
        <w:rPr>
          <w:sz w:val="24"/>
          <w:u w:val="none"/>
        </w:rPr>
      </w:pPr>
    </w:p>
    <w:p w:rsidR="00000000" w:rsidRDefault="00D3779F">
      <w:pPr>
        <w:pStyle w:val="2"/>
        <w:jc w:val="right"/>
        <w:rPr>
          <w:sz w:val="24"/>
          <w:u w:val="none"/>
        </w:rPr>
      </w:pPr>
    </w:p>
    <w:p w:rsidR="00000000" w:rsidRDefault="00D3779F">
      <w:pPr>
        <w:pStyle w:val="2"/>
        <w:jc w:val="right"/>
        <w:rPr>
          <w:sz w:val="24"/>
          <w:u w:val="none"/>
        </w:rPr>
      </w:pPr>
    </w:p>
    <w:p w:rsidR="00000000" w:rsidRDefault="00D3779F">
      <w:pPr>
        <w:pStyle w:val="2"/>
        <w:jc w:val="right"/>
        <w:rPr>
          <w:sz w:val="24"/>
          <w:u w:val="none"/>
        </w:rPr>
      </w:pPr>
    </w:p>
    <w:p w:rsidR="00000000" w:rsidRDefault="00D3779F">
      <w:pPr>
        <w:pStyle w:val="2"/>
        <w:jc w:val="right"/>
        <w:rPr>
          <w:sz w:val="24"/>
          <w:u w:val="none"/>
        </w:rPr>
      </w:pPr>
    </w:p>
    <w:p w:rsidR="00000000" w:rsidRDefault="00D3779F">
      <w:pPr>
        <w:pStyle w:val="2"/>
        <w:jc w:val="right"/>
        <w:rPr>
          <w:sz w:val="24"/>
          <w:u w:val="none"/>
        </w:rPr>
      </w:pPr>
    </w:p>
    <w:p w:rsidR="00000000" w:rsidRDefault="00D3779F">
      <w:pPr>
        <w:pStyle w:val="2"/>
        <w:jc w:val="right"/>
        <w:rPr>
          <w:sz w:val="24"/>
          <w:u w:val="none"/>
        </w:rPr>
      </w:pPr>
    </w:p>
    <w:p w:rsidR="00000000" w:rsidRDefault="00D3779F">
      <w:pPr>
        <w:pStyle w:val="2"/>
        <w:jc w:val="right"/>
        <w:rPr>
          <w:sz w:val="24"/>
          <w:u w:val="none"/>
        </w:rPr>
      </w:pPr>
    </w:p>
    <w:p w:rsidR="00000000" w:rsidRDefault="00D3779F">
      <w:pPr>
        <w:pStyle w:val="2"/>
        <w:jc w:val="right"/>
        <w:rPr>
          <w:sz w:val="24"/>
          <w:u w:val="none"/>
        </w:rPr>
      </w:pPr>
    </w:p>
    <w:p w:rsidR="00000000" w:rsidRDefault="00D3779F"/>
    <w:p w:rsidR="00000000" w:rsidRDefault="00D3779F"/>
    <w:p w:rsidR="00000000" w:rsidRDefault="00D3779F"/>
    <w:p w:rsidR="00000000" w:rsidRDefault="00D3779F">
      <w:pPr>
        <w:pStyle w:val="2"/>
        <w:jc w:val="right"/>
        <w:rPr>
          <w:sz w:val="24"/>
          <w:u w:val="none"/>
        </w:rPr>
      </w:pPr>
      <w:r>
        <w:rPr>
          <w:sz w:val="24"/>
          <w:u w:val="none"/>
        </w:rPr>
        <w:lastRenderedPageBreak/>
        <w:t>Таблица №9</w:t>
      </w:r>
    </w:p>
    <w:p w:rsidR="00000000" w:rsidRDefault="00D3779F">
      <w:pPr>
        <w:jc w:val="center"/>
        <w:rPr>
          <w:b/>
          <w:snapToGrid w:val="0"/>
          <w:color w:val="000000"/>
          <w:sz w:val="24"/>
        </w:rPr>
      </w:pPr>
    </w:p>
    <w:p w:rsidR="00000000" w:rsidRDefault="00D3779F">
      <w:pPr>
        <w:jc w:val="center"/>
        <w:rPr>
          <w:snapToGrid w:val="0"/>
          <w:color w:val="000000"/>
          <w:sz w:val="24"/>
        </w:rPr>
      </w:pPr>
    </w:p>
    <w:p w:rsidR="00000000" w:rsidRDefault="00D3779F">
      <w:pPr>
        <w:jc w:val="center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Данные о выявленных  В</w:t>
      </w:r>
      <w:r>
        <w:rPr>
          <w:b/>
          <w:snapToGrid w:val="0"/>
          <w:color w:val="000000"/>
          <w:sz w:val="24"/>
        </w:rPr>
        <w:t>ИЧ – инфицированных и больных СПИД</w:t>
      </w:r>
    </w:p>
    <w:p w:rsidR="00000000" w:rsidRDefault="00D3779F">
      <w:pPr>
        <w:pStyle w:val="2"/>
        <w:rPr>
          <w:b/>
          <w:snapToGrid w:val="0"/>
          <w:color w:val="000000"/>
          <w:sz w:val="24"/>
          <w:u w:val="none"/>
        </w:rPr>
      </w:pPr>
      <w:r>
        <w:rPr>
          <w:b/>
          <w:snapToGrid w:val="0"/>
          <w:color w:val="000000"/>
          <w:sz w:val="24"/>
          <w:u w:val="none"/>
        </w:rPr>
        <w:t>в Удмуртской Республике на  01.01.2005 года</w:t>
      </w:r>
    </w:p>
    <w:p w:rsidR="00000000" w:rsidRDefault="00D3779F">
      <w:pPr>
        <w:rPr>
          <w:sz w:val="24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24"/>
        <w:gridCol w:w="1701"/>
        <w:gridCol w:w="1559"/>
        <w:gridCol w:w="184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2724" w:type="dxa"/>
            <w:vMerge w:val="restart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D3779F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Районы, города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2" w:space="0" w:color="000000"/>
              <w:bottom w:val="nil"/>
              <w:right w:val="single" w:sz="4" w:space="0" w:color="auto"/>
            </w:tcBorders>
          </w:tcPr>
          <w:p w:rsidR="00000000" w:rsidRDefault="00D3779F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Подлежит "Д" наблюдению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779F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Данные из Ф.61 (гр.3)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2724" w:type="dxa"/>
            <w:vMerge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779F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Охвачено «Д»</w:t>
            </w:r>
          </w:p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наблюдением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не наблюдались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% диспансеризации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Алнашский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Балезинский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Вавожский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Воткинский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Глазовский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Граховский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Дебесский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Завьяловский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Игринский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Камбарский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Каракулинский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Кезский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Кизнерский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Киясовский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Красногорский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М-Пургинский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Можгинский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Сарапульский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Селтинский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Сюмсинский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Увинский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Шарканский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Юкаменский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Як-Бодьинский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Ярский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ВСЕГО по районам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Ижевск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Сарапул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Воткинск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Глазов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Можга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ВСЕГО    по городам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ИТОГО по УР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2154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598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779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72,2</w:t>
            </w:r>
          </w:p>
        </w:tc>
      </w:tr>
    </w:tbl>
    <w:p w:rsidR="00000000" w:rsidRDefault="00D3779F">
      <w:pPr>
        <w:pStyle w:val="2"/>
        <w:jc w:val="right"/>
        <w:rPr>
          <w:sz w:val="24"/>
          <w:u w:val="none"/>
        </w:rPr>
      </w:pPr>
    </w:p>
    <w:p w:rsidR="00000000" w:rsidRDefault="00D3779F">
      <w:pPr>
        <w:rPr>
          <w:sz w:val="24"/>
        </w:rPr>
      </w:pPr>
    </w:p>
    <w:p w:rsidR="00000000" w:rsidRDefault="00D3779F">
      <w:pPr>
        <w:rPr>
          <w:sz w:val="24"/>
        </w:rPr>
      </w:pPr>
    </w:p>
    <w:p w:rsidR="00000000" w:rsidRDefault="00D3779F">
      <w:pPr>
        <w:pStyle w:val="a7"/>
        <w:tabs>
          <w:tab w:val="clear" w:pos="4153"/>
          <w:tab w:val="clear" w:pos="8306"/>
        </w:tabs>
        <w:rPr>
          <w:sz w:val="24"/>
        </w:rPr>
      </w:pPr>
    </w:p>
    <w:p w:rsidR="00000000" w:rsidRDefault="00D3779F">
      <w:pPr>
        <w:rPr>
          <w:sz w:val="24"/>
        </w:rPr>
      </w:pPr>
    </w:p>
    <w:p w:rsidR="00000000" w:rsidRDefault="00D3779F">
      <w:pPr>
        <w:rPr>
          <w:sz w:val="24"/>
        </w:rPr>
      </w:pPr>
    </w:p>
    <w:p w:rsidR="00000000" w:rsidRDefault="00D3779F">
      <w:pPr>
        <w:rPr>
          <w:sz w:val="24"/>
        </w:rPr>
      </w:pPr>
    </w:p>
    <w:p w:rsidR="00000000" w:rsidRDefault="00D3779F">
      <w:pPr>
        <w:rPr>
          <w:sz w:val="24"/>
        </w:rPr>
      </w:pPr>
    </w:p>
    <w:p w:rsidR="00000000" w:rsidRDefault="00D3779F">
      <w:pPr>
        <w:pStyle w:val="2"/>
        <w:jc w:val="right"/>
        <w:rPr>
          <w:sz w:val="24"/>
          <w:u w:val="none"/>
        </w:rPr>
      </w:pPr>
      <w:r>
        <w:rPr>
          <w:sz w:val="24"/>
          <w:u w:val="none"/>
        </w:rPr>
        <w:t>Таблица №9</w:t>
      </w:r>
    </w:p>
    <w:p w:rsidR="00000000" w:rsidRDefault="00D3779F">
      <w:pPr>
        <w:rPr>
          <w:sz w:val="24"/>
        </w:rPr>
      </w:pPr>
    </w:p>
    <w:p w:rsidR="00000000" w:rsidRDefault="00D3779F">
      <w:pPr>
        <w:pStyle w:val="4"/>
        <w:rPr>
          <w:b/>
          <w:sz w:val="24"/>
        </w:rPr>
      </w:pPr>
      <w:r>
        <w:rPr>
          <w:b/>
          <w:sz w:val="24"/>
        </w:rPr>
        <w:t>Обследование населения УР  на антитела к  ВИЧ-инфекции за 2003-2004г.г.</w:t>
      </w:r>
    </w:p>
    <w:p w:rsidR="00000000" w:rsidRDefault="00D3779F">
      <w:pPr>
        <w:pStyle w:val="a5"/>
        <w:tabs>
          <w:tab w:val="left" w:pos="4536"/>
        </w:tabs>
        <w:outlineLvl w:val="0"/>
      </w:pPr>
      <w:r>
        <w:t>(абсолютные значения)</w:t>
      </w:r>
    </w:p>
    <w:p w:rsidR="00000000" w:rsidRDefault="00D3779F">
      <w:pPr>
        <w:pStyle w:val="a5"/>
        <w:tabs>
          <w:tab w:val="left" w:pos="4536"/>
        </w:tabs>
        <w:outlineLvl w:val="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709"/>
        <w:gridCol w:w="992"/>
        <w:gridCol w:w="992"/>
        <w:gridCol w:w="993"/>
        <w:gridCol w:w="850"/>
        <w:gridCol w:w="992"/>
        <w:gridCol w:w="99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vMerge w:val="restart"/>
          </w:tcPr>
          <w:p w:rsidR="00000000" w:rsidRDefault="00D3779F">
            <w:pPr>
              <w:pStyle w:val="aa"/>
            </w:pPr>
            <w:r>
              <w:t>Наименование</w:t>
            </w:r>
          </w:p>
          <w:p w:rsidR="00000000" w:rsidRDefault="00D3779F">
            <w:pPr>
              <w:pStyle w:val="8"/>
            </w:pPr>
            <w:r>
              <w:t>Контингента</w:t>
            </w:r>
          </w:p>
        </w:tc>
        <w:tc>
          <w:tcPr>
            <w:tcW w:w="709" w:type="dxa"/>
            <w:vMerge w:val="restart"/>
          </w:tcPr>
          <w:p w:rsidR="00000000" w:rsidRDefault="00D3779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1984" w:type="dxa"/>
            <w:gridSpan w:val="2"/>
          </w:tcPr>
          <w:p w:rsidR="00000000" w:rsidRDefault="00D3779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Абсолютное число</w:t>
            </w:r>
          </w:p>
          <w:p w:rsidR="00000000" w:rsidRDefault="00D3779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в ИФА</w:t>
            </w:r>
          </w:p>
        </w:tc>
        <w:tc>
          <w:tcPr>
            <w:tcW w:w="1843" w:type="dxa"/>
            <w:gridSpan w:val="2"/>
          </w:tcPr>
          <w:p w:rsidR="00000000" w:rsidRDefault="00D3779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ИФА (+)</w:t>
            </w:r>
          </w:p>
        </w:tc>
        <w:tc>
          <w:tcPr>
            <w:tcW w:w="1985" w:type="dxa"/>
            <w:gridSpan w:val="2"/>
          </w:tcPr>
          <w:p w:rsidR="00000000" w:rsidRDefault="00D3779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ИБ (+)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vMerge/>
          </w:tcPr>
          <w:p w:rsidR="00000000" w:rsidRDefault="00D3779F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000000" w:rsidRDefault="00D3779F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000000" w:rsidRDefault="00D3779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2003 г.</w:t>
            </w:r>
          </w:p>
        </w:tc>
        <w:tc>
          <w:tcPr>
            <w:tcW w:w="992" w:type="dxa"/>
          </w:tcPr>
          <w:p w:rsidR="00000000" w:rsidRDefault="00D3779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2004 г.</w:t>
            </w:r>
          </w:p>
        </w:tc>
        <w:tc>
          <w:tcPr>
            <w:tcW w:w="993" w:type="dxa"/>
          </w:tcPr>
          <w:p w:rsidR="00000000" w:rsidRDefault="00D3779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2003 г.</w:t>
            </w:r>
          </w:p>
        </w:tc>
        <w:tc>
          <w:tcPr>
            <w:tcW w:w="850" w:type="dxa"/>
          </w:tcPr>
          <w:p w:rsidR="00000000" w:rsidRDefault="00D3779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2004г</w:t>
            </w:r>
          </w:p>
        </w:tc>
        <w:tc>
          <w:tcPr>
            <w:tcW w:w="992" w:type="dxa"/>
          </w:tcPr>
          <w:p w:rsidR="00000000" w:rsidRDefault="00D3779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2003 г.</w:t>
            </w:r>
          </w:p>
        </w:tc>
        <w:tc>
          <w:tcPr>
            <w:tcW w:w="993" w:type="dxa"/>
          </w:tcPr>
          <w:p w:rsidR="00000000" w:rsidRDefault="00D3779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2004г.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D3779F">
            <w:pPr>
              <w:jc w:val="both"/>
              <w:rPr>
                <w:sz w:val="24"/>
              </w:rPr>
            </w:pPr>
            <w:r>
              <w:rPr>
                <w:sz w:val="24"/>
              </w:rPr>
              <w:t>Граждане Росс</w:t>
            </w:r>
            <w:r>
              <w:rPr>
                <w:sz w:val="24"/>
              </w:rPr>
              <w:t>ийской Федерации</w:t>
            </w:r>
          </w:p>
        </w:tc>
        <w:tc>
          <w:tcPr>
            <w:tcW w:w="709" w:type="dxa"/>
          </w:tcPr>
          <w:p w:rsidR="00000000" w:rsidRDefault="00D3779F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285714</w:t>
            </w:r>
          </w:p>
        </w:tc>
        <w:tc>
          <w:tcPr>
            <w:tcW w:w="992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220504</w:t>
            </w:r>
          </w:p>
        </w:tc>
        <w:tc>
          <w:tcPr>
            <w:tcW w:w="993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888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909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993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D3779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Плановое обследование</w:t>
            </w:r>
          </w:p>
        </w:tc>
        <w:tc>
          <w:tcPr>
            <w:tcW w:w="709" w:type="dxa"/>
          </w:tcPr>
          <w:p w:rsidR="00000000" w:rsidRDefault="00D3779F">
            <w:pPr>
              <w:jc w:val="both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42679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44852</w:t>
            </w:r>
          </w:p>
        </w:tc>
        <w:tc>
          <w:tcPr>
            <w:tcW w:w="993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D3779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Доноры крови</w:t>
            </w:r>
          </w:p>
        </w:tc>
        <w:tc>
          <w:tcPr>
            <w:tcW w:w="709" w:type="dxa"/>
          </w:tcPr>
          <w:p w:rsidR="00000000" w:rsidRDefault="00D3779F">
            <w:pPr>
              <w:jc w:val="both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408821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42283</w:t>
            </w:r>
          </w:p>
        </w:tc>
        <w:tc>
          <w:tcPr>
            <w:tcW w:w="993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D3779F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Мед.персонал, работ. с больными СПИДом или инфицир. материалом</w:t>
            </w:r>
          </w:p>
        </w:tc>
        <w:tc>
          <w:tcPr>
            <w:tcW w:w="709" w:type="dxa"/>
          </w:tcPr>
          <w:p w:rsidR="00000000" w:rsidRDefault="00D3779F">
            <w:pPr>
              <w:jc w:val="both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1858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2569</w:t>
            </w:r>
          </w:p>
        </w:tc>
        <w:tc>
          <w:tcPr>
            <w:tcW w:w="993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D3779F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Обследовано добровольно</w:t>
            </w:r>
          </w:p>
        </w:tc>
        <w:tc>
          <w:tcPr>
            <w:tcW w:w="709" w:type="dxa"/>
          </w:tcPr>
          <w:p w:rsidR="00000000" w:rsidRDefault="00D3779F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241743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173939</w:t>
            </w:r>
          </w:p>
        </w:tc>
        <w:tc>
          <w:tcPr>
            <w:tcW w:w="993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706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993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D3779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Больные наркоманией  </w:t>
            </w:r>
          </w:p>
        </w:tc>
        <w:tc>
          <w:tcPr>
            <w:tcW w:w="709" w:type="dxa"/>
          </w:tcPr>
          <w:p w:rsidR="00000000" w:rsidRDefault="00D3779F">
            <w:pPr>
              <w:jc w:val="bot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2058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3083</w:t>
            </w:r>
          </w:p>
        </w:tc>
        <w:tc>
          <w:tcPr>
            <w:tcW w:w="993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93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D3779F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Гомо- и бисексуалы</w:t>
            </w:r>
          </w:p>
        </w:tc>
        <w:tc>
          <w:tcPr>
            <w:tcW w:w="709" w:type="dxa"/>
          </w:tcPr>
          <w:p w:rsidR="00000000" w:rsidRDefault="00D3779F">
            <w:pPr>
              <w:jc w:val="both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3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D3779F">
            <w:pPr>
              <w:jc w:val="both"/>
              <w:rPr>
                <w:sz w:val="24"/>
              </w:rPr>
            </w:pPr>
            <w:r>
              <w:rPr>
                <w:sz w:val="24"/>
              </w:rPr>
              <w:t>Больные с  заболеваниями, перед. половым путем</w:t>
            </w:r>
          </w:p>
        </w:tc>
        <w:tc>
          <w:tcPr>
            <w:tcW w:w="709" w:type="dxa"/>
          </w:tcPr>
          <w:p w:rsidR="00000000" w:rsidRDefault="00D3779F">
            <w:pPr>
              <w:jc w:val="both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14567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17697</w:t>
            </w:r>
          </w:p>
        </w:tc>
        <w:tc>
          <w:tcPr>
            <w:tcW w:w="993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3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D3779F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Лица, наход. в местах лишения свободы</w:t>
            </w:r>
          </w:p>
        </w:tc>
        <w:tc>
          <w:tcPr>
            <w:tcW w:w="709" w:type="dxa"/>
          </w:tcPr>
          <w:p w:rsidR="00000000" w:rsidRDefault="00D3779F">
            <w:pPr>
              <w:jc w:val="both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4199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4179</w:t>
            </w:r>
          </w:p>
        </w:tc>
        <w:tc>
          <w:tcPr>
            <w:tcW w:w="993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D3779F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Обследованные по клиническим показаниям</w:t>
            </w:r>
          </w:p>
        </w:tc>
        <w:tc>
          <w:tcPr>
            <w:tcW w:w="709" w:type="dxa"/>
          </w:tcPr>
          <w:p w:rsidR="00000000" w:rsidRDefault="00D3779F">
            <w:pPr>
              <w:jc w:val="both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113184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51938</w:t>
            </w:r>
          </w:p>
        </w:tc>
        <w:tc>
          <w:tcPr>
            <w:tcW w:w="993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993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D3779F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Беременные (доноры плацентарной и аборт. крови)</w:t>
            </w:r>
          </w:p>
        </w:tc>
        <w:tc>
          <w:tcPr>
            <w:tcW w:w="709" w:type="dxa"/>
          </w:tcPr>
          <w:p w:rsidR="00000000" w:rsidRDefault="00D3779F">
            <w:pPr>
              <w:jc w:val="both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73609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61264</w:t>
            </w:r>
          </w:p>
        </w:tc>
        <w:tc>
          <w:tcPr>
            <w:tcW w:w="993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93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D3779F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</w:t>
            </w:r>
          </w:p>
        </w:tc>
        <w:tc>
          <w:tcPr>
            <w:tcW w:w="709" w:type="dxa"/>
          </w:tcPr>
          <w:p w:rsidR="00000000" w:rsidRDefault="00D3779F">
            <w:pPr>
              <w:jc w:val="bot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34121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35748</w:t>
            </w:r>
          </w:p>
        </w:tc>
        <w:tc>
          <w:tcPr>
            <w:tcW w:w="993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3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D3779F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Обследование при эпидем. Расследовании</w:t>
            </w:r>
          </w:p>
        </w:tc>
        <w:tc>
          <w:tcPr>
            <w:tcW w:w="709" w:type="dxa"/>
          </w:tcPr>
          <w:p w:rsidR="00000000" w:rsidRDefault="00D3779F">
            <w:pPr>
              <w:jc w:val="both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1292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1713</w:t>
            </w:r>
          </w:p>
        </w:tc>
        <w:tc>
          <w:tcPr>
            <w:tcW w:w="993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93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D3779F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Иностранные граждане</w:t>
            </w:r>
          </w:p>
        </w:tc>
        <w:tc>
          <w:tcPr>
            <w:tcW w:w="709" w:type="dxa"/>
          </w:tcPr>
          <w:p w:rsidR="00000000" w:rsidRDefault="00D3779F">
            <w:pPr>
              <w:jc w:val="both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649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1263</w:t>
            </w:r>
          </w:p>
        </w:tc>
        <w:tc>
          <w:tcPr>
            <w:tcW w:w="993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D3779F">
            <w:pPr>
              <w:jc w:val="bot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709" w:type="dxa"/>
          </w:tcPr>
          <w:p w:rsidR="00000000" w:rsidRDefault="00D3779F">
            <w:pPr>
              <w:jc w:val="both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286363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221767</w:t>
            </w:r>
          </w:p>
        </w:tc>
        <w:tc>
          <w:tcPr>
            <w:tcW w:w="993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891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915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993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</w:tr>
    </w:tbl>
    <w:p w:rsidR="00000000" w:rsidRDefault="00D3779F">
      <w:pPr>
        <w:jc w:val="both"/>
        <w:rPr>
          <w:sz w:val="24"/>
        </w:rPr>
      </w:pPr>
      <w:r>
        <w:rPr>
          <w:sz w:val="24"/>
        </w:rPr>
        <w:t xml:space="preserve">Примечание: в таблицу включены данные обследования  на ВИЧ в лабораториях МВД и УИН МЮ РФ по УР. </w:t>
      </w:r>
    </w:p>
    <w:p w:rsidR="00000000" w:rsidRDefault="00D3779F">
      <w:pPr>
        <w:jc w:val="right"/>
        <w:rPr>
          <w:sz w:val="24"/>
        </w:rPr>
      </w:pPr>
    </w:p>
    <w:p w:rsidR="00000000" w:rsidRDefault="00D3779F">
      <w:pPr>
        <w:jc w:val="right"/>
        <w:rPr>
          <w:sz w:val="24"/>
        </w:rPr>
      </w:pPr>
    </w:p>
    <w:p w:rsidR="00000000" w:rsidRDefault="00D3779F">
      <w:pPr>
        <w:jc w:val="right"/>
        <w:rPr>
          <w:sz w:val="24"/>
        </w:rPr>
      </w:pPr>
    </w:p>
    <w:p w:rsidR="00000000" w:rsidRDefault="00D3779F">
      <w:pPr>
        <w:jc w:val="right"/>
        <w:rPr>
          <w:sz w:val="24"/>
        </w:rPr>
      </w:pPr>
    </w:p>
    <w:p w:rsidR="00000000" w:rsidRDefault="00D3779F">
      <w:pPr>
        <w:jc w:val="right"/>
        <w:rPr>
          <w:sz w:val="24"/>
        </w:rPr>
      </w:pPr>
    </w:p>
    <w:p w:rsidR="00000000" w:rsidRDefault="00D3779F">
      <w:pPr>
        <w:jc w:val="right"/>
        <w:rPr>
          <w:sz w:val="24"/>
        </w:rPr>
      </w:pPr>
    </w:p>
    <w:p w:rsidR="00000000" w:rsidRDefault="00D3779F">
      <w:pPr>
        <w:jc w:val="right"/>
        <w:rPr>
          <w:sz w:val="24"/>
        </w:rPr>
      </w:pPr>
    </w:p>
    <w:p w:rsidR="00000000" w:rsidRDefault="00D3779F">
      <w:pPr>
        <w:jc w:val="right"/>
        <w:rPr>
          <w:sz w:val="24"/>
        </w:rPr>
      </w:pPr>
    </w:p>
    <w:p w:rsidR="00000000" w:rsidRDefault="00D3779F">
      <w:pPr>
        <w:jc w:val="right"/>
        <w:rPr>
          <w:sz w:val="24"/>
        </w:rPr>
      </w:pPr>
    </w:p>
    <w:p w:rsidR="00000000" w:rsidRDefault="00D3779F">
      <w:pPr>
        <w:jc w:val="right"/>
        <w:rPr>
          <w:sz w:val="24"/>
        </w:rPr>
      </w:pPr>
    </w:p>
    <w:p w:rsidR="00000000" w:rsidRDefault="00D3779F">
      <w:pPr>
        <w:jc w:val="right"/>
        <w:rPr>
          <w:sz w:val="24"/>
        </w:rPr>
      </w:pPr>
    </w:p>
    <w:p w:rsidR="00000000" w:rsidRDefault="00D3779F">
      <w:pPr>
        <w:jc w:val="right"/>
        <w:rPr>
          <w:sz w:val="24"/>
        </w:rPr>
      </w:pPr>
    </w:p>
    <w:p w:rsidR="00000000" w:rsidRDefault="00D3779F">
      <w:pPr>
        <w:jc w:val="right"/>
        <w:rPr>
          <w:sz w:val="24"/>
        </w:rPr>
      </w:pPr>
    </w:p>
    <w:p w:rsidR="00000000" w:rsidRDefault="00D3779F">
      <w:pPr>
        <w:jc w:val="right"/>
        <w:rPr>
          <w:sz w:val="24"/>
        </w:rPr>
      </w:pPr>
    </w:p>
    <w:p w:rsidR="00000000" w:rsidRDefault="00D3779F">
      <w:pPr>
        <w:jc w:val="right"/>
        <w:rPr>
          <w:sz w:val="24"/>
        </w:rPr>
      </w:pPr>
    </w:p>
    <w:p w:rsidR="00000000" w:rsidRDefault="00D3779F">
      <w:pPr>
        <w:jc w:val="right"/>
        <w:rPr>
          <w:sz w:val="24"/>
        </w:rPr>
      </w:pPr>
    </w:p>
    <w:p w:rsidR="00000000" w:rsidRDefault="00D3779F">
      <w:pPr>
        <w:jc w:val="right"/>
        <w:rPr>
          <w:sz w:val="24"/>
        </w:rPr>
      </w:pPr>
    </w:p>
    <w:p w:rsidR="00000000" w:rsidRDefault="00D3779F">
      <w:pPr>
        <w:jc w:val="right"/>
        <w:rPr>
          <w:sz w:val="24"/>
        </w:rPr>
      </w:pPr>
    </w:p>
    <w:p w:rsidR="00000000" w:rsidRDefault="00D3779F">
      <w:pPr>
        <w:jc w:val="right"/>
        <w:rPr>
          <w:sz w:val="24"/>
        </w:rPr>
      </w:pPr>
    </w:p>
    <w:p w:rsidR="00000000" w:rsidRDefault="00D3779F">
      <w:pPr>
        <w:jc w:val="right"/>
        <w:rPr>
          <w:sz w:val="24"/>
        </w:rPr>
      </w:pPr>
      <w:r>
        <w:rPr>
          <w:sz w:val="24"/>
        </w:rPr>
        <w:t>Таблица №10</w:t>
      </w:r>
    </w:p>
    <w:p w:rsidR="00000000" w:rsidRDefault="00D3779F">
      <w:pPr>
        <w:jc w:val="right"/>
        <w:rPr>
          <w:sz w:val="24"/>
        </w:rPr>
      </w:pPr>
      <w:r>
        <w:rPr>
          <w:sz w:val="24"/>
        </w:rPr>
        <w:t xml:space="preserve"> </w:t>
      </w:r>
    </w:p>
    <w:p w:rsidR="00000000" w:rsidRDefault="00D3779F">
      <w:pPr>
        <w:jc w:val="center"/>
        <w:rPr>
          <w:b/>
          <w:sz w:val="24"/>
        </w:rPr>
      </w:pPr>
      <w:r>
        <w:rPr>
          <w:b/>
          <w:sz w:val="24"/>
        </w:rPr>
        <w:t>Обследование населения Удмуртской Респу</w:t>
      </w:r>
      <w:r>
        <w:rPr>
          <w:b/>
          <w:sz w:val="24"/>
        </w:rPr>
        <w:t>блики на ВИЧ за 2004 год.</w:t>
      </w:r>
    </w:p>
    <w:p w:rsidR="00000000" w:rsidRDefault="00D3779F">
      <w:pPr>
        <w:pStyle w:val="a5"/>
        <w:tabs>
          <w:tab w:val="left" w:pos="4536"/>
        </w:tabs>
        <w:outlineLvl w:val="0"/>
      </w:pPr>
      <w:r>
        <w:t>( в показателях на 1000 населения )</w:t>
      </w:r>
    </w:p>
    <w:p w:rsidR="00000000" w:rsidRDefault="00D3779F">
      <w:pPr>
        <w:pStyle w:val="a5"/>
        <w:tabs>
          <w:tab w:val="left" w:pos="4536"/>
        </w:tabs>
        <w:outlineLvl w:val="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3"/>
        <w:gridCol w:w="992"/>
        <w:gridCol w:w="709"/>
        <w:gridCol w:w="850"/>
        <w:gridCol w:w="709"/>
        <w:gridCol w:w="709"/>
        <w:gridCol w:w="850"/>
        <w:gridCol w:w="851"/>
        <w:gridCol w:w="709"/>
        <w:gridCol w:w="850"/>
        <w:gridCol w:w="9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00000" w:rsidRDefault="00D37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843" w:type="dxa"/>
          </w:tcPr>
          <w:p w:rsidR="00000000" w:rsidRDefault="00D37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городов и районов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103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109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113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Алнашский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64,5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25,7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Балезинский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73,4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14,6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20,4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21,7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11,1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0,86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Вавожс</w:t>
            </w:r>
            <w:r>
              <w:rPr>
                <w:sz w:val="24"/>
              </w:rPr>
              <w:t>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92,4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0,17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28,7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Воткинский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64,2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28,7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13,1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12,8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Глазовский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28,1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0,26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0,32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Граховский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49,4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0,27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0,27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Дебесский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155,9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53,9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23,9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60,1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</w:t>
            </w:r>
            <w:r>
              <w:rPr>
                <w:sz w:val="24"/>
              </w:rPr>
              <w:t>9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Завьяловский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72,1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13,7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26,7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17,3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Игринский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94,4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17,1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31,1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19,8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Камбарский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86,9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26,5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19,7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24,6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Каракулинский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69,2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18,7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24,4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Кезский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70,6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22,6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22,6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13,4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Кизнерский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76,4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13,2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20,3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23,9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0,47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Киясовский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88,6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25,8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36,3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0,26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Красногорский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105,9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30,2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20,9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37,5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М-Пургинский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80,7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11,7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39,3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Сарапульский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57,3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18,3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Селтинский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126,7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41,1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23,7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44,5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11,8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0,37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Сюмсинский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58,8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850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22,6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Увинский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130,0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61,1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36,1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Шарканский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83,7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26,8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19,4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20,1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Юкаменский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173,4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0,17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26,3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42,5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87,0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0,42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Як-Бодьинский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85,6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37,4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26,8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14,1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Ярский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117,2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36,8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55,8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г. Сарапул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171,4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31,0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26,2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47,8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39,8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19,2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г. Воткинск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121,8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13,6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29,1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27,9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38,3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г. Глазов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192,2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  <w:tc>
          <w:tcPr>
            <w:tcW w:w="850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17,6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17,6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51,9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69,0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22,1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г. Можга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141,8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11,9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26,1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37,2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33,9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27,3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0,36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г. Ижевск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169,5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35,4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51,7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32,0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32,2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137,0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0,008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26,9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38,9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32,1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22,5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Итого по УР  (вкл. данные исследований лабор-ий УИН МЮ РФ и МВД)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141,4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11,3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26,9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39,1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33,1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22,8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</w:tr>
    </w:tbl>
    <w:p w:rsidR="00000000" w:rsidRDefault="00D3779F">
      <w:pPr>
        <w:jc w:val="center"/>
        <w:rPr>
          <w:sz w:val="24"/>
        </w:rPr>
      </w:pPr>
    </w:p>
    <w:p w:rsidR="00000000" w:rsidRDefault="00D3779F">
      <w:pPr>
        <w:pStyle w:val="6"/>
      </w:pPr>
    </w:p>
    <w:p w:rsidR="00000000" w:rsidRDefault="00D3779F">
      <w:pPr>
        <w:jc w:val="right"/>
        <w:rPr>
          <w:sz w:val="24"/>
        </w:rPr>
      </w:pPr>
    </w:p>
    <w:p w:rsidR="00000000" w:rsidRDefault="00D3779F">
      <w:pPr>
        <w:jc w:val="right"/>
        <w:rPr>
          <w:sz w:val="24"/>
        </w:rPr>
      </w:pPr>
    </w:p>
    <w:p w:rsidR="00000000" w:rsidRDefault="00D3779F">
      <w:pPr>
        <w:jc w:val="right"/>
        <w:rPr>
          <w:sz w:val="24"/>
        </w:rPr>
      </w:pPr>
    </w:p>
    <w:p w:rsidR="00000000" w:rsidRDefault="00D3779F">
      <w:pPr>
        <w:jc w:val="right"/>
        <w:rPr>
          <w:sz w:val="24"/>
        </w:rPr>
      </w:pPr>
    </w:p>
    <w:p w:rsidR="00000000" w:rsidRDefault="00D3779F">
      <w:pPr>
        <w:jc w:val="right"/>
        <w:rPr>
          <w:sz w:val="24"/>
        </w:rPr>
      </w:pPr>
    </w:p>
    <w:p w:rsidR="00000000" w:rsidRDefault="00D3779F">
      <w:pPr>
        <w:jc w:val="right"/>
        <w:rPr>
          <w:sz w:val="24"/>
        </w:rPr>
      </w:pPr>
    </w:p>
    <w:p w:rsidR="00000000" w:rsidRDefault="00D3779F">
      <w:pPr>
        <w:jc w:val="right"/>
        <w:rPr>
          <w:sz w:val="24"/>
        </w:rPr>
      </w:pPr>
    </w:p>
    <w:p w:rsidR="00000000" w:rsidRDefault="00D3779F">
      <w:pPr>
        <w:jc w:val="right"/>
        <w:rPr>
          <w:sz w:val="24"/>
        </w:rPr>
      </w:pPr>
    </w:p>
    <w:p w:rsidR="00000000" w:rsidRDefault="00D3779F">
      <w:pPr>
        <w:jc w:val="right"/>
        <w:rPr>
          <w:sz w:val="24"/>
        </w:rPr>
      </w:pPr>
    </w:p>
    <w:p w:rsidR="00000000" w:rsidRDefault="00D3779F">
      <w:pPr>
        <w:jc w:val="right"/>
        <w:rPr>
          <w:sz w:val="24"/>
        </w:rPr>
      </w:pPr>
    </w:p>
    <w:p w:rsidR="00000000" w:rsidRDefault="00D3779F">
      <w:pPr>
        <w:jc w:val="right"/>
        <w:rPr>
          <w:sz w:val="24"/>
        </w:rPr>
      </w:pPr>
      <w:r>
        <w:rPr>
          <w:sz w:val="24"/>
        </w:rPr>
        <w:t>Таблица №11</w:t>
      </w:r>
    </w:p>
    <w:p w:rsidR="00000000" w:rsidRDefault="00D3779F">
      <w:pPr>
        <w:jc w:val="right"/>
        <w:rPr>
          <w:b/>
          <w:sz w:val="24"/>
        </w:rPr>
      </w:pPr>
    </w:p>
    <w:p w:rsidR="00000000" w:rsidRDefault="00D3779F">
      <w:pPr>
        <w:jc w:val="center"/>
        <w:rPr>
          <w:b/>
          <w:sz w:val="24"/>
        </w:rPr>
      </w:pPr>
      <w:r>
        <w:rPr>
          <w:b/>
          <w:sz w:val="24"/>
        </w:rPr>
        <w:t>Оптимистичный прогноз числа ВИЧ-инфицированных и СПИДом</w:t>
      </w:r>
    </w:p>
    <w:p w:rsidR="00000000" w:rsidRDefault="00D3779F">
      <w:pPr>
        <w:jc w:val="center"/>
        <w:rPr>
          <w:b/>
          <w:sz w:val="24"/>
        </w:rPr>
      </w:pPr>
      <w:r>
        <w:rPr>
          <w:b/>
          <w:sz w:val="24"/>
        </w:rPr>
        <w:t>в Удмуртск</w:t>
      </w:r>
      <w:r>
        <w:rPr>
          <w:b/>
          <w:sz w:val="24"/>
        </w:rPr>
        <w:t>ой республике на 2004-2005 г.г.</w:t>
      </w:r>
    </w:p>
    <w:p w:rsidR="00000000" w:rsidRDefault="00D3779F">
      <w:pPr>
        <w:pStyle w:val="a5"/>
        <w:tabs>
          <w:tab w:val="left" w:pos="4536"/>
        </w:tabs>
        <w:outlineLvl w:val="0"/>
      </w:pPr>
      <w:r>
        <w:t>(абсолютные и процентные значения)</w:t>
      </w:r>
    </w:p>
    <w:p w:rsidR="00000000" w:rsidRDefault="00D3779F">
      <w:pPr>
        <w:pStyle w:val="a5"/>
        <w:tabs>
          <w:tab w:val="left" w:pos="4536"/>
        </w:tabs>
        <w:outlineLvl w:val="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2268"/>
        <w:gridCol w:w="2126"/>
        <w:gridCol w:w="2126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  <w:vMerge w:val="restart"/>
          </w:tcPr>
          <w:p w:rsidR="00000000" w:rsidRDefault="00D37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районов и городов</w:t>
            </w:r>
          </w:p>
        </w:tc>
        <w:tc>
          <w:tcPr>
            <w:tcW w:w="6520" w:type="dxa"/>
            <w:gridSpan w:val="3"/>
          </w:tcPr>
          <w:p w:rsidR="00000000" w:rsidRDefault="00D37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2004 год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2005год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  <w:vMerge/>
          </w:tcPr>
          <w:p w:rsidR="00000000" w:rsidRDefault="00D3779F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Прогноз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Выявлено </w:t>
            </w:r>
          </w:p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 31.12.04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Процент </w:t>
            </w:r>
          </w:p>
          <w:p w:rsidR="00000000" w:rsidRDefault="00D37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Подтверждения</w:t>
            </w:r>
          </w:p>
        </w:tc>
        <w:tc>
          <w:tcPr>
            <w:tcW w:w="2268" w:type="dxa"/>
          </w:tcPr>
          <w:p w:rsidR="00000000" w:rsidRDefault="00D3779F">
            <w:pPr>
              <w:pStyle w:val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Прогноз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Алнашский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Балезинский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115-120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85,2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103-105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Вавожский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Воткинский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20-22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Глазовский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6-12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183,3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Граховский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Дебесский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Завьяловский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44-50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95,4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44-48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Игринский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83,3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Камбарский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54-62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64-68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Каракулинский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Кезский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Кизнерский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66,7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Киясовский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Красногорский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М-Пургинский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Можгинский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66,7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Сарапульский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Селтинский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Сюмсинский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Увинский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35-40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Ша</w:t>
            </w:r>
            <w:r>
              <w:rPr>
                <w:sz w:val="24"/>
              </w:rPr>
              <w:t>рканский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66,7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Юкаменский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83,3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Як-Бодьинский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Ярский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47-50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г. Ижевск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1000-1100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986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98,8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1100-1150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г. Сарапул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170-191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195-205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г. Воткинск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195-216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97,4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205-215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г. Глазов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480-505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483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510-540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г. Можга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:rsidR="00000000" w:rsidRDefault="00D377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 по УР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2229-2460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2233</w:t>
            </w:r>
          </w:p>
        </w:tc>
        <w:tc>
          <w:tcPr>
            <w:tcW w:w="2126" w:type="dxa"/>
          </w:tcPr>
          <w:p w:rsidR="00000000" w:rsidRDefault="00D37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2268" w:type="dxa"/>
          </w:tcPr>
          <w:p w:rsidR="00000000" w:rsidRDefault="00D37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2439-2587</w:t>
            </w:r>
          </w:p>
        </w:tc>
      </w:tr>
    </w:tbl>
    <w:p w:rsidR="00000000" w:rsidRDefault="00D3779F">
      <w:pPr>
        <w:jc w:val="center"/>
        <w:rPr>
          <w:sz w:val="24"/>
        </w:rPr>
      </w:pPr>
    </w:p>
    <w:p w:rsidR="00000000" w:rsidRDefault="00D3779F">
      <w:pPr>
        <w:jc w:val="center"/>
        <w:rPr>
          <w:sz w:val="24"/>
        </w:rPr>
      </w:pPr>
    </w:p>
    <w:p w:rsidR="00000000" w:rsidRDefault="00D3779F">
      <w:pPr>
        <w:jc w:val="center"/>
        <w:rPr>
          <w:sz w:val="24"/>
        </w:rPr>
      </w:pPr>
    </w:p>
    <w:p w:rsidR="00000000" w:rsidRDefault="00D3779F">
      <w:pPr>
        <w:jc w:val="center"/>
        <w:rPr>
          <w:sz w:val="24"/>
        </w:rPr>
      </w:pPr>
    </w:p>
    <w:p w:rsidR="00000000" w:rsidRDefault="00D3779F">
      <w:pPr>
        <w:jc w:val="center"/>
        <w:rPr>
          <w:sz w:val="24"/>
        </w:rPr>
      </w:pPr>
    </w:p>
    <w:p w:rsidR="00000000" w:rsidRDefault="00D3779F">
      <w:pPr>
        <w:jc w:val="center"/>
        <w:rPr>
          <w:sz w:val="24"/>
        </w:rPr>
      </w:pPr>
    </w:p>
    <w:p w:rsidR="00000000" w:rsidRDefault="00D3779F">
      <w:pPr>
        <w:jc w:val="center"/>
        <w:rPr>
          <w:sz w:val="24"/>
        </w:rPr>
      </w:pPr>
    </w:p>
    <w:p w:rsidR="00000000" w:rsidRDefault="00D3779F">
      <w:pPr>
        <w:jc w:val="center"/>
        <w:rPr>
          <w:sz w:val="24"/>
        </w:rPr>
      </w:pPr>
    </w:p>
    <w:p w:rsidR="00000000" w:rsidRDefault="00D3779F">
      <w:pPr>
        <w:jc w:val="center"/>
        <w:rPr>
          <w:sz w:val="24"/>
        </w:rPr>
      </w:pPr>
    </w:p>
    <w:p w:rsidR="00000000" w:rsidRDefault="00D3779F">
      <w:pPr>
        <w:jc w:val="center"/>
        <w:rPr>
          <w:sz w:val="24"/>
        </w:rPr>
      </w:pPr>
    </w:p>
    <w:p w:rsidR="00000000" w:rsidRDefault="00D3779F">
      <w:pPr>
        <w:jc w:val="center"/>
        <w:rPr>
          <w:sz w:val="24"/>
        </w:rPr>
      </w:pPr>
    </w:p>
    <w:p w:rsidR="00000000" w:rsidRDefault="00D3779F">
      <w:pPr>
        <w:jc w:val="center"/>
        <w:rPr>
          <w:sz w:val="24"/>
        </w:rPr>
      </w:pPr>
    </w:p>
    <w:p w:rsidR="00000000" w:rsidRDefault="00D3779F">
      <w:pPr>
        <w:jc w:val="right"/>
        <w:rPr>
          <w:sz w:val="24"/>
        </w:rPr>
      </w:pPr>
      <w:r>
        <w:rPr>
          <w:sz w:val="24"/>
        </w:rPr>
        <w:t xml:space="preserve">Таблица №10 </w:t>
      </w:r>
    </w:p>
    <w:p w:rsidR="00000000" w:rsidRDefault="00D3779F">
      <w:pPr>
        <w:jc w:val="center"/>
        <w:rPr>
          <w:b/>
          <w:sz w:val="24"/>
        </w:rPr>
      </w:pPr>
      <w:r>
        <w:rPr>
          <w:b/>
          <w:sz w:val="24"/>
        </w:rPr>
        <w:t>Обследование населения Удмуртской Республики на ВИЧ за 2004 год.</w:t>
      </w:r>
    </w:p>
    <w:p w:rsidR="00000000" w:rsidRDefault="00D3779F">
      <w:pPr>
        <w:pStyle w:val="a5"/>
        <w:tabs>
          <w:tab w:val="left" w:pos="4536"/>
        </w:tabs>
        <w:outlineLvl w:val="0"/>
      </w:pPr>
      <w:r>
        <w:t>( в абсолютных цифрах )</w:t>
      </w:r>
    </w:p>
    <w:p w:rsidR="00000000" w:rsidRDefault="00D3779F">
      <w:pPr>
        <w:pStyle w:val="a5"/>
        <w:tabs>
          <w:tab w:val="left" w:pos="4536"/>
        </w:tabs>
        <w:outlineLvl w:val="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3"/>
        <w:gridCol w:w="992"/>
        <w:gridCol w:w="709"/>
        <w:gridCol w:w="709"/>
        <w:gridCol w:w="850"/>
        <w:gridCol w:w="851"/>
        <w:gridCol w:w="850"/>
        <w:gridCol w:w="851"/>
        <w:gridCol w:w="992"/>
        <w:gridCol w:w="709"/>
        <w:gridCol w:w="70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00000" w:rsidRDefault="00D37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843" w:type="dxa"/>
          </w:tcPr>
          <w:p w:rsidR="00000000" w:rsidRDefault="00D37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городов и районов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103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109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113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Алнашский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1431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488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570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Балезинский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2804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557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828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Вавожский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1589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493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Воткинский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1514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678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Глазовский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526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Граховский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539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Дебесский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2199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848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Завьяловский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4269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812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1581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1023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Игринский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4042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731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803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1331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846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Камбарский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1843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Каракулинский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948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34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Кезский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1857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594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594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Кизнерский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1787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474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Киясовский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1019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Красногорский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1292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458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М-Пургинский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2542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1239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591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арапульский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1393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445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Селтинский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1685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547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592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Сюмсинский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953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Увинский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5293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509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2486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1470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Шарканский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1792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573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416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Юкаменский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2046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501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1027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Як-Бодьинский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1935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845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605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Ярский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2215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696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1055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г. Сарапул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17639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3187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2693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4918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4094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1972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г. Воткинск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12191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1349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2888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921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2767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3801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г. Глазов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1941</w:t>
            </w: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599</w:t>
            </w:r>
          </w:p>
        </w:tc>
        <w:tc>
          <w:tcPr>
            <w:tcW w:w="709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1780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1780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5244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6969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2238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г. Можга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11005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925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2886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2633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2118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г. Ижевск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107177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1382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7275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22365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32664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20240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20314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884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214838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2630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17510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42283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60957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50328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35298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1708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УИН МЮ РФ по УР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5413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813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МВД УР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1516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797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000000" w:rsidRDefault="00D3779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00000" w:rsidRDefault="00D3779F">
            <w:pPr>
              <w:rPr>
                <w:sz w:val="24"/>
              </w:rPr>
            </w:pPr>
            <w:r>
              <w:rPr>
                <w:sz w:val="24"/>
              </w:rPr>
              <w:t>Итого по республике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221767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3083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17697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42283</w:t>
            </w:r>
          </w:p>
        </w:tc>
        <w:tc>
          <w:tcPr>
            <w:tcW w:w="850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61264</w:t>
            </w:r>
          </w:p>
        </w:tc>
        <w:tc>
          <w:tcPr>
            <w:tcW w:w="851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51938</w:t>
            </w:r>
          </w:p>
        </w:tc>
        <w:tc>
          <w:tcPr>
            <w:tcW w:w="992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35748</w:t>
            </w:r>
          </w:p>
        </w:tc>
        <w:tc>
          <w:tcPr>
            <w:tcW w:w="709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1713</w:t>
            </w:r>
          </w:p>
        </w:tc>
        <w:tc>
          <w:tcPr>
            <w:tcW w:w="708" w:type="dxa"/>
          </w:tcPr>
          <w:p w:rsidR="00000000" w:rsidRDefault="00D37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4179</w:t>
            </w:r>
          </w:p>
        </w:tc>
      </w:tr>
    </w:tbl>
    <w:p w:rsidR="00000000" w:rsidRDefault="00D3779F">
      <w:pPr>
        <w:jc w:val="center"/>
        <w:rPr>
          <w:sz w:val="24"/>
        </w:rPr>
      </w:pPr>
    </w:p>
    <w:p w:rsidR="00000000" w:rsidRDefault="00D3779F">
      <w:pPr>
        <w:pStyle w:val="6"/>
      </w:pPr>
      <w:r>
        <w:t>Включены данные исследований  лабораторий УИН МЮ РФ по УР и МВД</w:t>
      </w:r>
    </w:p>
    <w:p w:rsidR="00000000" w:rsidRDefault="00D3779F">
      <w:pPr>
        <w:jc w:val="right"/>
        <w:rPr>
          <w:sz w:val="24"/>
        </w:rPr>
      </w:pPr>
    </w:p>
    <w:p w:rsidR="00000000" w:rsidRDefault="00D3779F">
      <w:pPr>
        <w:jc w:val="center"/>
        <w:rPr>
          <w:sz w:val="24"/>
        </w:rPr>
      </w:pPr>
    </w:p>
    <w:p w:rsidR="00000000" w:rsidRDefault="00D3779F">
      <w:pPr>
        <w:pStyle w:val="a5"/>
        <w:jc w:val="right"/>
        <w:outlineLvl w:val="0"/>
        <w:rPr>
          <w:b w:val="0"/>
        </w:rPr>
      </w:pPr>
    </w:p>
    <w:p w:rsidR="00000000" w:rsidRDefault="00D3779F">
      <w:pPr>
        <w:pStyle w:val="a5"/>
        <w:jc w:val="right"/>
        <w:outlineLvl w:val="0"/>
        <w:rPr>
          <w:b w:val="0"/>
        </w:rPr>
      </w:pPr>
    </w:p>
    <w:p w:rsidR="00D3779F" w:rsidRDefault="00D3779F">
      <w:pPr>
        <w:pStyle w:val="a5"/>
        <w:jc w:val="left"/>
        <w:outlineLvl w:val="0"/>
        <w:rPr>
          <w:b w:val="0"/>
        </w:rPr>
      </w:pPr>
    </w:p>
    <w:sectPr w:rsidR="00D3779F">
      <w:footerReference w:type="even" r:id="rId8"/>
      <w:footerReference w:type="default" r:id="rId9"/>
      <w:pgSz w:w="11906" w:h="16838"/>
      <w:pgMar w:top="567" w:right="851" w:bottom="66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79F" w:rsidRDefault="00D3779F">
      <w:r>
        <w:separator/>
      </w:r>
    </w:p>
  </w:endnote>
  <w:endnote w:type="continuationSeparator" w:id="0">
    <w:p w:rsidR="00D3779F" w:rsidRDefault="00D37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779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000000" w:rsidRDefault="00D3779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779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4E2C">
      <w:rPr>
        <w:rStyle w:val="a8"/>
        <w:noProof/>
      </w:rPr>
      <w:t>21</w:t>
    </w:r>
    <w:r>
      <w:rPr>
        <w:rStyle w:val="a8"/>
      </w:rPr>
      <w:fldChar w:fldCharType="end"/>
    </w:r>
  </w:p>
  <w:p w:rsidR="00000000" w:rsidRDefault="00D3779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79F" w:rsidRDefault="00D3779F">
      <w:r>
        <w:separator/>
      </w:r>
    </w:p>
  </w:footnote>
  <w:footnote w:type="continuationSeparator" w:id="0">
    <w:p w:rsidR="00D3779F" w:rsidRDefault="00D37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64F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7F271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C60011E"/>
    <w:multiLevelType w:val="multilevel"/>
    <w:tmpl w:val="06A4FB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0292F5E"/>
    <w:multiLevelType w:val="multilevel"/>
    <w:tmpl w:val="C6264C2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E2C"/>
    <w:rsid w:val="00804E2C"/>
    <w:rsid w:val="00D3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-284" w:firstLine="568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left="-284" w:firstLine="568"/>
      <w:jc w:val="center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jc w:val="center"/>
    </w:pPr>
    <w:rPr>
      <w:b/>
      <w:sz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30">
    <w:name w:val="Body Text Indent 3"/>
    <w:basedOn w:val="a"/>
    <w:semiHidden/>
    <w:pPr>
      <w:ind w:firstLine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567"/>
      <w:jc w:val="both"/>
    </w:pPr>
    <w:rPr>
      <w:sz w:val="24"/>
    </w:rPr>
  </w:style>
  <w:style w:type="paragraph" w:styleId="21">
    <w:name w:val="Body Text 2"/>
    <w:basedOn w:val="a"/>
    <w:semiHidden/>
    <w:rPr>
      <w:sz w:val="28"/>
    </w:rPr>
  </w:style>
  <w:style w:type="paragraph" w:styleId="31">
    <w:name w:val="Body Text 3"/>
    <w:basedOn w:val="a"/>
    <w:semiHidden/>
    <w:pPr>
      <w:jc w:val="center"/>
    </w:pPr>
    <w:rPr>
      <w:sz w:val="28"/>
    </w:rPr>
  </w:style>
  <w:style w:type="paragraph" w:styleId="a5">
    <w:name w:val="Title"/>
    <w:basedOn w:val="a"/>
    <w:qFormat/>
    <w:pPr>
      <w:jc w:val="center"/>
    </w:pPr>
    <w:rPr>
      <w:b/>
      <w:sz w:val="24"/>
    </w:rPr>
  </w:style>
  <w:style w:type="paragraph" w:styleId="a6">
    <w:name w:val="caption"/>
    <w:basedOn w:val="a"/>
    <w:next w:val="a"/>
    <w:qFormat/>
    <w:pPr>
      <w:jc w:val="right"/>
    </w:pPr>
    <w:rPr>
      <w:sz w:val="24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153"/>
        <w:tab w:val="right" w:pos="8306"/>
      </w:tabs>
    </w:pPr>
  </w:style>
  <w:style w:type="paragraph" w:styleId="aa">
    <w:name w:val="Subtitle"/>
    <w:basedOn w:val="a"/>
    <w:qFormat/>
    <w:pPr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7213</Words>
  <Characters>41119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об эпидемической обстановке по ВИЧ-инфекции в Удмуртской республике и итогах обследования подлежащих контингентов населения на антитела к ВИЧ за 2002 год</vt:lpstr>
    </vt:vector>
  </TitlesOfParts>
  <Company>Microsoft</Company>
  <LinksUpToDate>false</LinksUpToDate>
  <CharactersWithSpaces>48236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об эпидемической обстановке по ВИЧ-инфекции в Удмуртской республике и итогах обследования подлежащих контингентов населения на антитела к ВИЧ за 2002 год</dc:title>
  <dc:creator>Удмуртия</dc:creator>
  <cp:lastModifiedBy>Admin</cp:lastModifiedBy>
  <cp:revision>2</cp:revision>
  <cp:lastPrinted>2005-05-13T08:44:00Z</cp:lastPrinted>
  <dcterms:created xsi:type="dcterms:W3CDTF">2017-05-02T06:15:00Z</dcterms:created>
  <dcterms:modified xsi:type="dcterms:W3CDTF">2017-05-02T06:15:00Z</dcterms:modified>
</cp:coreProperties>
</file>