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B" w:rsidRPr="004802FD" w:rsidRDefault="00AA24CB" w:rsidP="00AA24CB">
      <w:pPr>
        <w:pStyle w:val="a6"/>
        <w:rPr>
          <w:sz w:val="28"/>
          <w:szCs w:val="28"/>
        </w:rPr>
      </w:pPr>
      <w:r w:rsidRPr="004802FD">
        <w:rPr>
          <w:sz w:val="28"/>
          <w:szCs w:val="28"/>
        </w:rPr>
        <w:t>Министерство здравоохранения Удмуртской Республики</w:t>
      </w:r>
    </w:p>
    <w:p w:rsidR="00AA24CB" w:rsidRPr="004802FD" w:rsidRDefault="00573728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Бюджетное </w:t>
      </w:r>
      <w:r w:rsidR="00AA24CB" w:rsidRPr="004802FD">
        <w:rPr>
          <w:b/>
          <w:bCs/>
          <w:sz w:val="28"/>
          <w:szCs w:val="28"/>
        </w:rPr>
        <w:t>учреждение здравоохранения</w:t>
      </w:r>
    </w:p>
    <w:p w:rsidR="00027266" w:rsidRDefault="00AA24CB" w:rsidP="00AA24CB">
      <w:pPr>
        <w:pStyle w:val="a6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</w:t>
      </w:r>
    </w:p>
    <w:p w:rsidR="00AA24CB" w:rsidRPr="004802FD" w:rsidRDefault="00AA24CB" w:rsidP="00AA24CB">
      <w:pPr>
        <w:pStyle w:val="a6"/>
        <w:rPr>
          <w:sz w:val="28"/>
          <w:szCs w:val="28"/>
        </w:rPr>
      </w:pPr>
      <w:r w:rsidRPr="004802FD">
        <w:rPr>
          <w:sz w:val="28"/>
          <w:szCs w:val="28"/>
        </w:rPr>
        <w:t>со СПИДом и и</w:t>
      </w:r>
      <w:r w:rsidRPr="004802FD">
        <w:rPr>
          <w:sz w:val="28"/>
          <w:szCs w:val="28"/>
        </w:rPr>
        <w:t>н</w:t>
      </w:r>
      <w:r w:rsidRPr="004802FD">
        <w:rPr>
          <w:sz w:val="28"/>
          <w:szCs w:val="28"/>
        </w:rPr>
        <w:t xml:space="preserve">фекционными заболеваниями» </w:t>
      </w:r>
    </w:p>
    <w:p w:rsidR="00AA24CB" w:rsidRPr="004802FD" w:rsidRDefault="00AA24CB" w:rsidP="00AA24CB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2B526E" w:rsidRDefault="00AA24CB" w:rsidP="00AA24CB">
      <w:pPr>
        <w:pStyle w:val="1"/>
        <w:rPr>
          <w:b/>
          <w:bCs/>
          <w:sz w:val="52"/>
          <w:szCs w:val="52"/>
        </w:rPr>
      </w:pPr>
      <w:r w:rsidRPr="002B526E">
        <w:rPr>
          <w:b/>
          <w:bCs/>
          <w:sz w:val="52"/>
          <w:szCs w:val="52"/>
        </w:rPr>
        <w:t xml:space="preserve">ВИЧ-инфекция </w:t>
      </w:r>
    </w:p>
    <w:p w:rsidR="00AA24CB" w:rsidRPr="002B526E" w:rsidRDefault="00AA24CB" w:rsidP="00AA24CB">
      <w:pPr>
        <w:jc w:val="center"/>
        <w:rPr>
          <w:b/>
          <w:bCs/>
          <w:sz w:val="52"/>
          <w:szCs w:val="52"/>
        </w:rPr>
      </w:pPr>
      <w:r w:rsidRPr="002B526E">
        <w:rPr>
          <w:b/>
          <w:bCs/>
          <w:sz w:val="52"/>
          <w:szCs w:val="52"/>
        </w:rPr>
        <w:t>в Удмуртской Республике</w:t>
      </w:r>
    </w:p>
    <w:p w:rsidR="00AA24CB" w:rsidRPr="002B526E" w:rsidRDefault="00ED3AC5" w:rsidP="00AA24CB">
      <w:pPr>
        <w:jc w:val="center"/>
        <w:rPr>
          <w:b/>
          <w:bCs/>
          <w:sz w:val="52"/>
          <w:szCs w:val="52"/>
        </w:rPr>
      </w:pPr>
      <w:r w:rsidRPr="002B526E">
        <w:rPr>
          <w:b/>
          <w:bCs/>
          <w:sz w:val="52"/>
          <w:szCs w:val="52"/>
        </w:rPr>
        <w:t>в 201</w:t>
      </w:r>
      <w:r w:rsidRPr="002B526E">
        <w:rPr>
          <w:b/>
          <w:bCs/>
          <w:sz w:val="52"/>
          <w:szCs w:val="52"/>
          <w:lang w:val="en-US"/>
        </w:rPr>
        <w:t>1</w:t>
      </w:r>
      <w:r w:rsidR="00AA24CB" w:rsidRPr="002B526E">
        <w:rPr>
          <w:b/>
          <w:bCs/>
          <w:sz w:val="52"/>
          <w:szCs w:val="52"/>
        </w:rPr>
        <w:t xml:space="preserve">году </w:t>
      </w:r>
    </w:p>
    <w:p w:rsidR="00AA24CB" w:rsidRPr="004802FD" w:rsidRDefault="00DA6BBA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DA6BBA" w:rsidP="00AA24C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10795</wp:posOffset>
            </wp:positionV>
            <wp:extent cx="1214120" cy="1389380"/>
            <wp:effectExtent l="19050" t="0" r="508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2B526E" w:rsidRDefault="00AA24CB" w:rsidP="00AA24CB">
      <w:pPr>
        <w:pStyle w:val="3"/>
        <w:jc w:val="center"/>
        <w:rPr>
          <w:b/>
          <w:bCs/>
          <w:sz w:val="36"/>
          <w:szCs w:val="36"/>
        </w:rPr>
      </w:pPr>
      <w:r w:rsidRPr="002B526E">
        <w:rPr>
          <w:b/>
          <w:bCs/>
          <w:sz w:val="36"/>
          <w:szCs w:val="36"/>
        </w:rPr>
        <w:t>Информационный бюллетень</w:t>
      </w:r>
    </w:p>
    <w:p w:rsidR="00AA24CB" w:rsidRPr="002B526E" w:rsidRDefault="00AA24CB" w:rsidP="00AA24CB">
      <w:pPr>
        <w:jc w:val="center"/>
        <w:rPr>
          <w:b/>
          <w:bCs/>
          <w:sz w:val="36"/>
          <w:szCs w:val="36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6E3399" w:rsidRDefault="006E3399" w:rsidP="00AA24CB">
      <w:pPr>
        <w:jc w:val="center"/>
        <w:rPr>
          <w:b/>
          <w:bCs/>
          <w:sz w:val="28"/>
          <w:szCs w:val="28"/>
        </w:rPr>
      </w:pPr>
    </w:p>
    <w:p w:rsidR="006E3399" w:rsidRDefault="006E3399" w:rsidP="00AA24CB">
      <w:pPr>
        <w:jc w:val="center"/>
        <w:rPr>
          <w:b/>
          <w:bCs/>
          <w:sz w:val="28"/>
          <w:szCs w:val="28"/>
        </w:rPr>
      </w:pPr>
    </w:p>
    <w:p w:rsidR="006E3399" w:rsidRDefault="006E3399" w:rsidP="00AA24CB">
      <w:pPr>
        <w:jc w:val="center"/>
        <w:rPr>
          <w:b/>
          <w:bCs/>
          <w:sz w:val="28"/>
          <w:szCs w:val="28"/>
        </w:rPr>
      </w:pPr>
    </w:p>
    <w:p w:rsidR="006E3399" w:rsidRDefault="006E3399" w:rsidP="00AA24CB">
      <w:pPr>
        <w:jc w:val="center"/>
        <w:rPr>
          <w:b/>
          <w:bCs/>
          <w:sz w:val="28"/>
          <w:szCs w:val="28"/>
        </w:rPr>
      </w:pPr>
    </w:p>
    <w:p w:rsidR="006E3399" w:rsidRDefault="006E3399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AA24CB" w:rsidRPr="0094766D" w:rsidRDefault="00AA24CB" w:rsidP="0094766D">
      <w:pPr>
        <w:rPr>
          <w:b/>
          <w:bCs/>
          <w:sz w:val="28"/>
          <w:szCs w:val="28"/>
          <w:lang w:val="en-US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F453C1">
        <w:rPr>
          <w:b/>
          <w:szCs w:val="28"/>
          <w:u w:val="none"/>
        </w:rPr>
        <w:t>11</w:t>
      </w:r>
    </w:p>
    <w:p w:rsidR="00AA24CB" w:rsidRPr="004802FD" w:rsidRDefault="00AA24CB" w:rsidP="00AA24CB">
      <w:pPr>
        <w:pStyle w:val="a4"/>
        <w:rPr>
          <w:szCs w:val="28"/>
        </w:rPr>
      </w:pPr>
    </w:p>
    <w:p w:rsidR="00AA24CB" w:rsidRPr="00D93AC0" w:rsidRDefault="00AA24CB" w:rsidP="00AA24CB">
      <w:pPr>
        <w:pStyle w:val="a4"/>
        <w:jc w:val="left"/>
        <w:rPr>
          <w:sz w:val="24"/>
          <w:szCs w:val="24"/>
        </w:rPr>
      </w:pPr>
      <w:r w:rsidRPr="004802FD">
        <w:rPr>
          <w:szCs w:val="28"/>
        </w:rPr>
        <w:lastRenderedPageBreak/>
        <w:br w:type="page"/>
      </w:r>
    </w:p>
    <w:p w:rsidR="00096FDC" w:rsidRPr="00B52C48" w:rsidRDefault="00096FDC" w:rsidP="00B52C48">
      <w:pPr>
        <w:pStyle w:val="a4"/>
        <w:ind w:firstLine="708"/>
        <w:jc w:val="left"/>
        <w:rPr>
          <w:sz w:val="24"/>
          <w:szCs w:val="24"/>
        </w:rPr>
      </w:pPr>
      <w:r w:rsidRPr="00B52C48">
        <w:rPr>
          <w:sz w:val="24"/>
          <w:szCs w:val="24"/>
        </w:rPr>
        <w:lastRenderedPageBreak/>
        <w:t xml:space="preserve">В составлении информационного бюллетеня принимали участие специалисты </w:t>
      </w:r>
      <w:r w:rsidR="006E3399">
        <w:rPr>
          <w:sz w:val="24"/>
          <w:szCs w:val="24"/>
        </w:rPr>
        <w:t>Б</w:t>
      </w:r>
      <w:r w:rsidRPr="00B52C48">
        <w:rPr>
          <w:sz w:val="24"/>
          <w:szCs w:val="24"/>
        </w:rPr>
        <w:t>УЗ</w:t>
      </w:r>
      <w:r w:rsidR="006E3399">
        <w:rPr>
          <w:sz w:val="24"/>
          <w:szCs w:val="24"/>
        </w:rPr>
        <w:t xml:space="preserve"> УР</w:t>
      </w:r>
      <w:r w:rsidRPr="00B52C48">
        <w:rPr>
          <w:sz w:val="24"/>
          <w:szCs w:val="24"/>
        </w:rPr>
        <w:t xml:space="preserve"> «УРЦ СПИД и ИЗ»:</w:t>
      </w:r>
    </w:p>
    <w:p w:rsidR="00B52C48" w:rsidRPr="00B52C48" w:rsidRDefault="00B52C48" w:rsidP="00D666CC">
      <w:pPr>
        <w:pStyle w:val="a4"/>
        <w:jc w:val="both"/>
        <w:rPr>
          <w:b w:val="0"/>
          <w:sz w:val="24"/>
          <w:szCs w:val="24"/>
        </w:rPr>
      </w:pPr>
    </w:p>
    <w:p w:rsidR="00096FDC" w:rsidRPr="00B52C48" w:rsidRDefault="00423766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</w:t>
      </w:r>
      <w:r w:rsidR="00096FDC" w:rsidRPr="00B52C48">
        <w:rPr>
          <w:b w:val="0"/>
          <w:sz w:val="24"/>
          <w:szCs w:val="24"/>
        </w:rPr>
        <w:t>, главный врач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Ромаданова Т.В., заместитель главного врача по амбулаторно-поликлинической </w:t>
      </w:r>
      <w:r w:rsidR="0049728A">
        <w:rPr>
          <w:b w:val="0"/>
          <w:sz w:val="24"/>
          <w:szCs w:val="24"/>
        </w:rPr>
        <w:t xml:space="preserve">помощи 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Курина Н.В., заместитель главного врача по </w:t>
      </w:r>
      <w:r w:rsidR="0049728A">
        <w:rPr>
          <w:b w:val="0"/>
          <w:sz w:val="24"/>
          <w:szCs w:val="24"/>
        </w:rPr>
        <w:t xml:space="preserve">медицинской части </w:t>
      </w:r>
    </w:p>
    <w:p w:rsidR="00096FDC" w:rsidRPr="00B52C48" w:rsidRDefault="00ED3AC5" w:rsidP="00D666CC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Осколкова Н.В.</w:t>
      </w:r>
      <w:r w:rsidR="00096FDC" w:rsidRPr="00B52C48">
        <w:rPr>
          <w:b w:val="0"/>
          <w:sz w:val="24"/>
          <w:szCs w:val="24"/>
        </w:rPr>
        <w:t>, заведующая отделением эпидемиологии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Лещева Г.Г., заведующая </w:t>
      </w:r>
      <w:r w:rsidR="00D666CC" w:rsidRPr="00B52C48">
        <w:rPr>
          <w:b w:val="0"/>
          <w:sz w:val="24"/>
          <w:szCs w:val="24"/>
        </w:rPr>
        <w:t>клинико-д</w:t>
      </w:r>
      <w:r w:rsidR="0049728A">
        <w:rPr>
          <w:b w:val="0"/>
          <w:sz w:val="24"/>
          <w:szCs w:val="24"/>
        </w:rPr>
        <w:t>иа</w:t>
      </w:r>
      <w:r w:rsidR="00D666CC" w:rsidRPr="00B52C48">
        <w:rPr>
          <w:b w:val="0"/>
          <w:sz w:val="24"/>
          <w:szCs w:val="24"/>
        </w:rPr>
        <w:t xml:space="preserve">гностическим отделением </w:t>
      </w:r>
      <w:r w:rsidRPr="00B52C48">
        <w:rPr>
          <w:b w:val="0"/>
          <w:sz w:val="24"/>
          <w:szCs w:val="24"/>
        </w:rPr>
        <w:t>консультативной поликлиник</w:t>
      </w:r>
      <w:r w:rsidR="00D666CC" w:rsidRPr="00B52C48">
        <w:rPr>
          <w:b w:val="0"/>
          <w:sz w:val="24"/>
          <w:szCs w:val="24"/>
        </w:rPr>
        <w:t>и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Миронова Н.В., заведующая лабораторно-диагностическим отделением</w:t>
      </w:r>
    </w:p>
    <w:p w:rsidR="007061B6" w:rsidRPr="00B52C48" w:rsidRDefault="007061B6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Петрова Н.М., заведующая информационно-аналитическим</w:t>
      </w:r>
      <w:r w:rsidR="00D666CC" w:rsidRPr="00B52C48">
        <w:rPr>
          <w:b w:val="0"/>
          <w:sz w:val="24"/>
          <w:szCs w:val="24"/>
        </w:rPr>
        <w:t xml:space="preserve"> </w:t>
      </w:r>
      <w:r w:rsidRPr="00B52C48">
        <w:rPr>
          <w:b w:val="0"/>
          <w:sz w:val="24"/>
          <w:szCs w:val="24"/>
        </w:rPr>
        <w:t>отделом</w:t>
      </w:r>
    </w:p>
    <w:p w:rsidR="00D666CC" w:rsidRPr="00B52C48" w:rsidRDefault="00D666CC" w:rsidP="00096FDC">
      <w:pPr>
        <w:pStyle w:val="a6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6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6"/>
        <w:jc w:val="both"/>
        <w:rPr>
          <w:szCs w:val="24"/>
          <w:u w:val="single"/>
        </w:rPr>
      </w:pPr>
    </w:p>
    <w:p w:rsidR="00096FDC" w:rsidRPr="00B52C48" w:rsidRDefault="006E3399" w:rsidP="00096FDC">
      <w:pPr>
        <w:pStyle w:val="a6"/>
        <w:jc w:val="left"/>
        <w:rPr>
          <w:b w:val="0"/>
          <w:szCs w:val="24"/>
        </w:rPr>
      </w:pPr>
      <w:r>
        <w:rPr>
          <w:b w:val="0"/>
          <w:szCs w:val="24"/>
        </w:rPr>
        <w:t>Б</w:t>
      </w:r>
      <w:r w:rsidR="00096FDC" w:rsidRPr="00B52C48">
        <w:rPr>
          <w:b w:val="0"/>
          <w:szCs w:val="24"/>
        </w:rPr>
        <w:t xml:space="preserve">УЗ </w:t>
      </w:r>
      <w:r>
        <w:rPr>
          <w:b w:val="0"/>
          <w:szCs w:val="24"/>
        </w:rPr>
        <w:t>УР «У</w:t>
      </w:r>
      <w:r w:rsidR="00096FDC" w:rsidRPr="00B52C48">
        <w:rPr>
          <w:b w:val="0"/>
          <w:szCs w:val="24"/>
        </w:rPr>
        <w:t>РЦ СПИД и ИЗ</w:t>
      </w:r>
      <w:r>
        <w:rPr>
          <w:b w:val="0"/>
          <w:szCs w:val="24"/>
        </w:rPr>
        <w:t>»</w:t>
      </w:r>
      <w:r w:rsidR="00096FDC" w:rsidRPr="00B52C48">
        <w:rPr>
          <w:b w:val="0"/>
          <w:szCs w:val="24"/>
        </w:rPr>
        <w:t>: 426067,Удмуртская Республика, г.Ижевск, ул.Труда, 17а</w:t>
      </w:r>
    </w:p>
    <w:p w:rsidR="00096FDC" w:rsidRPr="00B52C48" w:rsidRDefault="00096FDC" w:rsidP="00096FDC">
      <w:pPr>
        <w:pStyle w:val="a6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  <w:lang w:val="fr-FR"/>
        </w:rPr>
        <w:t>E</w:t>
      </w:r>
      <w:r w:rsidRPr="00B52C48">
        <w:rPr>
          <w:b w:val="0"/>
          <w:szCs w:val="24"/>
          <w:lang w:val="en-US"/>
        </w:rPr>
        <w:t>-</w:t>
      </w:r>
      <w:r w:rsidRPr="00B52C48">
        <w:rPr>
          <w:b w:val="0"/>
          <w:szCs w:val="24"/>
          <w:lang w:val="fr-FR"/>
        </w:rPr>
        <w:t>mail</w:t>
      </w:r>
      <w:r w:rsidRPr="00B52C48">
        <w:rPr>
          <w:b w:val="0"/>
          <w:szCs w:val="24"/>
          <w:lang w:val="en-US"/>
        </w:rPr>
        <w:t xml:space="preserve">: </w:t>
      </w:r>
      <w:hyperlink r:id="rId9" w:history="1">
        <w:r w:rsidR="0049728A">
          <w:rPr>
            <w:rStyle w:val="ac"/>
            <w:szCs w:val="24"/>
            <w:lang w:val="fr-FR"/>
          </w:rPr>
          <w:t>info@spid18.ru</w:t>
        </w:r>
      </w:hyperlink>
      <w:r w:rsidRPr="00B52C48">
        <w:rPr>
          <w:b w:val="0"/>
          <w:szCs w:val="24"/>
          <w:lang w:val="en-US"/>
        </w:rPr>
        <w:t xml:space="preserve">    </w:t>
      </w:r>
    </w:p>
    <w:p w:rsidR="00096FDC" w:rsidRPr="00B52C48" w:rsidRDefault="00096FDC" w:rsidP="00096FDC">
      <w:pPr>
        <w:pStyle w:val="a6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</w:rPr>
        <w:t>Факс</w:t>
      </w:r>
      <w:r w:rsidRPr="00B52C48">
        <w:rPr>
          <w:b w:val="0"/>
          <w:szCs w:val="24"/>
          <w:lang w:val="en-US"/>
        </w:rPr>
        <w:t>: (3412) 21-35-94</w:t>
      </w:r>
      <w:r w:rsidR="00802F5E" w:rsidRPr="00802F5E">
        <w:rPr>
          <w:b w:val="0"/>
          <w:szCs w:val="24"/>
          <w:lang w:val="en-US"/>
        </w:rPr>
        <w:t>, 21-37-86</w:t>
      </w:r>
      <w:r w:rsidRPr="00B52C48">
        <w:rPr>
          <w:b w:val="0"/>
          <w:szCs w:val="24"/>
          <w:lang w:val="en-US"/>
        </w:rPr>
        <w:t xml:space="preserve">       </w:t>
      </w:r>
    </w:p>
    <w:p w:rsidR="00096FDC" w:rsidRPr="00B52C48" w:rsidRDefault="00096FDC" w:rsidP="00096FDC">
      <w:pPr>
        <w:pStyle w:val="a6"/>
        <w:jc w:val="both"/>
        <w:rPr>
          <w:b w:val="0"/>
          <w:szCs w:val="24"/>
        </w:rPr>
      </w:pPr>
      <w:r w:rsidRPr="00B52C48">
        <w:rPr>
          <w:b w:val="0"/>
          <w:szCs w:val="24"/>
        </w:rPr>
        <w:t>Тел.: Приемная, главный врач - 21-37-86.</w:t>
      </w:r>
    </w:p>
    <w:p w:rsidR="00096FDC" w:rsidRPr="00B52C48" w:rsidRDefault="00096FDC" w:rsidP="00096FDC">
      <w:pPr>
        <w:pStyle w:val="a6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организационно-методической работе – 21-35-94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Лаборатория ПЦР-диагностики, клинико-иммунол</w:t>
      </w:r>
      <w:r w:rsidR="00DC4C40" w:rsidRPr="00B52C48">
        <w:rPr>
          <w:b w:val="0"/>
          <w:szCs w:val="24"/>
        </w:rPr>
        <w:t>огическая лаборатория–21-09-</w:t>
      </w:r>
      <w:r w:rsidRPr="00B52C48">
        <w:rPr>
          <w:b w:val="0"/>
          <w:szCs w:val="24"/>
        </w:rPr>
        <w:t>56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Отделение эпидемиологии, отделение профилактики  - 21-35-94 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Консультативная поликлиника – 21-</w:t>
      </w:r>
      <w:r w:rsidR="00802F5E">
        <w:rPr>
          <w:b w:val="0"/>
          <w:szCs w:val="24"/>
        </w:rPr>
        <w:t>25-26</w:t>
      </w:r>
      <w:r w:rsidRPr="00B52C48">
        <w:rPr>
          <w:b w:val="0"/>
          <w:szCs w:val="24"/>
        </w:rPr>
        <w:t xml:space="preserve">, 21-09-56     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49728A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>Филиалы</w:t>
      </w:r>
      <w:r w:rsidR="00096FDC" w:rsidRPr="00B52C48">
        <w:rPr>
          <w:b w:val="0"/>
          <w:szCs w:val="24"/>
        </w:rPr>
        <w:t>: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 тел. (341-41) 3-37-07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Школьная, 2, тел. (341-45) 3-36-23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Достоевского,60, тел. (341-47) 3-27-43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Default="00123489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646993" w:rsidRDefault="00646993" w:rsidP="004E3B12">
      <w:pPr>
        <w:rPr>
          <w:bCs/>
          <w:sz w:val="24"/>
          <w:szCs w:val="24"/>
        </w:rPr>
      </w:pPr>
    </w:p>
    <w:p w:rsidR="00BB21E3" w:rsidRPr="00D93AC0" w:rsidRDefault="00BB21E3" w:rsidP="004E3B12">
      <w:pPr>
        <w:rPr>
          <w:b/>
          <w:bCs/>
          <w:sz w:val="24"/>
          <w:szCs w:val="24"/>
        </w:rPr>
      </w:pPr>
    </w:p>
    <w:p w:rsidR="002E1B08" w:rsidRDefault="002E1B08">
      <w:pPr>
        <w:pStyle w:val="21"/>
        <w:jc w:val="center"/>
        <w:rPr>
          <w:b/>
          <w:bCs/>
          <w:sz w:val="24"/>
          <w:szCs w:val="24"/>
        </w:rPr>
      </w:pPr>
    </w:p>
    <w:p w:rsidR="00D87B8D" w:rsidRDefault="006E3399" w:rsidP="001C60F8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123489" w:rsidRPr="00B52C48" w:rsidRDefault="00123489" w:rsidP="001C60F8">
      <w:pPr>
        <w:pStyle w:val="21"/>
        <w:jc w:val="center"/>
        <w:rPr>
          <w:b/>
          <w:bCs/>
          <w:szCs w:val="28"/>
        </w:rPr>
      </w:pPr>
      <w:r w:rsidRPr="00B52C48">
        <w:rPr>
          <w:b/>
          <w:bCs/>
          <w:szCs w:val="28"/>
        </w:rPr>
        <w:lastRenderedPageBreak/>
        <w:t>ВИЧ-инфекция</w:t>
      </w:r>
      <w:r w:rsidR="00D666CC" w:rsidRPr="00B52C48">
        <w:rPr>
          <w:b/>
          <w:bCs/>
          <w:szCs w:val="28"/>
        </w:rPr>
        <w:t xml:space="preserve"> </w:t>
      </w:r>
      <w:r w:rsidRPr="00B52C48">
        <w:rPr>
          <w:b/>
          <w:bCs/>
          <w:szCs w:val="28"/>
        </w:rPr>
        <w:t>в Российской Федерации.</w:t>
      </w:r>
    </w:p>
    <w:p w:rsidR="001C60F8" w:rsidRDefault="001C60F8" w:rsidP="00461B89">
      <w:pPr>
        <w:pStyle w:val="a5"/>
        <w:ind w:firstLine="708"/>
        <w:rPr>
          <w:color w:val="000000"/>
          <w:sz w:val="24"/>
          <w:szCs w:val="24"/>
        </w:rPr>
      </w:pPr>
    </w:p>
    <w:p w:rsidR="00FD4007" w:rsidRPr="0058746B" w:rsidRDefault="00FD4007" w:rsidP="00FD4007">
      <w:pPr>
        <w:pStyle w:val="a5"/>
        <w:ind w:firstLine="708"/>
        <w:rPr>
          <w:sz w:val="24"/>
          <w:szCs w:val="24"/>
        </w:rPr>
      </w:pPr>
      <w:r w:rsidRPr="0058746B">
        <w:rPr>
          <w:sz w:val="24"/>
          <w:szCs w:val="24"/>
        </w:rPr>
        <w:t>По предварительным данным</w:t>
      </w:r>
      <w:r>
        <w:rPr>
          <w:sz w:val="24"/>
          <w:szCs w:val="24"/>
        </w:rPr>
        <w:t xml:space="preserve"> </w:t>
      </w:r>
      <w:r w:rsidR="002B526E">
        <w:rPr>
          <w:sz w:val="24"/>
          <w:szCs w:val="24"/>
        </w:rPr>
        <w:t xml:space="preserve">(на </w:t>
      </w:r>
      <w:r>
        <w:rPr>
          <w:sz w:val="24"/>
          <w:szCs w:val="24"/>
        </w:rPr>
        <w:t>16.01.2012г.)</w:t>
      </w:r>
      <w:r w:rsidRPr="0058746B">
        <w:rPr>
          <w:sz w:val="24"/>
          <w:szCs w:val="24"/>
        </w:rPr>
        <w:t xml:space="preserve"> в Российской Федерации на 1 января 2012 года зарегистрировано 644179 ВИЧ-инфицированных.</w:t>
      </w:r>
      <w:r w:rsidRPr="0058746B">
        <w:rPr>
          <w:b/>
          <w:sz w:val="24"/>
          <w:szCs w:val="24"/>
        </w:rPr>
        <w:t xml:space="preserve"> </w:t>
      </w:r>
      <w:r w:rsidRPr="0058746B">
        <w:rPr>
          <w:sz w:val="24"/>
          <w:szCs w:val="24"/>
        </w:rPr>
        <w:t xml:space="preserve">Показатель распространенности составил </w:t>
      </w:r>
      <w:r>
        <w:rPr>
          <w:sz w:val="24"/>
          <w:szCs w:val="24"/>
        </w:rPr>
        <w:t>450,4</w:t>
      </w:r>
      <w:r w:rsidRPr="0058746B">
        <w:rPr>
          <w:sz w:val="24"/>
          <w:szCs w:val="24"/>
        </w:rPr>
        <w:t xml:space="preserve"> на 100 тысяч населения.</w:t>
      </w:r>
      <w:r w:rsidRPr="0058746B">
        <w:rPr>
          <w:b/>
          <w:sz w:val="24"/>
          <w:szCs w:val="24"/>
        </w:rPr>
        <w:t xml:space="preserve"> </w:t>
      </w:r>
      <w:r w:rsidRPr="0058746B">
        <w:rPr>
          <w:sz w:val="24"/>
          <w:szCs w:val="24"/>
        </w:rPr>
        <w:t>В</w:t>
      </w:r>
      <w:r w:rsidRPr="0058746B">
        <w:rPr>
          <w:sz w:val="24"/>
          <w:szCs w:val="24"/>
        </w:rPr>
        <w:t>ы</w:t>
      </w:r>
      <w:r w:rsidRPr="0058746B">
        <w:rPr>
          <w:sz w:val="24"/>
          <w:szCs w:val="24"/>
        </w:rPr>
        <w:t>явлено вновь в 2011 году  55594 ВИЧ-инфицированных.</w:t>
      </w:r>
    </w:p>
    <w:p w:rsidR="00FD4007" w:rsidRPr="00DC3435" w:rsidRDefault="00FD4007" w:rsidP="00FD4007">
      <w:pPr>
        <w:pStyle w:val="a5"/>
        <w:rPr>
          <w:sz w:val="24"/>
          <w:szCs w:val="24"/>
        </w:rPr>
      </w:pPr>
      <w:r w:rsidRPr="00ED3AC5">
        <w:rPr>
          <w:b/>
          <w:color w:val="FF0000"/>
          <w:sz w:val="24"/>
          <w:szCs w:val="24"/>
        </w:rPr>
        <w:tab/>
      </w:r>
      <w:r w:rsidRPr="0058746B">
        <w:rPr>
          <w:sz w:val="24"/>
          <w:szCs w:val="24"/>
        </w:rPr>
        <w:t>Случаи ВИЧ выявлены во всех субъектах Российской Федерации.</w:t>
      </w:r>
      <w:r w:rsidRPr="00ED3AC5">
        <w:rPr>
          <w:color w:val="FF0000"/>
          <w:sz w:val="24"/>
          <w:szCs w:val="24"/>
        </w:rPr>
        <w:t xml:space="preserve"> </w:t>
      </w:r>
      <w:r w:rsidRPr="00DC3435">
        <w:rPr>
          <w:sz w:val="24"/>
          <w:szCs w:val="24"/>
        </w:rPr>
        <w:t>Наиболее высокие темпы распр</w:t>
      </w:r>
      <w:r w:rsidRPr="00DC3435">
        <w:rPr>
          <w:sz w:val="24"/>
          <w:szCs w:val="24"/>
        </w:rPr>
        <w:t>о</w:t>
      </w:r>
      <w:r w:rsidRPr="00DC3435">
        <w:rPr>
          <w:sz w:val="24"/>
          <w:szCs w:val="24"/>
        </w:rPr>
        <w:t>странения ВИЧ-инфекции зарегистрированы в гг. Москва (40681), Санкт-Петербург (48949), Свердловской (53553), Московской (39959), Самарской (47915), Иркутской (34344), Оренбургской (23277), Челябинской (26167), Ленинградской областях (20011), Ханты-Мансийском авт</w:t>
      </w:r>
      <w:r w:rsidRPr="00DC3435">
        <w:rPr>
          <w:sz w:val="24"/>
          <w:szCs w:val="24"/>
        </w:rPr>
        <w:t>о</w:t>
      </w:r>
      <w:r w:rsidRPr="00DC3435">
        <w:rPr>
          <w:sz w:val="24"/>
          <w:szCs w:val="24"/>
        </w:rPr>
        <w:t>номном округе (16372), где зарегистрировано более 50% всех случаев.</w:t>
      </w:r>
    </w:p>
    <w:p w:rsidR="00FD4007" w:rsidRPr="007F5B7D" w:rsidRDefault="00FD4007" w:rsidP="00FD4007">
      <w:pPr>
        <w:pStyle w:val="a5"/>
        <w:rPr>
          <w:sz w:val="24"/>
          <w:szCs w:val="24"/>
        </w:rPr>
      </w:pPr>
      <w:r w:rsidRPr="00ED3AC5">
        <w:rPr>
          <w:b/>
          <w:i/>
          <w:color w:val="FF0000"/>
          <w:sz w:val="24"/>
          <w:szCs w:val="24"/>
        </w:rPr>
        <w:tab/>
      </w:r>
      <w:r w:rsidRPr="0058746B">
        <w:rPr>
          <w:sz w:val="24"/>
          <w:szCs w:val="24"/>
        </w:rPr>
        <w:t>Из общего числа ВИЧ-инфицированных диагноз СПИД установлен 15907 лицам, из них 329 д</w:t>
      </w:r>
      <w:r w:rsidRPr="0058746B">
        <w:rPr>
          <w:sz w:val="24"/>
          <w:szCs w:val="24"/>
        </w:rPr>
        <w:t>е</w:t>
      </w:r>
      <w:r w:rsidRPr="0058746B">
        <w:rPr>
          <w:sz w:val="24"/>
          <w:szCs w:val="24"/>
        </w:rPr>
        <w:t>тей.</w:t>
      </w:r>
      <w:r w:rsidRPr="0058746B">
        <w:rPr>
          <w:b/>
          <w:sz w:val="24"/>
          <w:szCs w:val="24"/>
        </w:rPr>
        <w:t xml:space="preserve"> </w:t>
      </w:r>
      <w:r w:rsidRPr="00BC6020">
        <w:rPr>
          <w:sz w:val="24"/>
          <w:szCs w:val="24"/>
        </w:rPr>
        <w:t>Всего ВИЧ-инфицированных детей - 6070, из них детей, рожденных от ВИЧ-инфицированных м</w:t>
      </w:r>
      <w:r w:rsidRPr="00BC6020">
        <w:rPr>
          <w:sz w:val="24"/>
          <w:szCs w:val="24"/>
        </w:rPr>
        <w:t>а</w:t>
      </w:r>
      <w:r w:rsidRPr="00BC6020">
        <w:rPr>
          <w:sz w:val="24"/>
          <w:szCs w:val="24"/>
        </w:rPr>
        <w:t>терей - 4365.</w:t>
      </w:r>
      <w:r w:rsidRPr="00ED3AC5">
        <w:rPr>
          <w:color w:val="FF0000"/>
          <w:sz w:val="24"/>
          <w:szCs w:val="24"/>
        </w:rPr>
        <w:t xml:space="preserve"> </w:t>
      </w:r>
      <w:r w:rsidRPr="007F5B7D">
        <w:rPr>
          <w:sz w:val="24"/>
          <w:szCs w:val="24"/>
        </w:rPr>
        <w:t>Умерло 77831 ВИЧ-инфицированных, из них 479 детей</w:t>
      </w:r>
      <w:r w:rsidRPr="007F5B7D">
        <w:rPr>
          <w:b/>
          <w:sz w:val="24"/>
          <w:szCs w:val="24"/>
        </w:rPr>
        <w:t>.</w:t>
      </w:r>
      <w:r w:rsidRPr="00ED3AC5">
        <w:rPr>
          <w:b/>
          <w:color w:val="FF0000"/>
          <w:sz w:val="24"/>
          <w:szCs w:val="24"/>
        </w:rPr>
        <w:t xml:space="preserve"> </w:t>
      </w:r>
      <w:r w:rsidRPr="007F5B7D">
        <w:rPr>
          <w:sz w:val="24"/>
          <w:szCs w:val="24"/>
        </w:rPr>
        <w:t>Умерли в ст</w:t>
      </w:r>
      <w:r w:rsidRPr="007F5B7D">
        <w:rPr>
          <w:sz w:val="24"/>
          <w:szCs w:val="24"/>
        </w:rPr>
        <w:t>а</w:t>
      </w:r>
      <w:r w:rsidRPr="007F5B7D">
        <w:rPr>
          <w:sz w:val="24"/>
          <w:szCs w:val="24"/>
        </w:rPr>
        <w:t>дии СПИД - 13489, из них детей - 235.</w:t>
      </w:r>
      <w:r w:rsidRPr="007F5B7D">
        <w:rPr>
          <w:b/>
          <w:sz w:val="24"/>
          <w:szCs w:val="24"/>
        </w:rPr>
        <w:t xml:space="preserve"> </w:t>
      </w:r>
    </w:p>
    <w:p w:rsidR="00461B89" w:rsidRDefault="00461B89">
      <w:pPr>
        <w:pStyle w:val="a5"/>
        <w:ind w:firstLine="708"/>
        <w:rPr>
          <w:sz w:val="24"/>
          <w:szCs w:val="24"/>
        </w:rPr>
      </w:pPr>
    </w:p>
    <w:p w:rsidR="00D87B8D" w:rsidRPr="007F5B7D" w:rsidRDefault="00D87B8D">
      <w:pPr>
        <w:pStyle w:val="a5"/>
        <w:ind w:firstLine="708"/>
        <w:rPr>
          <w:sz w:val="24"/>
          <w:szCs w:val="24"/>
        </w:rPr>
      </w:pPr>
    </w:p>
    <w:p w:rsidR="00123489" w:rsidRPr="00A047B7" w:rsidRDefault="00123489" w:rsidP="001C60F8">
      <w:pPr>
        <w:pStyle w:val="a5"/>
        <w:jc w:val="center"/>
        <w:rPr>
          <w:b/>
          <w:bCs/>
          <w:szCs w:val="28"/>
        </w:rPr>
      </w:pPr>
      <w:r w:rsidRPr="00A047B7">
        <w:rPr>
          <w:b/>
          <w:bCs/>
          <w:szCs w:val="28"/>
        </w:rPr>
        <w:t>ВИЧ-инфекция в Приволжском федеральном округе.</w:t>
      </w:r>
    </w:p>
    <w:p w:rsidR="001C60F8" w:rsidRPr="00ED3AC5" w:rsidRDefault="001C60F8" w:rsidP="001C60F8">
      <w:pPr>
        <w:pStyle w:val="a5"/>
        <w:jc w:val="center"/>
        <w:rPr>
          <w:b/>
          <w:bCs/>
          <w:color w:val="FF0000"/>
          <w:sz w:val="24"/>
          <w:szCs w:val="24"/>
        </w:rPr>
      </w:pPr>
    </w:p>
    <w:p w:rsidR="00FD4007" w:rsidRPr="00A176E5" w:rsidRDefault="00FD4007" w:rsidP="00FD4007">
      <w:pPr>
        <w:pStyle w:val="a5"/>
        <w:ind w:firstLine="720"/>
        <w:rPr>
          <w:sz w:val="24"/>
          <w:szCs w:val="24"/>
        </w:rPr>
      </w:pPr>
      <w:r w:rsidRPr="002F3B73">
        <w:rPr>
          <w:sz w:val="24"/>
          <w:szCs w:val="24"/>
        </w:rPr>
        <w:t>В Приволжском федеральном округе на 1 января 2012 года зарегистрировано 151018 ВИЧ-инфицированных, в том числе в 2011 году - 14697 человек. Темпы прироста в отчетном году в среднем по Приволжскому федеральному округу составили +14,5%, что в 13,2 раза выше</w:t>
      </w:r>
      <w:r w:rsidRPr="00A176E5">
        <w:rPr>
          <w:sz w:val="24"/>
          <w:szCs w:val="24"/>
        </w:rPr>
        <w:t xml:space="preserve"> показат</w:t>
      </w:r>
      <w:r w:rsidRPr="00A176E5">
        <w:rPr>
          <w:sz w:val="24"/>
          <w:szCs w:val="24"/>
        </w:rPr>
        <w:t>е</w:t>
      </w:r>
      <w:r w:rsidRPr="00A176E5">
        <w:rPr>
          <w:sz w:val="24"/>
          <w:szCs w:val="24"/>
        </w:rPr>
        <w:t>ля 2010 года (+1,1%).</w:t>
      </w:r>
      <w:r w:rsidRPr="00ED3AC5">
        <w:rPr>
          <w:color w:val="FF0000"/>
          <w:sz w:val="24"/>
          <w:szCs w:val="24"/>
        </w:rPr>
        <w:t xml:space="preserve"> </w:t>
      </w:r>
      <w:r w:rsidRPr="00A176E5">
        <w:rPr>
          <w:sz w:val="24"/>
          <w:szCs w:val="24"/>
        </w:rPr>
        <w:t xml:space="preserve">Показатель распространенности – 505,4 на 100 тысяч населения, показатель заболеваемости в 2011 году - 49,2 на 100 тысяч населения (в </w:t>
      </w:r>
      <w:smartTag w:uri="urn:schemas-microsoft-com:office:smarttags" w:element="metricconverter">
        <w:smartTagPr>
          <w:attr w:name="ProductID" w:val="2010 г"/>
        </w:smartTagPr>
        <w:r w:rsidRPr="00A176E5">
          <w:rPr>
            <w:sz w:val="24"/>
            <w:szCs w:val="24"/>
          </w:rPr>
          <w:t>2010 г</w:t>
        </w:r>
      </w:smartTag>
      <w:r w:rsidRPr="00A176E5">
        <w:rPr>
          <w:sz w:val="24"/>
          <w:szCs w:val="24"/>
        </w:rPr>
        <w:t>. 46,8 на 100 т</w:t>
      </w:r>
      <w:r w:rsidRPr="00A176E5">
        <w:rPr>
          <w:sz w:val="24"/>
          <w:szCs w:val="24"/>
        </w:rPr>
        <w:t>ы</w:t>
      </w:r>
      <w:r w:rsidRPr="00A176E5">
        <w:rPr>
          <w:sz w:val="24"/>
          <w:szCs w:val="24"/>
        </w:rPr>
        <w:t xml:space="preserve">сяч). </w:t>
      </w:r>
    </w:p>
    <w:p w:rsidR="004E3B12" w:rsidRDefault="004E3B12">
      <w:pPr>
        <w:pStyle w:val="21"/>
        <w:jc w:val="center"/>
        <w:rPr>
          <w:b/>
          <w:bCs/>
          <w:sz w:val="24"/>
          <w:szCs w:val="24"/>
        </w:rPr>
      </w:pPr>
    </w:p>
    <w:p w:rsidR="00D87B8D" w:rsidRDefault="00D87B8D">
      <w:pPr>
        <w:pStyle w:val="21"/>
        <w:jc w:val="center"/>
        <w:rPr>
          <w:b/>
          <w:bCs/>
          <w:sz w:val="24"/>
          <w:szCs w:val="24"/>
        </w:rPr>
      </w:pPr>
    </w:p>
    <w:p w:rsidR="00CA4A41" w:rsidRPr="00B52C48" w:rsidRDefault="002E1B08" w:rsidP="001C60F8">
      <w:pPr>
        <w:jc w:val="center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в Удмуртской Республике</w:t>
      </w:r>
    </w:p>
    <w:p w:rsidR="002E1B08" w:rsidRDefault="002E1B08">
      <w:pPr>
        <w:pStyle w:val="a5"/>
        <w:rPr>
          <w:sz w:val="24"/>
          <w:szCs w:val="24"/>
        </w:rPr>
      </w:pPr>
    </w:p>
    <w:p w:rsidR="00FD4007" w:rsidRPr="00C97B3D" w:rsidRDefault="00123489" w:rsidP="00FD4007">
      <w:pPr>
        <w:pStyle w:val="a5"/>
        <w:rPr>
          <w:sz w:val="24"/>
          <w:szCs w:val="24"/>
        </w:rPr>
      </w:pPr>
      <w:r w:rsidRPr="00D93AC0">
        <w:rPr>
          <w:sz w:val="24"/>
          <w:szCs w:val="24"/>
        </w:rPr>
        <w:tab/>
      </w:r>
      <w:r w:rsidR="00FD4007" w:rsidRPr="00D93AC0">
        <w:rPr>
          <w:sz w:val="24"/>
          <w:szCs w:val="24"/>
        </w:rPr>
        <w:t>В Удмуртской Республике на 1 января 20</w:t>
      </w:r>
      <w:r w:rsidR="00FD4007">
        <w:rPr>
          <w:sz w:val="24"/>
          <w:szCs w:val="24"/>
        </w:rPr>
        <w:t>12</w:t>
      </w:r>
      <w:r w:rsidR="00FD4007" w:rsidRPr="00D93AC0">
        <w:rPr>
          <w:sz w:val="24"/>
          <w:szCs w:val="24"/>
        </w:rPr>
        <w:t xml:space="preserve"> года выявлено </w:t>
      </w:r>
      <w:r w:rsidR="00FD4007">
        <w:rPr>
          <w:sz w:val="24"/>
          <w:szCs w:val="24"/>
        </w:rPr>
        <w:t>5091</w:t>
      </w:r>
      <w:r w:rsidR="00FD4007" w:rsidRPr="00D93AC0">
        <w:rPr>
          <w:sz w:val="24"/>
          <w:szCs w:val="24"/>
        </w:rPr>
        <w:t xml:space="preserve"> ВИЧ-инфицированных. Показатель </w:t>
      </w:r>
      <w:r w:rsidR="00FD4007">
        <w:rPr>
          <w:sz w:val="24"/>
          <w:szCs w:val="24"/>
        </w:rPr>
        <w:t>распространенности</w:t>
      </w:r>
      <w:r w:rsidR="00FD4007" w:rsidRPr="00D93AC0">
        <w:rPr>
          <w:sz w:val="24"/>
          <w:szCs w:val="24"/>
        </w:rPr>
        <w:t xml:space="preserve"> на 100 тысяч населения составил</w:t>
      </w:r>
      <w:r w:rsidR="00FD4007">
        <w:rPr>
          <w:sz w:val="24"/>
          <w:szCs w:val="24"/>
        </w:rPr>
        <w:t xml:space="preserve"> 334,6, </w:t>
      </w:r>
      <w:r w:rsidR="00FD4007" w:rsidRPr="003B7E9B">
        <w:rPr>
          <w:sz w:val="24"/>
          <w:szCs w:val="24"/>
        </w:rPr>
        <w:t>что в 1,3 раза ниже о</w:t>
      </w:r>
      <w:r w:rsidR="00FD4007" w:rsidRPr="003B7E9B">
        <w:rPr>
          <w:sz w:val="24"/>
          <w:szCs w:val="24"/>
        </w:rPr>
        <w:t>б</w:t>
      </w:r>
      <w:r w:rsidR="00FD4007" w:rsidRPr="003B7E9B">
        <w:rPr>
          <w:sz w:val="24"/>
          <w:szCs w:val="24"/>
        </w:rPr>
        <w:t>щероссийского показателя (РФ-450,8).</w:t>
      </w:r>
      <w:r w:rsidR="00FD4007" w:rsidRPr="00ED3AC5">
        <w:rPr>
          <w:color w:val="FF0000"/>
          <w:sz w:val="24"/>
          <w:szCs w:val="24"/>
        </w:rPr>
        <w:t xml:space="preserve"> </w:t>
      </w:r>
      <w:r w:rsidR="00FD4007" w:rsidRPr="00C97B3D">
        <w:rPr>
          <w:sz w:val="24"/>
          <w:szCs w:val="24"/>
        </w:rPr>
        <w:t>По данному показателю Удмуртская Республика занимает 30 место среди 85 субъектов Ро</w:t>
      </w:r>
      <w:r w:rsidR="00FD4007" w:rsidRPr="00C97B3D">
        <w:rPr>
          <w:sz w:val="24"/>
          <w:szCs w:val="24"/>
        </w:rPr>
        <w:t>с</w:t>
      </w:r>
      <w:r w:rsidR="00FD4007" w:rsidRPr="00C97B3D">
        <w:rPr>
          <w:sz w:val="24"/>
          <w:szCs w:val="24"/>
        </w:rPr>
        <w:t xml:space="preserve">сийской Федерации.  </w:t>
      </w:r>
    </w:p>
    <w:p w:rsidR="009415FC" w:rsidRDefault="009415FC" w:rsidP="009415FC">
      <w:pPr>
        <w:pStyle w:val="20"/>
        <w:ind w:firstLine="0"/>
        <w:jc w:val="center"/>
        <w:rPr>
          <w:b/>
          <w:u w:val="single"/>
        </w:rPr>
      </w:pPr>
    </w:p>
    <w:p w:rsidR="00D87B8D" w:rsidRDefault="009415FC" w:rsidP="009415FC">
      <w:pPr>
        <w:jc w:val="center"/>
      </w:pPr>
      <w:r w:rsidRPr="00400AA2">
        <w:rPr>
          <w:b/>
          <w:bCs/>
          <w:sz w:val="24"/>
          <w:szCs w:val="24"/>
        </w:rPr>
        <w:t>Показатели распространенности ВИЧ-инфекции среди населения Российской Федерации и Удмуртской Республики  за период 2000 – 20</w:t>
      </w:r>
      <w:r w:rsidR="00B20276">
        <w:rPr>
          <w:b/>
          <w:bCs/>
          <w:sz w:val="24"/>
          <w:szCs w:val="24"/>
        </w:rPr>
        <w:t>11</w:t>
      </w:r>
      <w:r w:rsidRPr="00400AA2">
        <w:rPr>
          <w:b/>
          <w:bCs/>
          <w:sz w:val="24"/>
          <w:szCs w:val="24"/>
        </w:rPr>
        <w:t>гг. (на 100 тысяч насел</w:t>
      </w:r>
      <w:r w:rsidRPr="00400AA2">
        <w:rPr>
          <w:b/>
          <w:bCs/>
          <w:sz w:val="24"/>
          <w:szCs w:val="24"/>
        </w:rPr>
        <w:t>е</w:t>
      </w:r>
      <w:r w:rsidRPr="00400AA2">
        <w:rPr>
          <w:b/>
          <w:bCs/>
          <w:sz w:val="24"/>
          <w:szCs w:val="24"/>
        </w:rPr>
        <w:t>ния)</w:t>
      </w:r>
      <w:r w:rsidR="009E4CB0" w:rsidRPr="009E4CB0">
        <w:t xml:space="preserve"> </w:t>
      </w:r>
    </w:p>
    <w:p w:rsidR="009415FC" w:rsidRPr="00400AA2" w:rsidRDefault="00DA6BBA" w:rsidP="009415F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32500" cy="2540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21B4" w:rsidRDefault="00123489" w:rsidP="002B526E">
      <w:pPr>
        <w:jc w:val="both"/>
        <w:outlineLvl w:val="0"/>
        <w:rPr>
          <w:sz w:val="24"/>
          <w:szCs w:val="24"/>
        </w:rPr>
      </w:pPr>
      <w:r w:rsidRPr="00D93AC0">
        <w:rPr>
          <w:b/>
          <w:i/>
          <w:sz w:val="24"/>
          <w:szCs w:val="24"/>
        </w:rPr>
        <w:tab/>
      </w:r>
      <w:r w:rsidRPr="00C97B3D">
        <w:rPr>
          <w:sz w:val="24"/>
          <w:szCs w:val="24"/>
        </w:rPr>
        <w:t xml:space="preserve">По степени интенсивности эпидемического процесса </w:t>
      </w:r>
      <w:r w:rsidR="008B72A6" w:rsidRPr="00C97B3D">
        <w:rPr>
          <w:sz w:val="24"/>
          <w:szCs w:val="24"/>
        </w:rPr>
        <w:t xml:space="preserve">Удмуртия </w:t>
      </w:r>
      <w:r w:rsidRPr="00C97B3D">
        <w:rPr>
          <w:sz w:val="24"/>
          <w:szCs w:val="24"/>
        </w:rPr>
        <w:t>находится на 7 мес</w:t>
      </w:r>
      <w:r w:rsidR="00022427" w:rsidRPr="00C97B3D">
        <w:rPr>
          <w:sz w:val="24"/>
          <w:szCs w:val="24"/>
        </w:rPr>
        <w:t>те среди 14</w:t>
      </w:r>
      <w:r w:rsidRPr="00C97B3D">
        <w:rPr>
          <w:sz w:val="24"/>
          <w:szCs w:val="24"/>
        </w:rPr>
        <w:t xml:space="preserve"> суб</w:t>
      </w:r>
      <w:r w:rsidRPr="00C97B3D">
        <w:rPr>
          <w:sz w:val="24"/>
          <w:szCs w:val="24"/>
        </w:rPr>
        <w:t>ъ</w:t>
      </w:r>
      <w:r w:rsidRPr="00C97B3D">
        <w:rPr>
          <w:sz w:val="24"/>
          <w:szCs w:val="24"/>
        </w:rPr>
        <w:t>ектов Приволжского федерального округа.</w:t>
      </w:r>
    </w:p>
    <w:p w:rsidR="002B526E" w:rsidRPr="00C97B3D" w:rsidRDefault="002B526E" w:rsidP="005B21B4">
      <w:pPr>
        <w:jc w:val="center"/>
        <w:outlineLvl w:val="0"/>
        <w:rPr>
          <w:sz w:val="24"/>
          <w:szCs w:val="24"/>
        </w:rPr>
      </w:pPr>
    </w:p>
    <w:p w:rsidR="005B21B4" w:rsidRPr="006A1813" w:rsidRDefault="002B526E" w:rsidP="005B21B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B21B4" w:rsidRPr="005B21B4">
        <w:rPr>
          <w:b/>
          <w:sz w:val="24"/>
          <w:szCs w:val="24"/>
        </w:rPr>
        <w:lastRenderedPageBreak/>
        <w:t xml:space="preserve"> </w:t>
      </w:r>
      <w:r w:rsidR="005B21B4" w:rsidRPr="006A1813">
        <w:rPr>
          <w:b/>
          <w:sz w:val="24"/>
          <w:szCs w:val="24"/>
        </w:rPr>
        <w:t xml:space="preserve">Распределение ВИЧ-инфицированных по </w:t>
      </w:r>
      <w:r w:rsidR="00877E35">
        <w:rPr>
          <w:b/>
          <w:sz w:val="24"/>
          <w:szCs w:val="24"/>
        </w:rPr>
        <w:t xml:space="preserve">муниципальным образованиям </w:t>
      </w:r>
    </w:p>
    <w:p w:rsidR="005B21B4" w:rsidRPr="006A1813" w:rsidRDefault="005B21B4" w:rsidP="005B21B4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Удмуртской Респу</w:t>
      </w:r>
      <w:r w:rsidR="00220070">
        <w:rPr>
          <w:b/>
          <w:sz w:val="24"/>
          <w:szCs w:val="24"/>
        </w:rPr>
        <w:t>блики за 1993-</w:t>
      </w:r>
      <w:smartTag w:uri="urn:schemas-microsoft-com:office:smarttags" w:element="metricconverter">
        <w:smartTagPr>
          <w:attr w:name="ProductID" w:val="2012 г"/>
        </w:smartTagPr>
        <w:r w:rsidR="00220070">
          <w:rPr>
            <w:b/>
            <w:sz w:val="24"/>
            <w:szCs w:val="24"/>
          </w:rPr>
          <w:t>2012</w:t>
        </w:r>
        <w:r w:rsidRPr="006A1813">
          <w:rPr>
            <w:b/>
            <w:sz w:val="24"/>
            <w:szCs w:val="24"/>
          </w:rPr>
          <w:t xml:space="preserve"> г</w:t>
        </w:r>
      </w:smartTag>
      <w:r w:rsidRPr="006A1813">
        <w:rPr>
          <w:b/>
          <w:sz w:val="24"/>
          <w:szCs w:val="24"/>
        </w:rPr>
        <w:t>.г. (абсолютные значения)</w:t>
      </w:r>
      <w:r>
        <w:rPr>
          <w:b/>
          <w:sz w:val="24"/>
          <w:szCs w:val="24"/>
        </w:rPr>
        <w:t>.</w:t>
      </w:r>
    </w:p>
    <w:p w:rsidR="00FD4007" w:rsidRDefault="00FD4007" w:rsidP="00FD4007">
      <w:pPr>
        <w:ind w:left="900" w:hanging="360"/>
        <w:jc w:val="both"/>
        <w:rPr>
          <w:sz w:val="24"/>
          <w:szCs w:val="24"/>
        </w:rPr>
      </w:pPr>
    </w:p>
    <w:p w:rsidR="00B821BC" w:rsidRDefault="00B821BC" w:rsidP="00D87B8D">
      <w:pPr>
        <w:ind w:firstLine="708"/>
        <w:jc w:val="both"/>
        <w:rPr>
          <w:sz w:val="24"/>
          <w:szCs w:val="24"/>
        </w:rPr>
      </w:pPr>
    </w:p>
    <w:p w:rsidR="00B821BC" w:rsidRDefault="00B821BC" w:rsidP="00B821BC">
      <w:pPr>
        <w:pStyle w:val="a7"/>
        <w:ind w:right="-519"/>
        <w:jc w:val="left"/>
        <w:rPr>
          <w:szCs w:val="24"/>
        </w:rPr>
      </w:pPr>
      <w:r>
        <w:rPr>
          <w:szCs w:val="24"/>
        </w:rPr>
        <w:t>*таблица приведена в соответствие с компьютерной базой ВИЧ-инфицированных «АС</w:t>
      </w:r>
      <w:r>
        <w:rPr>
          <w:szCs w:val="24"/>
        </w:rPr>
        <w:t>О</w:t>
      </w:r>
      <w:r>
        <w:rPr>
          <w:szCs w:val="24"/>
        </w:rPr>
        <w:t>ДОС»</w:t>
      </w:r>
    </w:p>
    <w:p w:rsidR="00B821BC" w:rsidRDefault="00B821BC" w:rsidP="00B821BC">
      <w:pPr>
        <w:tabs>
          <w:tab w:val="left" w:pos="180"/>
        </w:tabs>
        <w:rPr>
          <w:sz w:val="24"/>
          <w:szCs w:val="24"/>
        </w:rPr>
      </w:pPr>
      <w:r w:rsidRPr="00BB21E3">
        <w:rPr>
          <w:sz w:val="24"/>
          <w:szCs w:val="24"/>
        </w:rPr>
        <w:t>**</w:t>
      </w:r>
      <w:r w:rsidRPr="00EE32D5">
        <w:rPr>
          <w:sz w:val="24"/>
          <w:szCs w:val="24"/>
        </w:rPr>
        <w:t xml:space="preserve"> в 2010 году впервые выделены отдельной строкой БОМЖи</w:t>
      </w:r>
      <w:r>
        <w:rPr>
          <w:sz w:val="24"/>
          <w:szCs w:val="24"/>
        </w:rPr>
        <w:t>.</w:t>
      </w:r>
    </w:p>
    <w:p w:rsidR="00B821BC" w:rsidRDefault="00B821BC" w:rsidP="00D87B8D">
      <w:pPr>
        <w:ind w:firstLine="708"/>
        <w:jc w:val="both"/>
        <w:rPr>
          <w:sz w:val="24"/>
          <w:szCs w:val="24"/>
        </w:rPr>
      </w:pPr>
    </w:p>
    <w:p w:rsidR="00FD4007" w:rsidRPr="008232CD" w:rsidRDefault="00FD4007" w:rsidP="00D87B8D">
      <w:pPr>
        <w:ind w:firstLine="708"/>
        <w:jc w:val="both"/>
        <w:rPr>
          <w:sz w:val="24"/>
          <w:szCs w:val="24"/>
        </w:rPr>
      </w:pPr>
      <w:r w:rsidRPr="008232CD">
        <w:rPr>
          <w:sz w:val="24"/>
          <w:szCs w:val="24"/>
        </w:rPr>
        <w:t>По показателю распространенности  на 100 тысяч населения такие города, как Глазов (</w:t>
      </w:r>
      <w:r>
        <w:rPr>
          <w:sz w:val="24"/>
          <w:szCs w:val="24"/>
        </w:rPr>
        <w:t>823,4</w:t>
      </w:r>
      <w:r w:rsidRPr="008232CD">
        <w:rPr>
          <w:sz w:val="24"/>
          <w:szCs w:val="24"/>
        </w:rPr>
        <w:t>), Воткинск</w:t>
      </w:r>
      <w:r>
        <w:rPr>
          <w:sz w:val="24"/>
          <w:szCs w:val="24"/>
        </w:rPr>
        <w:t xml:space="preserve"> </w:t>
      </w:r>
      <w:r w:rsidRPr="008232CD">
        <w:rPr>
          <w:sz w:val="24"/>
          <w:szCs w:val="24"/>
        </w:rPr>
        <w:t>(</w:t>
      </w:r>
      <w:r>
        <w:rPr>
          <w:sz w:val="24"/>
          <w:szCs w:val="24"/>
        </w:rPr>
        <w:t>500,1</w:t>
      </w:r>
      <w:r w:rsidRPr="008232CD">
        <w:rPr>
          <w:sz w:val="24"/>
          <w:szCs w:val="24"/>
        </w:rPr>
        <w:t>), Сарапул (</w:t>
      </w:r>
      <w:r>
        <w:rPr>
          <w:sz w:val="24"/>
          <w:szCs w:val="24"/>
        </w:rPr>
        <w:t>334,7</w:t>
      </w:r>
      <w:r w:rsidRPr="008232CD">
        <w:rPr>
          <w:sz w:val="24"/>
          <w:szCs w:val="24"/>
        </w:rPr>
        <w:t>) и  районы, как  Камбарский (</w:t>
      </w:r>
      <w:r>
        <w:rPr>
          <w:sz w:val="24"/>
          <w:szCs w:val="24"/>
        </w:rPr>
        <w:t>713,9</w:t>
      </w:r>
      <w:r w:rsidRPr="008232CD">
        <w:rPr>
          <w:sz w:val="24"/>
          <w:szCs w:val="24"/>
        </w:rPr>
        <w:t>), Ярский (5</w:t>
      </w:r>
      <w:r>
        <w:rPr>
          <w:sz w:val="24"/>
          <w:szCs w:val="24"/>
        </w:rPr>
        <w:t>97,5</w:t>
      </w:r>
      <w:r w:rsidRPr="008232CD">
        <w:rPr>
          <w:sz w:val="24"/>
          <w:szCs w:val="24"/>
        </w:rPr>
        <w:t>), Балезинский (</w:t>
      </w:r>
      <w:r>
        <w:rPr>
          <w:sz w:val="24"/>
          <w:szCs w:val="24"/>
        </w:rPr>
        <w:t>490</w:t>
      </w:r>
      <w:r w:rsidRPr="008232CD">
        <w:rPr>
          <w:sz w:val="24"/>
          <w:szCs w:val="24"/>
        </w:rPr>
        <w:t>,3) относятся к группе территорий с высоким уровнем пор</w:t>
      </w:r>
      <w:r w:rsidRPr="008232CD">
        <w:rPr>
          <w:sz w:val="24"/>
          <w:szCs w:val="24"/>
        </w:rPr>
        <w:t>а</w:t>
      </w:r>
      <w:r w:rsidRPr="008232CD">
        <w:rPr>
          <w:sz w:val="24"/>
          <w:szCs w:val="24"/>
        </w:rPr>
        <w:t>женности ВИЧ.</w:t>
      </w:r>
      <w:r w:rsidRPr="008232CD">
        <w:rPr>
          <w:sz w:val="24"/>
          <w:szCs w:val="24"/>
        </w:rPr>
        <w:tab/>
      </w:r>
    </w:p>
    <w:p w:rsidR="00FD4007" w:rsidRPr="008232CD" w:rsidRDefault="00FD4007" w:rsidP="00D87B8D">
      <w:pPr>
        <w:ind w:firstLine="708"/>
        <w:jc w:val="both"/>
        <w:rPr>
          <w:sz w:val="24"/>
          <w:szCs w:val="24"/>
        </w:rPr>
      </w:pPr>
      <w:r w:rsidRPr="008232CD">
        <w:rPr>
          <w:sz w:val="24"/>
          <w:szCs w:val="24"/>
        </w:rPr>
        <w:t xml:space="preserve">Случаи ВИЧ-инфекции  зарегистрированы во всех городах и районах Удмуртской Республики. Показатель распространенности на 100 тысяч городского населения составил </w:t>
      </w:r>
      <w:r>
        <w:rPr>
          <w:sz w:val="24"/>
          <w:szCs w:val="24"/>
        </w:rPr>
        <w:t>408,0</w:t>
      </w:r>
      <w:r w:rsidRPr="008232CD">
        <w:rPr>
          <w:sz w:val="24"/>
          <w:szCs w:val="24"/>
        </w:rPr>
        <w:t xml:space="preserve"> что в 2</w:t>
      </w:r>
      <w:r>
        <w:rPr>
          <w:sz w:val="24"/>
          <w:szCs w:val="24"/>
        </w:rPr>
        <w:t xml:space="preserve">,1 </w:t>
      </w:r>
      <w:r w:rsidRPr="008232CD">
        <w:rPr>
          <w:sz w:val="24"/>
          <w:szCs w:val="24"/>
        </w:rPr>
        <w:t xml:space="preserve"> раза выше показателя по сельским районам (</w:t>
      </w:r>
      <w:r>
        <w:rPr>
          <w:sz w:val="24"/>
          <w:szCs w:val="24"/>
        </w:rPr>
        <w:t>197,3</w:t>
      </w:r>
      <w:r w:rsidRPr="008232CD">
        <w:rPr>
          <w:sz w:val="24"/>
          <w:szCs w:val="24"/>
        </w:rPr>
        <w:t>).</w:t>
      </w:r>
    </w:p>
    <w:p w:rsidR="00FD4007" w:rsidRDefault="00FD4007" w:rsidP="00FD4007">
      <w:pPr>
        <w:jc w:val="center"/>
        <w:outlineLvl w:val="0"/>
        <w:rPr>
          <w:b/>
          <w:sz w:val="24"/>
          <w:szCs w:val="24"/>
        </w:rPr>
      </w:pPr>
    </w:p>
    <w:tbl>
      <w:tblPr>
        <w:tblpPr w:leftFromText="180" w:rightFromText="180" w:vertAnchor="page" w:horzAnchor="margin" w:tblpX="-432" w:tblpY="1855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19"/>
        <w:gridCol w:w="541"/>
        <w:gridCol w:w="585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714"/>
        <w:gridCol w:w="755"/>
      </w:tblGrid>
      <w:tr w:rsidR="009358A1" w:rsidRPr="001C60F8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№ п/п</w:t>
            </w:r>
          </w:p>
        </w:tc>
        <w:tc>
          <w:tcPr>
            <w:tcW w:w="1619" w:type="dxa"/>
          </w:tcPr>
          <w:p w:rsidR="009358A1" w:rsidRPr="001C60F8" w:rsidRDefault="009358A1" w:rsidP="000D08F1">
            <w:pPr>
              <w:jc w:val="center"/>
            </w:pPr>
            <w:r w:rsidRPr="001C60F8">
              <w:t>Районы и г</w:t>
            </w:r>
            <w:r w:rsidRPr="001C60F8">
              <w:t>о</w:t>
            </w:r>
            <w:r w:rsidRPr="001C60F8">
              <w:t>рода</w:t>
            </w:r>
          </w:p>
        </w:tc>
        <w:tc>
          <w:tcPr>
            <w:tcW w:w="541" w:type="dxa"/>
            <w:textDirection w:val="btLr"/>
          </w:tcPr>
          <w:p w:rsidR="009358A1" w:rsidRDefault="00FC6A79" w:rsidP="000D08F1">
            <w:pPr>
              <w:jc w:val="center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585" w:type="dxa"/>
            <w:textDirection w:val="btL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495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2009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2008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2007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2006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2005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2004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2003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2002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2001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2000</w:t>
            </w:r>
          </w:p>
        </w:tc>
        <w:tc>
          <w:tcPr>
            <w:tcW w:w="54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1999</w:t>
            </w:r>
          </w:p>
        </w:tc>
        <w:tc>
          <w:tcPr>
            <w:tcW w:w="360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 w:rsidRPr="001C60F8">
              <w:rPr>
                <w:bCs/>
              </w:rPr>
              <w:t>1993-1998</w:t>
            </w:r>
          </w:p>
        </w:tc>
        <w:tc>
          <w:tcPr>
            <w:tcW w:w="714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  <w:rPr>
                <w:bCs/>
              </w:rPr>
            </w:pPr>
            <w:r>
              <w:rPr>
                <w:bCs/>
              </w:rPr>
              <w:t>1993-201</w:t>
            </w:r>
            <w:r w:rsidR="00B72362">
              <w:rPr>
                <w:bCs/>
              </w:rPr>
              <w:t>1</w:t>
            </w:r>
          </w:p>
        </w:tc>
        <w:tc>
          <w:tcPr>
            <w:tcW w:w="755" w:type="dxa"/>
            <w:textDirection w:val="btLr"/>
            <w:vAlign w:val="center"/>
          </w:tcPr>
          <w:p w:rsidR="009358A1" w:rsidRPr="001C60F8" w:rsidRDefault="009358A1" w:rsidP="000D08F1">
            <w:pPr>
              <w:jc w:val="center"/>
            </w:pPr>
            <w:r w:rsidRPr="001C60F8">
              <w:t>Пок-ль на 100 т</w:t>
            </w:r>
            <w:r w:rsidRPr="001C60F8">
              <w:t>ы</w:t>
            </w:r>
            <w:r w:rsidRPr="001C60F8">
              <w:t>сяч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Алнашский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49</w:t>
            </w:r>
            <w:r w:rsidR="00967B6E" w:rsidRPr="00B72362">
              <w:t>,</w:t>
            </w:r>
            <w:r w:rsidRPr="00B72362">
              <w:t>1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Балезинский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12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15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23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A79">
              <w:rPr>
                <w:b/>
              </w:rPr>
              <w:t>69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490</w:t>
            </w:r>
            <w:r w:rsidR="009358A1" w:rsidRPr="00B72362">
              <w:t>,3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Вавожский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24</w:t>
            </w:r>
            <w:r w:rsidR="00967B6E" w:rsidRPr="00B72362">
              <w:t>,</w:t>
            </w:r>
            <w:r w:rsidRPr="00B72362">
              <w:t>5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Воткинский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9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324</w:t>
            </w:r>
            <w:r w:rsidR="009358A1" w:rsidRPr="00B72362">
              <w:t>,0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Глазовский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14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C6A79">
              <w:rPr>
                <w:b/>
              </w:rPr>
              <w:t>1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414,1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6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Граховский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107,4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7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Дебесский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63,3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Завьяловский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24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14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A79">
              <w:rPr>
                <w:b/>
              </w:rPr>
              <w:t>40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211,8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Игринский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5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107,4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10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Камбарский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A79">
              <w:rPr>
                <w:b/>
              </w:rPr>
              <w:t>29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713,9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11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Каракули</w:t>
            </w:r>
            <w:r w:rsidRPr="001C60F8">
              <w:t>н</w:t>
            </w:r>
            <w:r w:rsidRPr="001C60F8">
              <w:t>ский</w:t>
            </w:r>
          </w:p>
        </w:tc>
        <w:tc>
          <w:tcPr>
            <w:tcW w:w="541" w:type="dxa"/>
          </w:tcPr>
          <w:p w:rsidR="009358A1" w:rsidRPr="001C60F8" w:rsidRDefault="00FC6A79" w:rsidP="000D08F1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24,6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12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Кезский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144,5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13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Кизнерский</w:t>
            </w:r>
          </w:p>
        </w:tc>
        <w:tc>
          <w:tcPr>
            <w:tcW w:w="541" w:type="dxa"/>
          </w:tcPr>
          <w:p w:rsidR="009358A1" w:rsidRPr="001C60F8" w:rsidRDefault="009358A1" w:rsidP="000D08F1">
            <w:pPr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A79">
              <w:rPr>
                <w:b/>
              </w:rPr>
              <w:t>4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69,3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14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Киясовский</w:t>
            </w:r>
          </w:p>
        </w:tc>
        <w:tc>
          <w:tcPr>
            <w:tcW w:w="541" w:type="dxa"/>
          </w:tcPr>
          <w:p w:rsidR="009358A1" w:rsidRDefault="00FC6A79" w:rsidP="000D08F1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77,5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15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Красного</w:t>
            </w:r>
            <w:r w:rsidRPr="001C60F8">
              <w:t>р</w:t>
            </w:r>
            <w:r w:rsidRPr="001C60F8">
              <w:t>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5" w:type="dxa"/>
          </w:tcPr>
          <w:p w:rsidR="009358A1" w:rsidRPr="00B72362" w:rsidRDefault="00220070" w:rsidP="000D08F1">
            <w:pPr>
              <w:jc w:val="center"/>
            </w:pPr>
            <w:r w:rsidRPr="00B72362">
              <w:t>106,7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16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М-Пургинский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8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6A79">
              <w:rPr>
                <w:b/>
              </w:rPr>
              <w:t>8</w:t>
            </w:r>
          </w:p>
        </w:tc>
        <w:tc>
          <w:tcPr>
            <w:tcW w:w="755" w:type="dxa"/>
          </w:tcPr>
          <w:p w:rsidR="00902FAC" w:rsidRPr="00B72362" w:rsidRDefault="00902FAC" w:rsidP="000D08F1">
            <w:pPr>
              <w:jc w:val="center"/>
            </w:pPr>
            <w:r w:rsidRPr="00B72362">
              <w:t>145</w:t>
            </w:r>
            <w:r w:rsidR="009358A1" w:rsidRPr="00B72362">
              <w:t>,</w:t>
            </w:r>
            <w:r w:rsidRPr="00B72362">
              <w:t>4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17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Можгинский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77,8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18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Сарапульский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6A79">
              <w:rPr>
                <w:b/>
              </w:rPr>
              <w:t>4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138,3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19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Селтинский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43,9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20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Сюмсинский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A79">
              <w:rPr>
                <w:b/>
              </w:rPr>
              <w:t>6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119,3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21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Увинский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5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C6A79">
              <w:rPr>
                <w:b/>
              </w:rPr>
              <w:t>8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196,7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22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Шарканский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A79">
              <w:rPr>
                <w:b/>
              </w:rPr>
              <w:t>6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83,8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23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Юкаменский</w:t>
            </w:r>
          </w:p>
        </w:tc>
        <w:tc>
          <w:tcPr>
            <w:tcW w:w="541" w:type="dxa"/>
          </w:tcPr>
          <w:p w:rsidR="009358A1" w:rsidRPr="001C60F8" w:rsidRDefault="00FC6A79" w:rsidP="000D08F1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137,9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24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Як-Бодьинский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6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139,6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25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Ярский</w:t>
            </w:r>
          </w:p>
        </w:tc>
        <w:tc>
          <w:tcPr>
            <w:tcW w:w="541" w:type="dxa"/>
          </w:tcPr>
          <w:p w:rsidR="009358A1" w:rsidRDefault="009358A1" w:rsidP="000D08F1">
            <w:pPr>
              <w:jc w:val="center"/>
            </w:pPr>
            <w:r>
              <w:t>7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11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33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FC6A79" w:rsidP="000D08F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597,5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26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г Ижевск</w:t>
            </w:r>
          </w:p>
        </w:tc>
        <w:tc>
          <w:tcPr>
            <w:tcW w:w="541" w:type="dxa"/>
          </w:tcPr>
          <w:p w:rsidR="009358A1" w:rsidRDefault="00FC6A79" w:rsidP="000D08F1">
            <w:pPr>
              <w:jc w:val="center"/>
            </w:pPr>
            <w:r>
              <w:t>237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19</w:t>
            </w:r>
            <w:r w:rsidR="00967B6E">
              <w:t>0</w:t>
            </w:r>
          </w:p>
        </w:tc>
        <w:tc>
          <w:tcPr>
            <w:tcW w:w="495" w:type="dxa"/>
          </w:tcPr>
          <w:p w:rsidR="009358A1" w:rsidRPr="001C60F8" w:rsidRDefault="009358A1" w:rsidP="002B526E">
            <w:pPr>
              <w:ind w:left="-13" w:right="-108"/>
              <w:jc w:val="center"/>
            </w:pPr>
            <w:r w:rsidRPr="001C60F8">
              <w:t>184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228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230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152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107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128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147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289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375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40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6</w:t>
            </w: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3F94">
              <w:rPr>
                <w:b/>
              </w:rPr>
              <w:t>312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368,2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27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г Сарапул</w:t>
            </w:r>
          </w:p>
        </w:tc>
        <w:tc>
          <w:tcPr>
            <w:tcW w:w="541" w:type="dxa"/>
          </w:tcPr>
          <w:p w:rsidR="009358A1" w:rsidRDefault="00FC6A79" w:rsidP="000D08F1">
            <w:pPr>
              <w:jc w:val="center"/>
            </w:pPr>
            <w:r>
              <w:t>32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19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21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30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90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29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3F94">
              <w:rPr>
                <w:b/>
              </w:rPr>
              <w:t>39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334,7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28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г Воткинск</w:t>
            </w:r>
          </w:p>
        </w:tc>
        <w:tc>
          <w:tcPr>
            <w:tcW w:w="541" w:type="dxa"/>
          </w:tcPr>
          <w:p w:rsidR="009358A1" w:rsidRDefault="00FC6A79" w:rsidP="000D08F1">
            <w:pPr>
              <w:jc w:val="center"/>
            </w:pPr>
            <w:r>
              <w:t>48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78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61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51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38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119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E3F94">
              <w:rPr>
                <w:b/>
              </w:rPr>
              <w:t>00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500,1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29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г Глазов</w:t>
            </w:r>
          </w:p>
        </w:tc>
        <w:tc>
          <w:tcPr>
            <w:tcW w:w="541" w:type="dxa"/>
          </w:tcPr>
          <w:p w:rsidR="009358A1" w:rsidRDefault="00FC6A79" w:rsidP="000D08F1">
            <w:pPr>
              <w:jc w:val="center"/>
            </w:pPr>
            <w:r>
              <w:t>38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36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47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61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34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167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177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E3F94">
              <w:rPr>
                <w:b/>
              </w:rPr>
              <w:t>88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823,4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 w:rsidRPr="001C60F8">
              <w:t>30</w:t>
            </w:r>
          </w:p>
        </w:tc>
        <w:tc>
          <w:tcPr>
            <w:tcW w:w="1619" w:type="dxa"/>
          </w:tcPr>
          <w:p w:rsidR="009358A1" w:rsidRPr="001C60F8" w:rsidRDefault="009358A1" w:rsidP="000D08F1">
            <w:r w:rsidRPr="001C60F8">
              <w:t>г Можга</w:t>
            </w:r>
          </w:p>
        </w:tc>
        <w:tc>
          <w:tcPr>
            <w:tcW w:w="541" w:type="dxa"/>
          </w:tcPr>
          <w:p w:rsidR="009358A1" w:rsidRDefault="00FC6A79" w:rsidP="000D08F1">
            <w:pPr>
              <w:jc w:val="center"/>
            </w:pPr>
            <w:r>
              <w:t>7</w:t>
            </w:r>
          </w:p>
        </w:tc>
        <w:tc>
          <w:tcPr>
            <w:tcW w:w="585" w:type="dxa"/>
          </w:tcPr>
          <w:p w:rsidR="009358A1" w:rsidRPr="001C60F8" w:rsidRDefault="009358A1" w:rsidP="000D08F1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Pr="001C60F8" w:rsidRDefault="009358A1" w:rsidP="000D0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3F94">
              <w:rPr>
                <w:b/>
              </w:rPr>
              <w:t>0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62,5</w:t>
            </w: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</w:tcPr>
          <w:p w:rsidR="009358A1" w:rsidRPr="001C60F8" w:rsidRDefault="009358A1" w:rsidP="000D08F1">
            <w:pPr>
              <w:jc w:val="center"/>
            </w:pPr>
            <w:r>
              <w:t>31</w:t>
            </w:r>
          </w:p>
        </w:tc>
        <w:tc>
          <w:tcPr>
            <w:tcW w:w="1619" w:type="dxa"/>
          </w:tcPr>
          <w:p w:rsidR="009358A1" w:rsidRPr="00652300" w:rsidRDefault="009358A1" w:rsidP="000D08F1">
            <w:pPr>
              <w:rPr>
                <w:b/>
              </w:rPr>
            </w:pPr>
            <w:r w:rsidRPr="00652300">
              <w:rPr>
                <w:b/>
              </w:rPr>
              <w:t>БОМЖи</w:t>
            </w:r>
          </w:p>
        </w:tc>
        <w:tc>
          <w:tcPr>
            <w:tcW w:w="541" w:type="dxa"/>
          </w:tcPr>
          <w:p w:rsidR="009358A1" w:rsidRDefault="00FC6A79" w:rsidP="000D08F1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:rsidR="009358A1" w:rsidRDefault="00967B6E" w:rsidP="000D08F1">
            <w:pPr>
              <w:jc w:val="center"/>
            </w:pPr>
            <w:r>
              <w:t>17</w:t>
            </w:r>
          </w:p>
        </w:tc>
        <w:tc>
          <w:tcPr>
            <w:tcW w:w="495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</w:p>
        </w:tc>
        <w:tc>
          <w:tcPr>
            <w:tcW w:w="714" w:type="dxa"/>
          </w:tcPr>
          <w:p w:rsidR="009358A1" w:rsidRDefault="00AE3F94" w:rsidP="000D0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7B6E">
              <w:rPr>
                <w:b/>
              </w:rPr>
              <w:t>9</w:t>
            </w:r>
          </w:p>
        </w:tc>
        <w:tc>
          <w:tcPr>
            <w:tcW w:w="755" w:type="dxa"/>
          </w:tcPr>
          <w:p w:rsidR="009358A1" w:rsidRPr="00B72362" w:rsidRDefault="009358A1" w:rsidP="000D08F1">
            <w:pPr>
              <w:jc w:val="center"/>
            </w:pPr>
          </w:p>
        </w:tc>
      </w:tr>
      <w:tr w:rsidR="009358A1" w:rsidRPr="00F7664C" w:rsidTr="00B82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087" w:type="dxa"/>
            <w:gridSpan w:val="2"/>
          </w:tcPr>
          <w:p w:rsidR="009358A1" w:rsidRPr="00FC6A79" w:rsidRDefault="009358A1" w:rsidP="000D08F1">
            <w:pPr>
              <w:jc w:val="center"/>
              <w:rPr>
                <w:b/>
              </w:rPr>
            </w:pPr>
            <w:r w:rsidRPr="00FC6A79">
              <w:rPr>
                <w:b/>
              </w:rPr>
              <w:t>ВСЕГО</w:t>
            </w:r>
          </w:p>
        </w:tc>
        <w:tc>
          <w:tcPr>
            <w:tcW w:w="541" w:type="dxa"/>
          </w:tcPr>
          <w:p w:rsidR="009358A1" w:rsidRPr="001C60F8" w:rsidRDefault="00FC6A79" w:rsidP="000D08F1">
            <w:pPr>
              <w:jc w:val="center"/>
            </w:pPr>
            <w:r>
              <w:t>513</w:t>
            </w:r>
          </w:p>
        </w:tc>
        <w:tc>
          <w:tcPr>
            <w:tcW w:w="585" w:type="dxa"/>
          </w:tcPr>
          <w:p w:rsidR="009358A1" w:rsidRDefault="009358A1" w:rsidP="000D08F1">
            <w:pPr>
              <w:jc w:val="right"/>
            </w:pPr>
            <w:r>
              <w:t>456</w:t>
            </w:r>
          </w:p>
        </w:tc>
        <w:tc>
          <w:tcPr>
            <w:tcW w:w="495" w:type="dxa"/>
          </w:tcPr>
          <w:p w:rsidR="009358A1" w:rsidRPr="001C60F8" w:rsidRDefault="009358A1" w:rsidP="00D87B8D">
            <w:pPr>
              <w:ind w:left="-33"/>
              <w:jc w:val="center"/>
            </w:pPr>
            <w:r>
              <w:t>445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fldSimple w:instr=" =SUM(ABOVE) ">
              <w:r w:rsidRPr="001C60F8">
                <w:rPr>
                  <w:noProof/>
                </w:rPr>
                <w:t>474</w:t>
              </w:r>
            </w:fldSimple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431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316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233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243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260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502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853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>
              <w:t>350</w:t>
            </w:r>
          </w:p>
        </w:tc>
        <w:tc>
          <w:tcPr>
            <w:tcW w:w="540" w:type="dxa"/>
          </w:tcPr>
          <w:p w:rsidR="009358A1" w:rsidRPr="001C60F8" w:rsidRDefault="009358A1" w:rsidP="000D08F1">
            <w:pPr>
              <w:jc w:val="center"/>
            </w:pPr>
            <w:r w:rsidRPr="001C60F8">
              <w:t>10</w:t>
            </w:r>
          </w:p>
        </w:tc>
        <w:tc>
          <w:tcPr>
            <w:tcW w:w="360" w:type="dxa"/>
          </w:tcPr>
          <w:p w:rsidR="009358A1" w:rsidRPr="001C60F8" w:rsidRDefault="009358A1" w:rsidP="000D08F1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9358A1" w:rsidRPr="001C60F8" w:rsidRDefault="00967B6E" w:rsidP="000D08F1">
            <w:pPr>
              <w:jc w:val="center"/>
              <w:rPr>
                <w:b/>
              </w:rPr>
            </w:pPr>
            <w:r>
              <w:rPr>
                <w:b/>
              </w:rPr>
              <w:t>5091</w:t>
            </w:r>
          </w:p>
        </w:tc>
        <w:tc>
          <w:tcPr>
            <w:tcW w:w="755" w:type="dxa"/>
          </w:tcPr>
          <w:p w:rsidR="009358A1" w:rsidRPr="00B72362" w:rsidRDefault="00902FAC" w:rsidP="000D08F1">
            <w:pPr>
              <w:jc w:val="center"/>
            </w:pPr>
            <w:r w:rsidRPr="00B72362">
              <w:t>334,6</w:t>
            </w:r>
          </w:p>
        </w:tc>
      </w:tr>
    </w:tbl>
    <w:p w:rsidR="00B821BC" w:rsidRDefault="00B821BC" w:rsidP="00400AA2">
      <w:pPr>
        <w:jc w:val="center"/>
        <w:rPr>
          <w:b/>
          <w:sz w:val="24"/>
          <w:szCs w:val="24"/>
        </w:rPr>
      </w:pPr>
    </w:p>
    <w:p w:rsidR="009415FC" w:rsidRPr="00400AA2" w:rsidRDefault="00B821BC" w:rsidP="00400A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415FC" w:rsidRPr="00400AA2">
        <w:rPr>
          <w:b/>
          <w:sz w:val="24"/>
          <w:szCs w:val="24"/>
        </w:rPr>
        <w:t>Количество ВИЧ- инфицированных в Удмуртской Республике,</w:t>
      </w:r>
    </w:p>
    <w:p w:rsidR="009415FC" w:rsidRPr="00400AA2" w:rsidRDefault="009415FC" w:rsidP="00400AA2">
      <w:pPr>
        <w:jc w:val="center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выявлен</w:t>
      </w:r>
      <w:r w:rsidR="00246402">
        <w:rPr>
          <w:b/>
          <w:sz w:val="24"/>
          <w:szCs w:val="24"/>
        </w:rPr>
        <w:t>ных по годам за период 1993-2</w:t>
      </w:r>
      <w:r w:rsidR="00F7664C">
        <w:rPr>
          <w:b/>
          <w:sz w:val="24"/>
          <w:szCs w:val="24"/>
        </w:rPr>
        <w:t>011</w:t>
      </w:r>
      <w:r w:rsidRPr="00400AA2">
        <w:rPr>
          <w:b/>
          <w:sz w:val="24"/>
          <w:szCs w:val="24"/>
        </w:rPr>
        <w:t>гг. (абсолютные значения)</w:t>
      </w:r>
    </w:p>
    <w:p w:rsidR="009415FC" w:rsidRDefault="00DA6BBA" w:rsidP="009415F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88100" cy="2120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4007" w:rsidRPr="008B6239" w:rsidRDefault="009B60B9" w:rsidP="00FD4007">
      <w:pPr>
        <w:jc w:val="both"/>
        <w:rPr>
          <w:b/>
          <w:sz w:val="24"/>
          <w:szCs w:val="24"/>
        </w:rPr>
      </w:pPr>
      <w:r>
        <w:tab/>
      </w:r>
      <w:r w:rsidR="00FD4007" w:rsidRPr="008B6239">
        <w:rPr>
          <w:sz w:val="24"/>
          <w:szCs w:val="24"/>
        </w:rPr>
        <w:t xml:space="preserve">В 2011 году вновь зарегистрировано 513 </w:t>
      </w:r>
      <w:r w:rsidR="00802F5E">
        <w:rPr>
          <w:sz w:val="24"/>
          <w:szCs w:val="24"/>
        </w:rPr>
        <w:t xml:space="preserve">(по МЗ 403 УР) </w:t>
      </w:r>
      <w:r w:rsidR="00FD4007" w:rsidRPr="008B6239">
        <w:rPr>
          <w:sz w:val="24"/>
          <w:szCs w:val="24"/>
        </w:rPr>
        <w:t>случаев ВИЧ-и</w:t>
      </w:r>
      <w:r w:rsidR="00FD4007" w:rsidRPr="008B6239">
        <w:rPr>
          <w:sz w:val="24"/>
          <w:szCs w:val="24"/>
        </w:rPr>
        <w:t>н</w:t>
      </w:r>
      <w:r w:rsidR="00FD4007" w:rsidRPr="008B6239">
        <w:rPr>
          <w:sz w:val="24"/>
          <w:szCs w:val="24"/>
        </w:rPr>
        <w:t xml:space="preserve">фекции, что на </w:t>
      </w:r>
      <w:r w:rsidR="00FD4007" w:rsidRPr="00FF044A">
        <w:rPr>
          <w:sz w:val="24"/>
          <w:szCs w:val="24"/>
        </w:rPr>
        <w:t>12,5%</w:t>
      </w:r>
      <w:r w:rsidR="00FD4007" w:rsidRPr="00A97EFC">
        <w:rPr>
          <w:color w:val="C0504D"/>
          <w:sz w:val="24"/>
          <w:szCs w:val="24"/>
        </w:rPr>
        <w:t xml:space="preserve"> </w:t>
      </w:r>
      <w:r w:rsidR="00FD4007" w:rsidRPr="008B6239">
        <w:rPr>
          <w:sz w:val="24"/>
          <w:szCs w:val="24"/>
        </w:rPr>
        <w:t>выше уровня предыдущего года</w:t>
      </w:r>
      <w:r w:rsidR="00FD4007">
        <w:rPr>
          <w:sz w:val="24"/>
          <w:szCs w:val="24"/>
        </w:rPr>
        <w:t xml:space="preserve"> </w:t>
      </w:r>
      <w:r w:rsidR="00FD4007" w:rsidRPr="008B6239">
        <w:rPr>
          <w:sz w:val="24"/>
          <w:szCs w:val="24"/>
        </w:rPr>
        <w:t>(456). Показатель заболеваемости составил 33,7 на 100 тысяч населения против 29,9 в 2010 г</w:t>
      </w:r>
      <w:r w:rsidR="00FD4007" w:rsidRPr="008B6239">
        <w:rPr>
          <w:sz w:val="24"/>
          <w:szCs w:val="24"/>
        </w:rPr>
        <w:t>о</w:t>
      </w:r>
      <w:r w:rsidR="00FD4007" w:rsidRPr="008B6239">
        <w:rPr>
          <w:sz w:val="24"/>
          <w:szCs w:val="24"/>
        </w:rPr>
        <w:t>ду.</w:t>
      </w:r>
      <w:r w:rsidR="00FD4007" w:rsidRPr="008B6239">
        <w:rPr>
          <w:b/>
          <w:sz w:val="24"/>
          <w:szCs w:val="24"/>
        </w:rPr>
        <w:t xml:space="preserve"> </w:t>
      </w:r>
    </w:p>
    <w:p w:rsidR="00C34047" w:rsidRPr="008B6239" w:rsidRDefault="00C34047" w:rsidP="00C34047">
      <w:pPr>
        <w:pStyle w:val="a4"/>
        <w:ind w:firstLine="720"/>
        <w:jc w:val="both"/>
        <w:rPr>
          <w:b w:val="0"/>
          <w:sz w:val="24"/>
          <w:szCs w:val="24"/>
        </w:rPr>
      </w:pPr>
    </w:p>
    <w:p w:rsidR="00C34047" w:rsidRDefault="005726C3" w:rsidP="006F2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Число вновь выявленных ВИЧ-инфицированных по муниципальным образованиям </w:t>
      </w:r>
      <w:r w:rsidR="00C34047" w:rsidRPr="006F293E">
        <w:rPr>
          <w:b/>
          <w:sz w:val="24"/>
          <w:szCs w:val="24"/>
        </w:rPr>
        <w:t xml:space="preserve">  Удмуртской Респуб</w:t>
      </w:r>
      <w:r w:rsidR="00250A04" w:rsidRPr="006F293E">
        <w:rPr>
          <w:b/>
          <w:sz w:val="24"/>
          <w:szCs w:val="24"/>
        </w:rPr>
        <w:t>лики за 2010</w:t>
      </w:r>
      <w:r w:rsidR="00EE32D5" w:rsidRPr="006F293E">
        <w:rPr>
          <w:b/>
          <w:sz w:val="24"/>
          <w:szCs w:val="24"/>
        </w:rPr>
        <w:t>-2011</w:t>
      </w:r>
      <w:r w:rsidR="00C34047" w:rsidRPr="006F293E">
        <w:rPr>
          <w:b/>
          <w:sz w:val="24"/>
          <w:szCs w:val="24"/>
        </w:rPr>
        <w:t>гг. (абс</w:t>
      </w:r>
      <w:r w:rsidR="00C34047" w:rsidRPr="006F293E">
        <w:rPr>
          <w:b/>
          <w:sz w:val="24"/>
          <w:szCs w:val="24"/>
        </w:rPr>
        <w:t>о</w:t>
      </w:r>
      <w:r w:rsidR="00C34047" w:rsidRPr="006F293E">
        <w:rPr>
          <w:b/>
          <w:sz w:val="24"/>
          <w:szCs w:val="24"/>
        </w:rPr>
        <w:t>лютные значения)</w:t>
      </w:r>
      <w:r w:rsidR="006F293E">
        <w:rPr>
          <w:b/>
          <w:sz w:val="24"/>
          <w:szCs w:val="24"/>
        </w:rPr>
        <w:t>.</w:t>
      </w:r>
    </w:p>
    <w:p w:rsidR="005726C3" w:rsidRDefault="005726C3" w:rsidP="006F293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6508"/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0"/>
        <w:gridCol w:w="1980"/>
        <w:gridCol w:w="2260"/>
        <w:gridCol w:w="3500"/>
      </w:tblGrid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Наименование городов и ра</w:t>
            </w:r>
            <w:r w:rsidRPr="001C60F8">
              <w:rPr>
                <w:b/>
                <w:iCs/>
                <w:color w:val="000000"/>
              </w:rPr>
              <w:t>й</w:t>
            </w:r>
            <w:r w:rsidRPr="001C60F8">
              <w:rPr>
                <w:b/>
                <w:iCs/>
                <w:color w:val="000000"/>
              </w:rPr>
              <w:t>онов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Выявляемость за 2010- 2011</w:t>
            </w:r>
            <w:r w:rsidRPr="001C60F8">
              <w:rPr>
                <w:b/>
                <w:bCs/>
                <w:color w:val="000000"/>
              </w:rPr>
              <w:t>гг</w:t>
            </w:r>
            <w:r>
              <w:rPr>
                <w:b/>
                <w:bCs/>
                <w:color w:val="000000"/>
              </w:rPr>
              <w:t xml:space="preserve">. </w:t>
            </w:r>
            <w:r w:rsidRPr="001C60F8">
              <w:rPr>
                <w:b/>
                <w:bCs/>
                <w:color w:val="000000"/>
              </w:rPr>
              <w:t xml:space="preserve"> городам и районам УР.</w:t>
            </w:r>
          </w:p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3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2010 </w:t>
            </w:r>
            <w:r w:rsidRPr="001C60F8">
              <w:rPr>
                <w:b/>
                <w:iCs/>
                <w:color w:val="000000"/>
              </w:rPr>
              <w:t>год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2011 </w:t>
            </w:r>
            <w:r w:rsidRPr="001C60F8">
              <w:rPr>
                <w:b/>
                <w:iCs/>
                <w:color w:val="000000"/>
              </w:rPr>
              <w:t>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динамика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Алнашский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Балезинский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  <w:r w:rsidRPr="001C60F8">
              <w:rPr>
                <w:color w:val="000000"/>
              </w:rPr>
              <w:t>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Вавожский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1C60F8">
              <w:rPr>
                <w:color w:val="000000"/>
              </w:rPr>
              <w:t>1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Воткинский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9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Глазовский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2,3 раза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Граховский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Дебесский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Завьяловский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1,7 раза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Игринский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5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Камбарский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Каракулинский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Кезский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Кизнерский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Киясовский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Красногорский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М-Пургинский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Можгинский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Сарапульский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Селтинский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Сюмсинский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Увинский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5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+4сл. 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Шарканский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Юкаменский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Як-Бодьинский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Ярский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7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Итого по ра</w:t>
            </w:r>
            <w:r w:rsidRPr="001C60F8">
              <w:rPr>
                <w:b/>
                <w:bCs/>
                <w:color w:val="000000"/>
              </w:rPr>
              <w:t>й</w:t>
            </w:r>
            <w:r w:rsidRPr="001C60F8">
              <w:rPr>
                <w:b/>
                <w:bCs/>
                <w:color w:val="000000"/>
              </w:rPr>
              <w:t>онам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+15,2</w:t>
            </w:r>
            <w:r w:rsidRPr="001C60F8">
              <w:rPr>
                <w:b/>
                <w:bCs/>
                <w:color w:val="000000"/>
              </w:rPr>
              <w:t>%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г. Ижевск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FF044A" w:rsidRDefault="00B821BC" w:rsidP="00B821BC">
            <w:r w:rsidRPr="00FF044A">
              <w:t xml:space="preserve">                190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237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FF044A">
              <w:rPr>
                <w:b/>
                <w:bCs/>
              </w:rPr>
              <w:t>24,7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город Сарапул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19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32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1,7 раза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гор.Воткинск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78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48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- 38,5%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гор.Глазов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36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38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гор.Можга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</w:pPr>
            <w:r>
              <w:t>7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+3сл.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B76B21" w:rsidRDefault="00B821BC" w:rsidP="00B821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6B21">
              <w:rPr>
                <w:b/>
                <w:color w:val="000000"/>
              </w:rPr>
              <w:t>БОМЖи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FF044A" w:rsidRDefault="00B821BC" w:rsidP="00B821BC">
            <w:pPr>
              <w:jc w:val="center"/>
              <w:rPr>
                <w:b/>
              </w:rPr>
            </w:pPr>
            <w:r w:rsidRPr="00FF044A">
              <w:rPr>
                <w:b/>
              </w:rPr>
              <w:t>17*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B76B21" w:rsidRDefault="00B821BC" w:rsidP="00B821B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  <w:r w:rsidRPr="001C60F8">
              <w:rPr>
                <w:color w:val="000000"/>
              </w:rPr>
              <w:t xml:space="preserve"> сл.</w:t>
            </w:r>
          </w:p>
        </w:tc>
      </w:tr>
      <w:tr w:rsidR="00B821BC" w:rsidRPr="001C60F8" w:rsidTr="00B821B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Всего по УР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BC" w:rsidRPr="001C60F8" w:rsidRDefault="00B821BC" w:rsidP="00B821BC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1BC" w:rsidRPr="00782716" w:rsidRDefault="00B821BC" w:rsidP="00B821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2716">
              <w:rPr>
                <w:b/>
                <w:bCs/>
              </w:rPr>
              <w:t>+12,5%</w:t>
            </w:r>
          </w:p>
        </w:tc>
      </w:tr>
    </w:tbl>
    <w:p w:rsidR="00FD4007" w:rsidRPr="00D93AC0" w:rsidRDefault="00FD4007" w:rsidP="00FD4007">
      <w:pPr>
        <w:pStyle w:val="a4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 2011</w:t>
      </w:r>
      <w:r w:rsidRPr="00D93AC0">
        <w:rPr>
          <w:b w:val="0"/>
          <w:sz w:val="24"/>
          <w:szCs w:val="24"/>
        </w:rPr>
        <w:t xml:space="preserve"> году не зарегистрированы новые случаи ВИЧ-инфекции в 3-х районах</w:t>
      </w:r>
      <w:r>
        <w:rPr>
          <w:b w:val="0"/>
          <w:sz w:val="24"/>
          <w:szCs w:val="24"/>
        </w:rPr>
        <w:t xml:space="preserve"> Карак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линский, Киясовский и Юкаменский районы)</w:t>
      </w:r>
      <w:r w:rsidRPr="00D93AC0">
        <w:rPr>
          <w:b w:val="0"/>
          <w:sz w:val="24"/>
          <w:szCs w:val="24"/>
        </w:rPr>
        <w:t xml:space="preserve"> против </w:t>
      </w:r>
      <w:r>
        <w:rPr>
          <w:b w:val="0"/>
          <w:sz w:val="24"/>
          <w:szCs w:val="24"/>
        </w:rPr>
        <w:t>трех районов за предыдущий год (Каракулинский, Кизнерский и Юкаменский).</w:t>
      </w:r>
      <w:r w:rsidRPr="00D93AC0">
        <w:rPr>
          <w:b w:val="0"/>
          <w:sz w:val="24"/>
          <w:szCs w:val="24"/>
        </w:rPr>
        <w:t xml:space="preserve"> Наиболее неблагополу</w:t>
      </w:r>
      <w:r w:rsidRPr="00D93AC0">
        <w:rPr>
          <w:b w:val="0"/>
          <w:sz w:val="24"/>
          <w:szCs w:val="24"/>
        </w:rPr>
        <w:t>ч</w:t>
      </w:r>
      <w:r w:rsidRPr="00D93AC0">
        <w:rPr>
          <w:b w:val="0"/>
          <w:sz w:val="24"/>
          <w:szCs w:val="24"/>
        </w:rPr>
        <w:t xml:space="preserve">ными районами в текущем году явились: </w:t>
      </w:r>
      <w:r>
        <w:rPr>
          <w:b w:val="0"/>
          <w:sz w:val="24"/>
          <w:szCs w:val="24"/>
        </w:rPr>
        <w:t>Глазовский район, где  количество ВИЧ</w:t>
      </w:r>
      <w:r w:rsidRPr="00D93AC0">
        <w:rPr>
          <w:b w:val="0"/>
          <w:sz w:val="24"/>
          <w:szCs w:val="24"/>
        </w:rPr>
        <w:t xml:space="preserve">-инфицированных составило </w:t>
      </w:r>
      <w:r>
        <w:rPr>
          <w:b w:val="0"/>
          <w:sz w:val="24"/>
          <w:szCs w:val="24"/>
        </w:rPr>
        <w:t xml:space="preserve">14 </w:t>
      </w:r>
      <w:r w:rsidRPr="00D93AC0">
        <w:rPr>
          <w:b w:val="0"/>
          <w:sz w:val="24"/>
          <w:szCs w:val="24"/>
        </w:rPr>
        <w:t xml:space="preserve">человек против </w:t>
      </w:r>
      <w:r>
        <w:rPr>
          <w:b w:val="0"/>
          <w:sz w:val="24"/>
          <w:szCs w:val="24"/>
        </w:rPr>
        <w:t>6-ти в 2010</w:t>
      </w:r>
      <w:r w:rsidRPr="00D93AC0">
        <w:rPr>
          <w:b w:val="0"/>
          <w:sz w:val="24"/>
          <w:szCs w:val="24"/>
        </w:rPr>
        <w:t xml:space="preserve"> году, </w:t>
      </w:r>
      <w:r>
        <w:rPr>
          <w:b w:val="0"/>
          <w:sz w:val="24"/>
          <w:szCs w:val="24"/>
        </w:rPr>
        <w:t>Завьяловский, выявлено 24 человек против 14-ти за 2010год. Высокая выявляемость отмечается так же в Камбарском</w:t>
      </w:r>
      <w:r w:rsidRPr="00171AE4">
        <w:rPr>
          <w:b w:val="0"/>
          <w:sz w:val="24"/>
          <w:szCs w:val="24"/>
        </w:rPr>
        <w:t>, Кизнерском, Сюмсинском, Увинском и Ярском районах. В городах республики наиболее небл</w:t>
      </w:r>
      <w:r w:rsidRPr="00171AE4">
        <w:rPr>
          <w:b w:val="0"/>
          <w:sz w:val="24"/>
          <w:szCs w:val="24"/>
        </w:rPr>
        <w:t>а</w:t>
      </w:r>
      <w:r w:rsidRPr="00171AE4">
        <w:rPr>
          <w:b w:val="0"/>
          <w:sz w:val="24"/>
          <w:szCs w:val="24"/>
        </w:rPr>
        <w:t>гополучная ситуация сложилась</w:t>
      </w:r>
      <w:r w:rsidRPr="00D93AC0">
        <w:rPr>
          <w:b w:val="0"/>
          <w:sz w:val="24"/>
          <w:szCs w:val="24"/>
        </w:rPr>
        <w:t xml:space="preserve"> в г. </w:t>
      </w:r>
      <w:r>
        <w:rPr>
          <w:b w:val="0"/>
          <w:sz w:val="24"/>
          <w:szCs w:val="24"/>
        </w:rPr>
        <w:t>Сарапуле,</w:t>
      </w:r>
      <w:r w:rsidRPr="00D93AC0">
        <w:rPr>
          <w:b w:val="0"/>
          <w:sz w:val="24"/>
          <w:szCs w:val="24"/>
        </w:rPr>
        <w:t xml:space="preserve"> где число вновь выявленных случаев ВИЧ-инфекции увеличилось </w:t>
      </w:r>
      <w:r>
        <w:rPr>
          <w:b w:val="0"/>
          <w:sz w:val="24"/>
          <w:szCs w:val="24"/>
        </w:rPr>
        <w:t xml:space="preserve">в 1,7 раза и в г. Ижевске на </w:t>
      </w:r>
      <w:r w:rsidRPr="00001204">
        <w:rPr>
          <w:b w:val="0"/>
          <w:sz w:val="24"/>
          <w:szCs w:val="24"/>
        </w:rPr>
        <w:t>24,7%.</w:t>
      </w:r>
      <w:r>
        <w:rPr>
          <w:b w:val="0"/>
          <w:sz w:val="24"/>
          <w:szCs w:val="24"/>
        </w:rPr>
        <w:t xml:space="preserve"> </w:t>
      </w:r>
      <w:r w:rsidRPr="00D93AC0">
        <w:rPr>
          <w:b w:val="0"/>
          <w:sz w:val="24"/>
          <w:szCs w:val="24"/>
        </w:rPr>
        <w:t xml:space="preserve">В то же время, на уровне прошлого года сохранилась заболеваемость в </w:t>
      </w:r>
      <w:r>
        <w:rPr>
          <w:b w:val="0"/>
          <w:sz w:val="24"/>
          <w:szCs w:val="24"/>
        </w:rPr>
        <w:t>Алнашском, Дебесском, Селтинском</w:t>
      </w:r>
      <w:r w:rsidRPr="00D93AC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Шарканском</w:t>
      </w:r>
      <w:r w:rsidRPr="00D93AC0">
        <w:rPr>
          <w:b w:val="0"/>
          <w:sz w:val="24"/>
          <w:szCs w:val="24"/>
        </w:rPr>
        <w:t xml:space="preserve"> районах. </w:t>
      </w:r>
      <w:r>
        <w:rPr>
          <w:b w:val="0"/>
          <w:sz w:val="24"/>
          <w:szCs w:val="24"/>
        </w:rPr>
        <w:t>Отмечается снижение выявляемости в г. Вотки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ске на 38,5%, в Балезинском, Воткинском, и Можгинском районах  12, 9, 4 случая против 15-ти, 11-ти и 7-и случаев соответс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венно за 2010 год.</w:t>
      </w:r>
    </w:p>
    <w:p w:rsidR="001C60F8" w:rsidRDefault="001C60F8" w:rsidP="001C60F8">
      <w:pPr>
        <w:jc w:val="center"/>
        <w:outlineLvl w:val="0"/>
        <w:rPr>
          <w:b/>
          <w:sz w:val="24"/>
          <w:szCs w:val="24"/>
        </w:rPr>
      </w:pPr>
    </w:p>
    <w:p w:rsidR="002E1B08" w:rsidRPr="00B52C48" w:rsidRDefault="002E1B08" w:rsidP="00E657DC">
      <w:pPr>
        <w:ind w:firstLine="720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Пути передачи</w:t>
      </w:r>
    </w:p>
    <w:p w:rsidR="002E1B08" w:rsidRDefault="002E1B08" w:rsidP="00803017">
      <w:pPr>
        <w:ind w:firstLine="720"/>
        <w:jc w:val="both"/>
        <w:rPr>
          <w:sz w:val="24"/>
          <w:szCs w:val="24"/>
        </w:rPr>
      </w:pPr>
    </w:p>
    <w:p w:rsidR="00FD4007" w:rsidRPr="00D93AC0" w:rsidRDefault="00FD4007" w:rsidP="00FD4007">
      <w:pPr>
        <w:ind w:firstLine="708"/>
        <w:jc w:val="both"/>
        <w:rPr>
          <w:sz w:val="24"/>
          <w:szCs w:val="24"/>
        </w:rPr>
      </w:pPr>
      <w:r w:rsidRPr="00D93AC0">
        <w:rPr>
          <w:sz w:val="24"/>
          <w:szCs w:val="24"/>
        </w:rPr>
        <w:t>В структуре путей передачи наркотический путь составил</w:t>
      </w:r>
      <w:r>
        <w:rPr>
          <w:sz w:val="24"/>
          <w:szCs w:val="24"/>
        </w:rPr>
        <w:t xml:space="preserve"> –</w:t>
      </w:r>
      <w:r w:rsidRPr="00D93AC0">
        <w:rPr>
          <w:sz w:val="24"/>
          <w:szCs w:val="24"/>
        </w:rPr>
        <w:t xml:space="preserve"> </w:t>
      </w:r>
      <w:r>
        <w:rPr>
          <w:sz w:val="24"/>
          <w:szCs w:val="24"/>
        </w:rPr>
        <w:t>65,7</w:t>
      </w:r>
      <w:r w:rsidRPr="00D93AC0">
        <w:rPr>
          <w:sz w:val="24"/>
          <w:szCs w:val="24"/>
        </w:rPr>
        <w:t>%, половой гетеросекс</w:t>
      </w:r>
      <w:r w:rsidRPr="00D93AC0">
        <w:rPr>
          <w:sz w:val="24"/>
          <w:szCs w:val="24"/>
        </w:rPr>
        <w:t>у</w:t>
      </w:r>
      <w:r w:rsidRPr="00D93AC0">
        <w:rPr>
          <w:sz w:val="24"/>
          <w:szCs w:val="24"/>
        </w:rPr>
        <w:t xml:space="preserve">альный – </w:t>
      </w:r>
      <w:r>
        <w:rPr>
          <w:sz w:val="24"/>
          <w:szCs w:val="24"/>
        </w:rPr>
        <w:t>31,4%, гомосексуальный путь–</w:t>
      </w:r>
      <w:r w:rsidRPr="00CC3904">
        <w:rPr>
          <w:sz w:val="24"/>
          <w:szCs w:val="24"/>
        </w:rPr>
        <w:t>0,5%, во</w:t>
      </w:r>
      <w:r>
        <w:rPr>
          <w:sz w:val="24"/>
          <w:szCs w:val="24"/>
        </w:rPr>
        <w:t xml:space="preserve"> время беременности и родов - 0,5</w:t>
      </w:r>
      <w:r w:rsidRPr="00D93AC0">
        <w:rPr>
          <w:sz w:val="24"/>
          <w:szCs w:val="24"/>
        </w:rPr>
        <w:t>%, при грудном вскармлив</w:t>
      </w:r>
      <w:r w:rsidRPr="00D93AC0">
        <w:rPr>
          <w:sz w:val="24"/>
          <w:szCs w:val="24"/>
        </w:rPr>
        <w:t>а</w:t>
      </w:r>
      <w:r w:rsidRPr="00D93AC0">
        <w:rPr>
          <w:sz w:val="24"/>
          <w:szCs w:val="24"/>
        </w:rPr>
        <w:t>нии</w:t>
      </w:r>
      <w:r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 xml:space="preserve">- 0,2%, путь передачи не установлен в </w:t>
      </w:r>
      <w:r w:rsidRPr="00CC3904">
        <w:rPr>
          <w:sz w:val="24"/>
          <w:szCs w:val="24"/>
        </w:rPr>
        <w:t>1,7%</w:t>
      </w:r>
      <w:r w:rsidRPr="00D93AC0">
        <w:rPr>
          <w:sz w:val="24"/>
          <w:szCs w:val="24"/>
        </w:rPr>
        <w:t xml:space="preserve"> случаях.</w:t>
      </w:r>
    </w:p>
    <w:p w:rsidR="00FD4007" w:rsidRDefault="00FD4007" w:rsidP="00FD4007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Удельный вес </w:t>
      </w:r>
      <w:r>
        <w:rPr>
          <w:sz w:val="24"/>
          <w:szCs w:val="24"/>
        </w:rPr>
        <w:t xml:space="preserve">полового пути передачи </w:t>
      </w:r>
      <w:r w:rsidRPr="00D93AC0">
        <w:rPr>
          <w:sz w:val="24"/>
          <w:szCs w:val="24"/>
        </w:rPr>
        <w:t xml:space="preserve">среди вновь выявленных лиц с </w:t>
      </w:r>
      <w:r>
        <w:rPr>
          <w:sz w:val="24"/>
          <w:szCs w:val="24"/>
        </w:rPr>
        <w:t>диагнозом «ВИЧ-инфекция» превысил  уровень прошлого года и составил за отчетный период: 53,8% против 46,7% за прошлый год: из них 6 человек инфицированы при половых гомосексуальных конта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тах, что соответствует уровню прошлого года р</w:t>
      </w:r>
      <w:r w:rsidRPr="00D93AC0">
        <w:rPr>
          <w:sz w:val="24"/>
          <w:szCs w:val="24"/>
        </w:rPr>
        <w:t>егистрации ВИЧ-инфекции</w:t>
      </w:r>
      <w:r>
        <w:rPr>
          <w:sz w:val="24"/>
          <w:szCs w:val="24"/>
        </w:rPr>
        <w:t xml:space="preserve"> среди данной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пы риска. Наркотический путь передачи снизился по отношению к уровню прошлого года и составил 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четном году 42,9% (в 2010г. - 51,1%). </w:t>
      </w:r>
    </w:p>
    <w:p w:rsidR="00034A5B" w:rsidRDefault="00034A5B" w:rsidP="009415FC">
      <w:pPr>
        <w:jc w:val="center"/>
        <w:rPr>
          <w:b/>
          <w:color w:val="0000FF"/>
          <w:sz w:val="24"/>
          <w:szCs w:val="24"/>
        </w:rPr>
      </w:pPr>
    </w:p>
    <w:p w:rsidR="00C154AE" w:rsidRPr="004120CC" w:rsidRDefault="00C154AE" w:rsidP="00C154AE">
      <w:pPr>
        <w:pStyle w:val="2"/>
        <w:rPr>
          <w:b/>
          <w:sz w:val="24"/>
          <w:szCs w:val="24"/>
          <w:u w:val="none"/>
        </w:rPr>
      </w:pPr>
      <w:r w:rsidRPr="004120CC">
        <w:rPr>
          <w:b/>
          <w:sz w:val="24"/>
          <w:szCs w:val="24"/>
          <w:u w:val="none"/>
        </w:rPr>
        <w:t>Распределение ВИЧ-инфицированных мужчин и женщин в Удмуртской Ре</w:t>
      </w:r>
      <w:r w:rsidRPr="004120CC">
        <w:rPr>
          <w:b/>
          <w:sz w:val="24"/>
          <w:szCs w:val="24"/>
          <w:u w:val="none"/>
        </w:rPr>
        <w:t>с</w:t>
      </w:r>
      <w:r w:rsidRPr="004120CC">
        <w:rPr>
          <w:b/>
          <w:sz w:val="24"/>
          <w:szCs w:val="24"/>
          <w:u w:val="none"/>
        </w:rPr>
        <w:t xml:space="preserve">публике  </w:t>
      </w:r>
    </w:p>
    <w:p w:rsidR="00C154AE" w:rsidRPr="006A1813" w:rsidRDefault="00C154AE" w:rsidP="00B821BC">
      <w:pPr>
        <w:pStyle w:val="2"/>
      </w:pPr>
      <w:r w:rsidRPr="00B821BC">
        <w:t>по о</w:t>
      </w:r>
      <w:r w:rsidRPr="00B821BC">
        <w:t>с</w:t>
      </w:r>
      <w:r w:rsidRPr="00B821BC">
        <w:t xml:space="preserve">новным факторам риска заражения </w:t>
      </w:r>
      <w:r w:rsidR="00B821BC" w:rsidRPr="00B821BC">
        <w:t xml:space="preserve">в </w:t>
      </w:r>
      <w:r w:rsidR="003D544D" w:rsidRPr="00B821BC">
        <w:t xml:space="preserve">2010 </w:t>
      </w:r>
      <w:r w:rsidR="00A947A1" w:rsidRPr="00B821BC">
        <w:t>-</w:t>
      </w:r>
      <w:r w:rsidR="003D544D" w:rsidRPr="00B821BC">
        <w:t xml:space="preserve"> 2011</w:t>
      </w:r>
      <w:r w:rsidRPr="00B821BC">
        <w:t xml:space="preserve"> гг.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9"/>
        <w:gridCol w:w="970"/>
        <w:gridCol w:w="970"/>
        <w:gridCol w:w="970"/>
        <w:gridCol w:w="1049"/>
        <w:gridCol w:w="1050"/>
        <w:gridCol w:w="1050"/>
        <w:gridCol w:w="1050"/>
      </w:tblGrid>
      <w:tr w:rsidR="00C154AE" w:rsidRPr="006A1813" w:rsidTr="00B82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C154AE" w:rsidRPr="006A1813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 xml:space="preserve">Фактор риска </w:t>
            </w:r>
          </w:p>
        </w:tc>
        <w:tc>
          <w:tcPr>
            <w:tcW w:w="3629" w:type="dxa"/>
            <w:gridSpan w:val="4"/>
          </w:tcPr>
          <w:p w:rsidR="00C154AE" w:rsidRPr="006A1813" w:rsidRDefault="000305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 w:val="0"/>
                  <w:bCs/>
                  <w:szCs w:val="24"/>
                </w:rPr>
                <w:t>2010</w:t>
              </w:r>
              <w:r w:rsidRPr="006A1813">
                <w:rPr>
                  <w:b w:val="0"/>
                  <w:bCs/>
                  <w:szCs w:val="24"/>
                </w:rPr>
                <w:t xml:space="preserve"> г</w:t>
              </w:r>
            </w:smartTag>
            <w:r w:rsidRPr="006A1813">
              <w:rPr>
                <w:b w:val="0"/>
                <w:bCs/>
                <w:szCs w:val="24"/>
              </w:rPr>
              <w:t>.</w:t>
            </w:r>
            <w:r w:rsidR="00C154AE" w:rsidRPr="006A1813"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4199" w:type="dxa"/>
            <w:gridSpan w:val="4"/>
          </w:tcPr>
          <w:p w:rsidR="00C154AE" w:rsidRPr="006A1813" w:rsidRDefault="000305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 w:val="0"/>
                  <w:bCs/>
                  <w:szCs w:val="24"/>
                </w:rPr>
                <w:t>20</w:t>
              </w:r>
              <w:r>
                <w:rPr>
                  <w:b w:val="0"/>
                  <w:bCs/>
                  <w:szCs w:val="24"/>
                  <w:lang w:val="en-US"/>
                </w:rPr>
                <w:t>11</w:t>
              </w:r>
              <w:r w:rsidRPr="006A1813">
                <w:rPr>
                  <w:b w:val="0"/>
                  <w:bCs/>
                  <w:szCs w:val="24"/>
                </w:rPr>
                <w:t xml:space="preserve"> г</w:t>
              </w:r>
            </w:smartTag>
            <w:r w:rsidRPr="006A1813">
              <w:rPr>
                <w:b w:val="0"/>
                <w:bCs/>
                <w:szCs w:val="24"/>
              </w:rPr>
              <w:t>.</w:t>
            </w:r>
          </w:p>
        </w:tc>
      </w:tr>
      <w:tr w:rsidR="00C154AE" w:rsidRPr="007430A4" w:rsidTr="00B821B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154AE" w:rsidRPr="007430A4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1689" w:type="dxa"/>
            <w:gridSpan w:val="2"/>
          </w:tcPr>
          <w:p w:rsidR="00C154AE" w:rsidRPr="007430A4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1940" w:type="dxa"/>
            <w:gridSpan w:val="2"/>
          </w:tcPr>
          <w:p w:rsidR="00C154AE" w:rsidRPr="007430A4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женщины</w:t>
            </w:r>
          </w:p>
        </w:tc>
        <w:tc>
          <w:tcPr>
            <w:tcW w:w="2099" w:type="dxa"/>
            <w:gridSpan w:val="2"/>
          </w:tcPr>
          <w:p w:rsidR="00C154AE" w:rsidRPr="007430A4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2100" w:type="dxa"/>
            <w:gridSpan w:val="2"/>
          </w:tcPr>
          <w:p w:rsidR="00C154AE" w:rsidRPr="007430A4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женщины</w:t>
            </w:r>
          </w:p>
        </w:tc>
      </w:tr>
      <w:tr w:rsidR="00F34ABB" w:rsidRPr="007430A4" w:rsidTr="00B821B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34ABB" w:rsidRPr="007430A4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719" w:type="dxa"/>
          </w:tcPr>
          <w:p w:rsidR="00F34ABB" w:rsidRPr="007430A4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970" w:type="dxa"/>
          </w:tcPr>
          <w:p w:rsidR="00F34ABB" w:rsidRPr="007430A4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%</w:t>
            </w:r>
          </w:p>
        </w:tc>
        <w:tc>
          <w:tcPr>
            <w:tcW w:w="970" w:type="dxa"/>
            <w:shd w:val="clear" w:color="auto" w:fill="auto"/>
          </w:tcPr>
          <w:p w:rsidR="00F34ABB" w:rsidRPr="007430A4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970" w:type="dxa"/>
            <w:shd w:val="clear" w:color="auto" w:fill="auto"/>
          </w:tcPr>
          <w:p w:rsidR="00F34ABB" w:rsidRPr="007430A4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%</w:t>
            </w:r>
          </w:p>
        </w:tc>
        <w:tc>
          <w:tcPr>
            <w:tcW w:w="1049" w:type="dxa"/>
            <w:shd w:val="clear" w:color="auto" w:fill="auto"/>
          </w:tcPr>
          <w:p w:rsidR="00F34ABB" w:rsidRPr="007430A4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1050" w:type="dxa"/>
            <w:shd w:val="clear" w:color="auto" w:fill="auto"/>
          </w:tcPr>
          <w:p w:rsidR="00F34ABB" w:rsidRPr="007430A4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%</w:t>
            </w:r>
          </w:p>
        </w:tc>
        <w:tc>
          <w:tcPr>
            <w:tcW w:w="1050" w:type="dxa"/>
            <w:shd w:val="clear" w:color="auto" w:fill="auto"/>
          </w:tcPr>
          <w:p w:rsidR="00F34ABB" w:rsidRPr="007430A4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1050" w:type="dxa"/>
            <w:shd w:val="clear" w:color="auto" w:fill="auto"/>
          </w:tcPr>
          <w:p w:rsidR="00F34ABB" w:rsidRPr="007430A4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%</w:t>
            </w:r>
          </w:p>
        </w:tc>
      </w:tr>
      <w:tr w:rsidR="0003051F" w:rsidRPr="007430A4" w:rsidTr="00B821B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3051F" w:rsidRPr="007430A4" w:rsidRDefault="000305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Половой контакт</w:t>
            </w:r>
          </w:p>
        </w:tc>
        <w:tc>
          <w:tcPr>
            <w:tcW w:w="719" w:type="dxa"/>
            <w:shd w:val="clear" w:color="auto" w:fill="auto"/>
          </w:tcPr>
          <w:p w:rsidR="0003051F" w:rsidRPr="007430A4" w:rsidRDefault="0003051F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83</w:t>
            </w:r>
          </w:p>
        </w:tc>
        <w:tc>
          <w:tcPr>
            <w:tcW w:w="970" w:type="dxa"/>
            <w:shd w:val="clear" w:color="auto" w:fill="auto"/>
          </w:tcPr>
          <w:p w:rsidR="0003051F" w:rsidRPr="007430A4" w:rsidRDefault="0003051F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30,7</w:t>
            </w:r>
          </w:p>
        </w:tc>
        <w:tc>
          <w:tcPr>
            <w:tcW w:w="970" w:type="dxa"/>
            <w:shd w:val="clear" w:color="auto" w:fill="auto"/>
          </w:tcPr>
          <w:p w:rsidR="0003051F" w:rsidRPr="007430A4" w:rsidRDefault="0003051F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130</w:t>
            </w:r>
          </w:p>
        </w:tc>
        <w:tc>
          <w:tcPr>
            <w:tcW w:w="970" w:type="dxa"/>
            <w:shd w:val="clear" w:color="auto" w:fill="auto"/>
          </w:tcPr>
          <w:p w:rsidR="0003051F" w:rsidRPr="007430A4" w:rsidRDefault="001D5CAD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69,9</w:t>
            </w:r>
          </w:p>
        </w:tc>
        <w:tc>
          <w:tcPr>
            <w:tcW w:w="1049" w:type="dxa"/>
            <w:shd w:val="clear" w:color="auto" w:fill="auto"/>
          </w:tcPr>
          <w:p w:rsidR="0003051F" w:rsidRPr="007430A4" w:rsidRDefault="005265F0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  <w:lang w:val="en-US"/>
              </w:rPr>
            </w:pPr>
            <w:r w:rsidRPr="007430A4">
              <w:rPr>
                <w:b w:val="0"/>
                <w:bCs/>
                <w:szCs w:val="24"/>
                <w:lang w:val="en-US"/>
              </w:rPr>
              <w:t>113</w:t>
            </w:r>
          </w:p>
        </w:tc>
        <w:tc>
          <w:tcPr>
            <w:tcW w:w="1050" w:type="dxa"/>
            <w:shd w:val="clear" w:color="auto" w:fill="auto"/>
          </w:tcPr>
          <w:p w:rsidR="0003051F" w:rsidRPr="007430A4" w:rsidRDefault="00A947A1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41,2</w:t>
            </w:r>
          </w:p>
        </w:tc>
        <w:tc>
          <w:tcPr>
            <w:tcW w:w="1050" w:type="dxa"/>
            <w:shd w:val="clear" w:color="auto" w:fill="auto"/>
          </w:tcPr>
          <w:p w:rsidR="0003051F" w:rsidRPr="007430A4" w:rsidRDefault="005265F0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  <w:lang w:val="en-US"/>
              </w:rPr>
            </w:pPr>
            <w:r w:rsidRPr="007430A4">
              <w:rPr>
                <w:b w:val="0"/>
                <w:bCs/>
                <w:szCs w:val="24"/>
                <w:lang w:val="en-US"/>
              </w:rPr>
              <w:t>163</w:t>
            </w:r>
          </w:p>
        </w:tc>
        <w:tc>
          <w:tcPr>
            <w:tcW w:w="1050" w:type="dxa"/>
            <w:shd w:val="clear" w:color="auto" w:fill="auto"/>
          </w:tcPr>
          <w:p w:rsidR="0003051F" w:rsidRPr="007430A4" w:rsidRDefault="00A947A1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68,2</w:t>
            </w:r>
          </w:p>
        </w:tc>
      </w:tr>
      <w:tr w:rsidR="0003051F" w:rsidRPr="007430A4" w:rsidTr="00B821B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3051F" w:rsidRPr="007430A4" w:rsidRDefault="00B821BC" w:rsidP="00C1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Нарктический контакт</w:t>
            </w:r>
          </w:p>
        </w:tc>
        <w:tc>
          <w:tcPr>
            <w:tcW w:w="719" w:type="dxa"/>
            <w:shd w:val="clear" w:color="auto" w:fill="auto"/>
          </w:tcPr>
          <w:p w:rsidR="0003051F" w:rsidRPr="007430A4" w:rsidRDefault="0003051F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182</w:t>
            </w:r>
          </w:p>
        </w:tc>
        <w:tc>
          <w:tcPr>
            <w:tcW w:w="970" w:type="dxa"/>
            <w:shd w:val="clear" w:color="auto" w:fill="auto"/>
          </w:tcPr>
          <w:p w:rsidR="0003051F" w:rsidRPr="007430A4" w:rsidRDefault="0003051F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67,4</w:t>
            </w:r>
          </w:p>
        </w:tc>
        <w:tc>
          <w:tcPr>
            <w:tcW w:w="970" w:type="dxa"/>
            <w:shd w:val="clear" w:color="auto" w:fill="auto"/>
          </w:tcPr>
          <w:p w:rsidR="0003051F" w:rsidRPr="007430A4" w:rsidRDefault="0003051F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51</w:t>
            </w:r>
          </w:p>
        </w:tc>
        <w:tc>
          <w:tcPr>
            <w:tcW w:w="970" w:type="dxa"/>
            <w:shd w:val="clear" w:color="auto" w:fill="auto"/>
          </w:tcPr>
          <w:p w:rsidR="0003051F" w:rsidRPr="007430A4" w:rsidRDefault="001D5CAD" w:rsidP="003607F2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27,4</w:t>
            </w:r>
          </w:p>
        </w:tc>
        <w:tc>
          <w:tcPr>
            <w:tcW w:w="1049" w:type="dxa"/>
            <w:shd w:val="clear" w:color="auto" w:fill="auto"/>
          </w:tcPr>
          <w:p w:rsidR="0003051F" w:rsidRPr="007430A4" w:rsidRDefault="005265F0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  <w:lang w:val="en-US"/>
              </w:rPr>
            </w:pPr>
            <w:r w:rsidRPr="007430A4">
              <w:rPr>
                <w:b w:val="0"/>
                <w:bCs/>
                <w:szCs w:val="24"/>
                <w:lang w:val="en-US"/>
              </w:rPr>
              <w:t>157</w:t>
            </w:r>
          </w:p>
        </w:tc>
        <w:tc>
          <w:tcPr>
            <w:tcW w:w="1050" w:type="dxa"/>
            <w:shd w:val="clear" w:color="auto" w:fill="auto"/>
          </w:tcPr>
          <w:p w:rsidR="0003051F" w:rsidRPr="007430A4" w:rsidRDefault="00A947A1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57,3</w:t>
            </w:r>
          </w:p>
        </w:tc>
        <w:tc>
          <w:tcPr>
            <w:tcW w:w="1050" w:type="dxa"/>
            <w:shd w:val="clear" w:color="auto" w:fill="auto"/>
          </w:tcPr>
          <w:p w:rsidR="0003051F" w:rsidRPr="007430A4" w:rsidRDefault="005265F0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  <w:lang w:val="en-US"/>
              </w:rPr>
            </w:pPr>
            <w:r w:rsidRPr="007430A4">
              <w:rPr>
                <w:b w:val="0"/>
                <w:bCs/>
                <w:szCs w:val="24"/>
                <w:lang w:val="en-US"/>
              </w:rPr>
              <w:t>63</w:t>
            </w:r>
          </w:p>
        </w:tc>
        <w:tc>
          <w:tcPr>
            <w:tcW w:w="1050" w:type="dxa"/>
            <w:shd w:val="clear" w:color="auto" w:fill="auto"/>
          </w:tcPr>
          <w:p w:rsidR="0003051F" w:rsidRPr="007430A4" w:rsidRDefault="00A947A1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7430A4">
              <w:rPr>
                <w:b w:val="0"/>
                <w:bCs/>
                <w:szCs w:val="24"/>
              </w:rPr>
              <w:t>26,4</w:t>
            </w:r>
          </w:p>
        </w:tc>
      </w:tr>
    </w:tbl>
    <w:p w:rsidR="00BB21E3" w:rsidRPr="007430A4" w:rsidRDefault="00BB21E3" w:rsidP="000A1B36">
      <w:pPr>
        <w:pStyle w:val="2"/>
        <w:rPr>
          <w:b/>
          <w:sz w:val="24"/>
          <w:szCs w:val="24"/>
          <w:u w:val="none"/>
        </w:rPr>
      </w:pPr>
    </w:p>
    <w:p w:rsidR="00C154AE" w:rsidRPr="007C196A" w:rsidRDefault="007C196A" w:rsidP="000A1B36">
      <w:pPr>
        <w:pStyle w:val="2"/>
        <w:rPr>
          <w:b/>
          <w:sz w:val="24"/>
          <w:szCs w:val="24"/>
          <w:u w:val="none"/>
        </w:rPr>
      </w:pPr>
      <w:r w:rsidRPr="00604ED5">
        <w:rPr>
          <w:b/>
          <w:sz w:val="24"/>
          <w:szCs w:val="24"/>
          <w:u w:val="none"/>
        </w:rPr>
        <w:t xml:space="preserve">Распределение ВИЧ-инфицированных </w:t>
      </w:r>
      <w:r w:rsidR="000A1B36">
        <w:rPr>
          <w:b/>
          <w:sz w:val="24"/>
          <w:szCs w:val="24"/>
          <w:u w:val="none"/>
        </w:rPr>
        <w:t xml:space="preserve"> </w:t>
      </w:r>
      <w:r w:rsidRPr="00604ED5">
        <w:rPr>
          <w:b/>
          <w:sz w:val="24"/>
          <w:szCs w:val="24"/>
          <w:u w:val="none"/>
        </w:rPr>
        <w:t xml:space="preserve">по факторам риска заражения за </w:t>
      </w:r>
      <w:r w:rsidR="00DE7403">
        <w:rPr>
          <w:b/>
          <w:sz w:val="24"/>
          <w:szCs w:val="24"/>
          <w:u w:val="none"/>
        </w:rPr>
        <w:t>1993 – 2011</w:t>
      </w:r>
      <w:r w:rsidR="00C154AE" w:rsidRPr="00604ED5">
        <w:rPr>
          <w:b/>
          <w:sz w:val="24"/>
          <w:szCs w:val="24"/>
          <w:u w:val="none"/>
        </w:rPr>
        <w:t xml:space="preserve"> гг.</w:t>
      </w:r>
      <w:r w:rsidR="00B821BC">
        <w:rPr>
          <w:b/>
          <w:sz w:val="24"/>
          <w:szCs w:val="24"/>
          <w:u w:val="none"/>
        </w:rPr>
        <w:t xml:space="preserve"> 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503"/>
        <w:gridCol w:w="540"/>
        <w:gridCol w:w="540"/>
        <w:gridCol w:w="540"/>
        <w:gridCol w:w="573"/>
        <w:gridCol w:w="559"/>
        <w:gridCol w:w="601"/>
        <w:gridCol w:w="644"/>
        <w:gridCol w:w="505"/>
        <w:gridCol w:w="547"/>
        <w:gridCol w:w="586"/>
        <w:gridCol w:w="548"/>
        <w:gridCol w:w="557"/>
        <w:gridCol w:w="641"/>
        <w:gridCol w:w="936"/>
      </w:tblGrid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Фактор риска</w:t>
            </w:r>
          </w:p>
        </w:tc>
        <w:tc>
          <w:tcPr>
            <w:tcW w:w="503" w:type="dxa"/>
            <w:vAlign w:val="center"/>
          </w:tcPr>
          <w:p w:rsidR="000D08F1" w:rsidRPr="00B821BC" w:rsidRDefault="000A1B36" w:rsidP="00B821BC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B821BC">
              <w:rPr>
                <w:b/>
                <w:sz w:val="18"/>
                <w:szCs w:val="18"/>
              </w:rPr>
              <w:t>1993</w:t>
            </w:r>
            <w:r w:rsidR="000D08F1" w:rsidRPr="00B821BC">
              <w:rPr>
                <w:b/>
                <w:sz w:val="18"/>
                <w:szCs w:val="18"/>
              </w:rPr>
              <w:t>-</w:t>
            </w:r>
          </w:p>
          <w:p w:rsidR="000A1B36" w:rsidRPr="00B821BC" w:rsidRDefault="000D08F1" w:rsidP="00B821BC">
            <w:pPr>
              <w:ind w:left="-145" w:right="-108"/>
              <w:jc w:val="center"/>
              <w:rPr>
                <w:b/>
                <w:sz w:val="18"/>
                <w:szCs w:val="18"/>
              </w:rPr>
            </w:pPr>
            <w:r w:rsidRPr="00B821BC">
              <w:rPr>
                <w:b/>
                <w:sz w:val="18"/>
                <w:szCs w:val="18"/>
              </w:rPr>
              <w:t>19</w:t>
            </w:r>
            <w:r w:rsidR="000A1B36" w:rsidRPr="00B821BC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40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1999</w:t>
            </w:r>
          </w:p>
        </w:tc>
        <w:tc>
          <w:tcPr>
            <w:tcW w:w="540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540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573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559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601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644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505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547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586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548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557" w:type="dxa"/>
            <w:vAlign w:val="center"/>
          </w:tcPr>
          <w:p w:rsidR="000A1B36" w:rsidRPr="00B821BC" w:rsidRDefault="000A1B36" w:rsidP="00B82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641" w:type="dxa"/>
            <w:vAlign w:val="center"/>
          </w:tcPr>
          <w:p w:rsidR="000A1B36" w:rsidRPr="00B821BC" w:rsidRDefault="000A1B36" w:rsidP="00B821BC">
            <w:pPr>
              <w:ind w:right="-108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936" w:type="dxa"/>
            <w:vAlign w:val="center"/>
          </w:tcPr>
          <w:p w:rsidR="000A1B36" w:rsidRPr="00B821BC" w:rsidRDefault="000A1B36" w:rsidP="00B821BC">
            <w:pPr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Вс</w:t>
            </w:r>
            <w:r w:rsidRPr="00B821BC">
              <w:rPr>
                <w:b/>
                <w:sz w:val="22"/>
                <w:szCs w:val="22"/>
              </w:rPr>
              <w:t>е</w:t>
            </w:r>
            <w:r w:rsidRPr="00B821BC">
              <w:rPr>
                <w:b/>
                <w:sz w:val="22"/>
                <w:szCs w:val="22"/>
              </w:rPr>
              <w:t>го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Гомосексуальный контакт</w:t>
            </w:r>
          </w:p>
        </w:tc>
        <w:tc>
          <w:tcPr>
            <w:tcW w:w="503" w:type="dxa"/>
            <w:vAlign w:val="center"/>
          </w:tcPr>
          <w:p w:rsidR="000A1B36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601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644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4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1,1</w:t>
            </w:r>
          </w:p>
        </w:tc>
        <w:tc>
          <w:tcPr>
            <w:tcW w:w="548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:rsidR="000A1B36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41" w:type="dxa"/>
          </w:tcPr>
          <w:p w:rsidR="000A1B36" w:rsidRDefault="000A1B36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0A1B36" w:rsidRDefault="000A1B36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36" w:type="dxa"/>
            <w:vAlign w:val="center"/>
          </w:tcPr>
          <w:p w:rsidR="000A1B36" w:rsidRPr="0004382E" w:rsidRDefault="00B832AD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28</w:t>
            </w:r>
            <w:r w:rsidR="000A1B36" w:rsidRPr="0004382E">
              <w:rPr>
                <w:sz w:val="22"/>
                <w:szCs w:val="22"/>
              </w:rPr>
              <w:t>/</w:t>
            </w:r>
          </w:p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0,</w:t>
            </w:r>
            <w:r w:rsidR="005D1642">
              <w:rPr>
                <w:sz w:val="22"/>
                <w:szCs w:val="22"/>
              </w:rPr>
              <w:t>5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Гетеросексуал</w:t>
            </w:r>
            <w:r w:rsidRPr="00B821BC">
              <w:rPr>
                <w:sz w:val="22"/>
                <w:szCs w:val="22"/>
              </w:rPr>
              <w:t>ь</w:t>
            </w:r>
            <w:r w:rsidRPr="00B821BC">
              <w:rPr>
                <w:sz w:val="22"/>
                <w:szCs w:val="22"/>
              </w:rPr>
              <w:t>ный контакт</w:t>
            </w:r>
          </w:p>
        </w:tc>
        <w:tc>
          <w:tcPr>
            <w:tcW w:w="503" w:type="dxa"/>
            <w:vAlign w:val="center"/>
          </w:tcPr>
          <w:p w:rsidR="000A1B36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5,4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7,6</w:t>
            </w:r>
          </w:p>
        </w:tc>
        <w:tc>
          <w:tcPr>
            <w:tcW w:w="573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20,6</w:t>
            </w:r>
          </w:p>
        </w:tc>
        <w:tc>
          <w:tcPr>
            <w:tcW w:w="559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29,2</w:t>
            </w:r>
          </w:p>
        </w:tc>
        <w:tc>
          <w:tcPr>
            <w:tcW w:w="601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32,5</w:t>
            </w:r>
          </w:p>
        </w:tc>
        <w:tc>
          <w:tcPr>
            <w:tcW w:w="644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36,1</w:t>
            </w:r>
          </w:p>
        </w:tc>
        <w:tc>
          <w:tcPr>
            <w:tcW w:w="505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54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00A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586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548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57" w:type="dxa"/>
            <w:vAlign w:val="center"/>
          </w:tcPr>
          <w:p w:rsidR="000A1B36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641" w:type="dxa"/>
          </w:tcPr>
          <w:p w:rsidR="00B832AD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270/</w:t>
            </w:r>
          </w:p>
          <w:p w:rsidR="000A1B36" w:rsidRDefault="005D1642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B832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vAlign w:val="center"/>
          </w:tcPr>
          <w:p w:rsidR="000A1B36" w:rsidRPr="0004382E" w:rsidRDefault="00B832AD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1596</w:t>
            </w:r>
            <w:r w:rsidR="000A1B36" w:rsidRPr="0004382E">
              <w:rPr>
                <w:sz w:val="22"/>
                <w:szCs w:val="22"/>
              </w:rPr>
              <w:t>/</w:t>
            </w:r>
          </w:p>
          <w:p w:rsidR="000A1B36" w:rsidRPr="0004382E" w:rsidRDefault="00B832AD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31,</w:t>
            </w:r>
            <w:r w:rsidR="005D1642">
              <w:rPr>
                <w:sz w:val="22"/>
                <w:szCs w:val="22"/>
              </w:rPr>
              <w:t>3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Переливание и</w:t>
            </w:r>
            <w:r w:rsidRPr="00B821BC">
              <w:rPr>
                <w:sz w:val="22"/>
                <w:szCs w:val="22"/>
              </w:rPr>
              <w:t>н</w:t>
            </w:r>
            <w:r w:rsidRPr="00B821BC">
              <w:rPr>
                <w:sz w:val="22"/>
                <w:szCs w:val="22"/>
              </w:rPr>
              <w:t>фициров. крови</w:t>
            </w:r>
          </w:p>
        </w:tc>
        <w:tc>
          <w:tcPr>
            <w:tcW w:w="503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44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5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0A1B36" w:rsidRDefault="000A1B36" w:rsidP="00B821BC">
            <w:pPr>
              <w:ind w:left="-113" w:right="-108"/>
              <w:jc w:val="center"/>
              <w:rPr>
                <w:sz w:val="22"/>
                <w:szCs w:val="22"/>
              </w:rPr>
            </w:pPr>
          </w:p>
          <w:p w:rsidR="00B832AD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-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Заражение д</w:t>
            </w:r>
            <w:r w:rsidRPr="00B821BC">
              <w:rPr>
                <w:sz w:val="22"/>
                <w:szCs w:val="22"/>
              </w:rPr>
              <w:t>е</w:t>
            </w:r>
            <w:r w:rsidRPr="00B821BC">
              <w:rPr>
                <w:sz w:val="22"/>
                <w:szCs w:val="22"/>
              </w:rPr>
              <w:t>тей от матерей во время берем</w:t>
            </w:r>
            <w:r w:rsidR="00B821BC">
              <w:rPr>
                <w:sz w:val="22"/>
                <w:szCs w:val="22"/>
              </w:rPr>
              <w:t>.</w:t>
            </w:r>
            <w:r w:rsidRPr="00B821BC">
              <w:rPr>
                <w:sz w:val="22"/>
                <w:szCs w:val="22"/>
              </w:rPr>
              <w:t xml:space="preserve"> и р</w:t>
            </w:r>
            <w:r w:rsidRPr="00B821BC">
              <w:rPr>
                <w:sz w:val="22"/>
                <w:szCs w:val="22"/>
              </w:rPr>
              <w:t>о</w:t>
            </w:r>
            <w:r w:rsidRPr="00B821BC">
              <w:rPr>
                <w:sz w:val="22"/>
                <w:szCs w:val="22"/>
              </w:rPr>
              <w:t>дов</w:t>
            </w:r>
          </w:p>
        </w:tc>
        <w:tc>
          <w:tcPr>
            <w:tcW w:w="503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559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601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644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505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4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2,0</w:t>
            </w:r>
          </w:p>
        </w:tc>
        <w:tc>
          <w:tcPr>
            <w:tcW w:w="586" w:type="dxa"/>
            <w:vAlign w:val="center"/>
          </w:tcPr>
          <w:p w:rsidR="00B832AD" w:rsidRDefault="00B832AD" w:rsidP="00B821B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548" w:type="dxa"/>
            <w:vAlign w:val="center"/>
          </w:tcPr>
          <w:p w:rsidR="000A1B36" w:rsidRPr="00DA3B4E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:rsidR="000A1B36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41" w:type="dxa"/>
            <w:vAlign w:val="center"/>
          </w:tcPr>
          <w:p w:rsidR="00B832AD" w:rsidRDefault="00B832AD" w:rsidP="00B821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B832AD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36" w:type="dxa"/>
            <w:vAlign w:val="center"/>
          </w:tcPr>
          <w:p w:rsidR="000A1B36" w:rsidRPr="0004382E" w:rsidRDefault="00B832AD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26</w:t>
            </w:r>
            <w:r w:rsidR="000A1B36" w:rsidRPr="0004382E">
              <w:rPr>
                <w:sz w:val="22"/>
                <w:szCs w:val="22"/>
              </w:rPr>
              <w:t>/</w:t>
            </w:r>
          </w:p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0,5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Грудное вскар</w:t>
            </w:r>
            <w:r w:rsidRPr="00B821BC">
              <w:rPr>
                <w:sz w:val="22"/>
                <w:szCs w:val="22"/>
              </w:rPr>
              <w:t>м</w:t>
            </w:r>
            <w:r w:rsidRPr="00B821BC">
              <w:rPr>
                <w:sz w:val="22"/>
                <w:szCs w:val="22"/>
              </w:rPr>
              <w:t>ливание</w:t>
            </w:r>
          </w:p>
        </w:tc>
        <w:tc>
          <w:tcPr>
            <w:tcW w:w="503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73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601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44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54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vAlign w:val="center"/>
          </w:tcPr>
          <w:p w:rsidR="000A1B36" w:rsidRPr="00DA3B4E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5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  <w:vAlign w:val="center"/>
          </w:tcPr>
          <w:p w:rsidR="000A1B36" w:rsidRDefault="00B832AD" w:rsidP="00B821B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36" w:type="dxa"/>
            <w:vAlign w:val="center"/>
          </w:tcPr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9 /</w:t>
            </w:r>
          </w:p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0,2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46" w:type="dxa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Внутрив. введение наркот</w:t>
            </w:r>
            <w:r w:rsidRPr="00B821BC">
              <w:rPr>
                <w:sz w:val="22"/>
                <w:szCs w:val="22"/>
              </w:rPr>
              <w:t>и</w:t>
            </w:r>
            <w:r w:rsidRPr="00B821BC">
              <w:rPr>
                <w:sz w:val="22"/>
                <w:szCs w:val="22"/>
              </w:rPr>
              <w:t>ков</w:t>
            </w:r>
          </w:p>
        </w:tc>
        <w:tc>
          <w:tcPr>
            <w:tcW w:w="503" w:type="dxa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94,3</w:t>
            </w:r>
          </w:p>
        </w:tc>
        <w:tc>
          <w:tcPr>
            <w:tcW w:w="540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776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91,0</w:t>
            </w:r>
          </w:p>
        </w:tc>
        <w:tc>
          <w:tcPr>
            <w:tcW w:w="573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77,6</w:t>
            </w:r>
          </w:p>
        </w:tc>
        <w:tc>
          <w:tcPr>
            <w:tcW w:w="559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171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65,4</w:t>
            </w:r>
          </w:p>
        </w:tc>
        <w:tc>
          <w:tcPr>
            <w:tcW w:w="601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644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505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400AA2">
              <w:rPr>
                <w:sz w:val="22"/>
                <w:szCs w:val="22"/>
              </w:rPr>
              <w:t>,7</w:t>
            </w:r>
          </w:p>
        </w:tc>
        <w:tc>
          <w:tcPr>
            <w:tcW w:w="547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86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548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51</w:t>
            </w:r>
          </w:p>
        </w:tc>
        <w:tc>
          <w:tcPr>
            <w:tcW w:w="557" w:type="dxa"/>
          </w:tcPr>
          <w:p w:rsidR="000A1B36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641" w:type="dxa"/>
          </w:tcPr>
          <w:p w:rsidR="000A1B36" w:rsidRDefault="00B832AD" w:rsidP="00B821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</w:t>
            </w:r>
          </w:p>
          <w:p w:rsidR="00B832AD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936" w:type="dxa"/>
          </w:tcPr>
          <w:p w:rsidR="000A1B36" w:rsidRPr="0004382E" w:rsidRDefault="0094766D" w:rsidP="00B821BC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04382E">
              <w:rPr>
                <w:sz w:val="22"/>
                <w:szCs w:val="22"/>
                <w:lang w:val="en-US"/>
              </w:rPr>
              <w:t>3343/</w:t>
            </w:r>
          </w:p>
          <w:p w:rsidR="0094766D" w:rsidRPr="0004382E" w:rsidRDefault="0094766D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  <w:lang w:val="en-US"/>
              </w:rPr>
              <w:t>65</w:t>
            </w:r>
            <w:r w:rsidRPr="0004382E">
              <w:rPr>
                <w:sz w:val="22"/>
                <w:szCs w:val="22"/>
              </w:rPr>
              <w:t>,</w:t>
            </w:r>
            <w:r w:rsidR="00B919D4">
              <w:rPr>
                <w:sz w:val="22"/>
                <w:szCs w:val="22"/>
              </w:rPr>
              <w:t>7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В/б инфицир-ие</w:t>
            </w:r>
          </w:p>
        </w:tc>
        <w:tc>
          <w:tcPr>
            <w:tcW w:w="503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644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0A1B36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vAlign w:val="center"/>
          </w:tcPr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-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46" w:type="dxa"/>
            <w:vAlign w:val="center"/>
          </w:tcPr>
          <w:p w:rsidR="000A1B36" w:rsidRPr="00B821BC" w:rsidRDefault="000A1B36" w:rsidP="00B821BC">
            <w:pPr>
              <w:ind w:left="-42" w:right="-71"/>
              <w:jc w:val="center"/>
              <w:rPr>
                <w:sz w:val="22"/>
                <w:szCs w:val="22"/>
              </w:rPr>
            </w:pPr>
            <w:r w:rsidRPr="00B821BC">
              <w:rPr>
                <w:sz w:val="22"/>
                <w:szCs w:val="22"/>
              </w:rPr>
              <w:t>Нет данных</w:t>
            </w:r>
          </w:p>
        </w:tc>
        <w:tc>
          <w:tcPr>
            <w:tcW w:w="503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0,3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573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1,4</w:t>
            </w:r>
          </w:p>
        </w:tc>
        <w:tc>
          <w:tcPr>
            <w:tcW w:w="559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3,8</w:t>
            </w:r>
          </w:p>
        </w:tc>
        <w:tc>
          <w:tcPr>
            <w:tcW w:w="601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644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505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47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86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548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57" w:type="dxa"/>
            <w:vAlign w:val="center"/>
          </w:tcPr>
          <w:p w:rsidR="000A1B36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641" w:type="dxa"/>
          </w:tcPr>
          <w:p w:rsidR="000A1B36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</w:p>
          <w:p w:rsidR="00B832AD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36" w:type="dxa"/>
            <w:vAlign w:val="center"/>
          </w:tcPr>
          <w:p w:rsidR="000A1B36" w:rsidRPr="0004382E" w:rsidRDefault="00311473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89</w:t>
            </w:r>
            <w:r w:rsidR="000A1B36" w:rsidRPr="0004382E">
              <w:rPr>
                <w:sz w:val="22"/>
                <w:szCs w:val="22"/>
              </w:rPr>
              <w:t xml:space="preserve"> /</w:t>
            </w:r>
          </w:p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1,</w:t>
            </w:r>
            <w:r w:rsidR="00311473" w:rsidRPr="0004382E">
              <w:rPr>
                <w:sz w:val="22"/>
                <w:szCs w:val="22"/>
              </w:rPr>
              <w:t>7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046" w:type="dxa"/>
          </w:tcPr>
          <w:p w:rsidR="000A1B36" w:rsidRPr="000D08F1" w:rsidRDefault="000A1B36" w:rsidP="00B821BC">
            <w:pPr>
              <w:ind w:left="-42" w:right="-71"/>
              <w:jc w:val="center"/>
            </w:pPr>
            <w:r w:rsidRPr="000D08F1">
              <w:t>В С Е Г О</w:t>
            </w:r>
          </w:p>
        </w:tc>
        <w:tc>
          <w:tcPr>
            <w:tcW w:w="503" w:type="dxa"/>
          </w:tcPr>
          <w:p w:rsidR="000A1B36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3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9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4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</w:p>
        </w:tc>
        <w:tc>
          <w:tcPr>
            <w:tcW w:w="505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316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</w:p>
        </w:tc>
        <w:tc>
          <w:tcPr>
            <w:tcW w:w="547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</w:p>
        </w:tc>
        <w:tc>
          <w:tcPr>
            <w:tcW w:w="586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474</w:t>
            </w:r>
            <w:r>
              <w:rPr>
                <w:sz w:val="22"/>
                <w:szCs w:val="22"/>
              </w:rPr>
              <w:t>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</w:p>
        </w:tc>
        <w:tc>
          <w:tcPr>
            <w:tcW w:w="548" w:type="dxa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</w:p>
        </w:tc>
        <w:tc>
          <w:tcPr>
            <w:tcW w:w="557" w:type="dxa"/>
          </w:tcPr>
          <w:p w:rsidR="000A1B36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456/</w:t>
            </w:r>
          </w:p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1" w:type="dxa"/>
          </w:tcPr>
          <w:p w:rsidR="00B832AD" w:rsidRDefault="00B832AD" w:rsidP="00B821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513/</w:t>
            </w:r>
          </w:p>
          <w:p w:rsidR="00B832AD" w:rsidRDefault="00B832AD" w:rsidP="00B821B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36" w:type="dxa"/>
          </w:tcPr>
          <w:p w:rsidR="000A1B36" w:rsidRPr="0004382E" w:rsidRDefault="00B832AD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5091</w:t>
            </w:r>
            <w:r w:rsidR="000A1B36" w:rsidRPr="0004382E">
              <w:rPr>
                <w:sz w:val="22"/>
                <w:szCs w:val="22"/>
              </w:rPr>
              <w:t>/</w:t>
            </w:r>
          </w:p>
          <w:p w:rsidR="000A1B36" w:rsidRPr="0004382E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4382E">
              <w:rPr>
                <w:sz w:val="22"/>
                <w:szCs w:val="22"/>
              </w:rPr>
              <w:t>100</w:t>
            </w:r>
          </w:p>
        </w:tc>
      </w:tr>
      <w:tr w:rsidR="000A1B36" w:rsidRPr="00400AA2" w:rsidTr="00B821B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046" w:type="dxa"/>
            <w:vAlign w:val="center"/>
          </w:tcPr>
          <w:p w:rsidR="000A1B36" w:rsidRPr="000D08F1" w:rsidRDefault="000A1B36" w:rsidP="00B821BC">
            <w:pPr>
              <w:ind w:left="-42" w:right="-71"/>
              <w:jc w:val="center"/>
            </w:pPr>
            <w:r w:rsidRPr="000D08F1">
              <w:t>Рождено от ВИЧ(+) мат</w:t>
            </w:r>
            <w:r w:rsidRPr="000D08F1">
              <w:t>е</w:t>
            </w:r>
            <w:r w:rsidRPr="000D08F1">
              <w:t>рей</w:t>
            </w:r>
          </w:p>
        </w:tc>
        <w:tc>
          <w:tcPr>
            <w:tcW w:w="503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400AA2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19</w:t>
            </w:r>
          </w:p>
        </w:tc>
        <w:tc>
          <w:tcPr>
            <w:tcW w:w="573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44</w:t>
            </w:r>
          </w:p>
        </w:tc>
        <w:tc>
          <w:tcPr>
            <w:tcW w:w="559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45</w:t>
            </w:r>
          </w:p>
        </w:tc>
        <w:tc>
          <w:tcPr>
            <w:tcW w:w="601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59</w:t>
            </w:r>
          </w:p>
        </w:tc>
        <w:tc>
          <w:tcPr>
            <w:tcW w:w="644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45</w:t>
            </w:r>
          </w:p>
        </w:tc>
        <w:tc>
          <w:tcPr>
            <w:tcW w:w="505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59</w:t>
            </w:r>
          </w:p>
        </w:tc>
        <w:tc>
          <w:tcPr>
            <w:tcW w:w="547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79</w:t>
            </w:r>
          </w:p>
        </w:tc>
        <w:tc>
          <w:tcPr>
            <w:tcW w:w="586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69</w:t>
            </w:r>
          </w:p>
        </w:tc>
        <w:tc>
          <w:tcPr>
            <w:tcW w:w="548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89</w:t>
            </w:r>
          </w:p>
        </w:tc>
        <w:tc>
          <w:tcPr>
            <w:tcW w:w="557" w:type="dxa"/>
            <w:vAlign w:val="center"/>
          </w:tcPr>
          <w:p w:rsidR="000A1B36" w:rsidRPr="00171AE4" w:rsidRDefault="000A1B36" w:rsidP="00B8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71AE4">
              <w:rPr>
                <w:sz w:val="22"/>
                <w:szCs w:val="22"/>
              </w:rPr>
              <w:t>98</w:t>
            </w:r>
          </w:p>
        </w:tc>
        <w:tc>
          <w:tcPr>
            <w:tcW w:w="641" w:type="dxa"/>
            <w:vAlign w:val="center"/>
          </w:tcPr>
          <w:p w:rsidR="00B832AD" w:rsidRPr="00171AE4" w:rsidRDefault="00F23D55" w:rsidP="00B821BC">
            <w:pPr>
              <w:ind w:right="-108"/>
              <w:rPr>
                <w:b/>
                <w:sz w:val="22"/>
                <w:szCs w:val="22"/>
              </w:rPr>
            </w:pPr>
            <w:r w:rsidRPr="00171AE4">
              <w:rPr>
                <w:b/>
                <w:sz w:val="22"/>
                <w:szCs w:val="22"/>
              </w:rPr>
              <w:t xml:space="preserve">  107</w:t>
            </w:r>
          </w:p>
        </w:tc>
        <w:tc>
          <w:tcPr>
            <w:tcW w:w="936" w:type="dxa"/>
            <w:vAlign w:val="center"/>
          </w:tcPr>
          <w:p w:rsidR="000A1B36" w:rsidRPr="00171AE4" w:rsidRDefault="005D1642" w:rsidP="00B821BC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171AE4">
              <w:rPr>
                <w:b/>
                <w:sz w:val="22"/>
                <w:szCs w:val="22"/>
              </w:rPr>
              <w:t>71</w:t>
            </w:r>
            <w:r w:rsidR="00B832AD" w:rsidRPr="00171AE4">
              <w:rPr>
                <w:b/>
                <w:sz w:val="22"/>
                <w:szCs w:val="22"/>
              </w:rPr>
              <w:t>3</w:t>
            </w:r>
          </w:p>
        </w:tc>
      </w:tr>
    </w:tbl>
    <w:p w:rsidR="002E1B08" w:rsidRPr="00B52C48" w:rsidRDefault="002E1B08" w:rsidP="00BB21E3">
      <w:pPr>
        <w:jc w:val="both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lastRenderedPageBreak/>
        <w:t xml:space="preserve">Половой </w:t>
      </w:r>
      <w:r w:rsidR="00E657DC" w:rsidRPr="00B52C48">
        <w:rPr>
          <w:b/>
          <w:sz w:val="28"/>
          <w:szCs w:val="28"/>
        </w:rPr>
        <w:t xml:space="preserve">и возрастной </w:t>
      </w:r>
      <w:r w:rsidRPr="00B52C48">
        <w:rPr>
          <w:b/>
          <w:sz w:val="28"/>
          <w:szCs w:val="28"/>
        </w:rPr>
        <w:t>состав</w:t>
      </w:r>
    </w:p>
    <w:p w:rsidR="002E1B08" w:rsidRDefault="002E1B08" w:rsidP="00034A5B">
      <w:pPr>
        <w:ind w:firstLine="720"/>
        <w:jc w:val="both"/>
        <w:rPr>
          <w:b/>
          <w:sz w:val="24"/>
          <w:szCs w:val="24"/>
        </w:rPr>
      </w:pPr>
    </w:p>
    <w:p w:rsidR="00FD4007" w:rsidRDefault="00FD4007" w:rsidP="005A2FD2">
      <w:pPr>
        <w:ind w:firstLine="720"/>
        <w:jc w:val="both"/>
        <w:rPr>
          <w:sz w:val="24"/>
          <w:szCs w:val="24"/>
        </w:rPr>
      </w:pPr>
      <w:r w:rsidRPr="00E657DC">
        <w:rPr>
          <w:color w:val="000000"/>
          <w:sz w:val="24"/>
          <w:szCs w:val="24"/>
        </w:rPr>
        <w:t>Среди всех лиц, зарегистрированных с диагнозом «ВИЧ-инфекция» на территории Удмуртской Ре</w:t>
      </w:r>
      <w:r w:rsidRPr="00E657DC">
        <w:rPr>
          <w:color w:val="000000"/>
          <w:sz w:val="24"/>
          <w:szCs w:val="24"/>
        </w:rPr>
        <w:t>с</w:t>
      </w:r>
      <w:r w:rsidRPr="00E657DC">
        <w:rPr>
          <w:color w:val="000000"/>
          <w:sz w:val="24"/>
          <w:szCs w:val="24"/>
        </w:rPr>
        <w:t xml:space="preserve">публики, </w:t>
      </w:r>
      <w:r>
        <w:rPr>
          <w:color w:val="000000"/>
          <w:sz w:val="24"/>
          <w:szCs w:val="24"/>
        </w:rPr>
        <w:t xml:space="preserve">за все годы регистрации, </w:t>
      </w:r>
      <w:r w:rsidRPr="00E657DC">
        <w:rPr>
          <w:color w:val="000000"/>
          <w:sz w:val="24"/>
          <w:szCs w:val="24"/>
        </w:rPr>
        <w:t xml:space="preserve">доля ВИЧ-инфицированных мужчин составила </w:t>
      </w:r>
      <w:r>
        <w:rPr>
          <w:color w:val="000000"/>
          <w:sz w:val="24"/>
          <w:szCs w:val="24"/>
        </w:rPr>
        <w:t>66,1</w:t>
      </w:r>
      <w:r w:rsidRPr="00E657DC">
        <w:rPr>
          <w:color w:val="000000"/>
          <w:sz w:val="24"/>
          <w:szCs w:val="24"/>
        </w:rPr>
        <w:t xml:space="preserve">%, женщин- </w:t>
      </w:r>
      <w:r>
        <w:rPr>
          <w:color w:val="000000"/>
          <w:sz w:val="24"/>
          <w:szCs w:val="24"/>
        </w:rPr>
        <w:t>33,9</w:t>
      </w:r>
      <w:r w:rsidRPr="00E657DC">
        <w:rPr>
          <w:color w:val="000000"/>
          <w:sz w:val="24"/>
          <w:szCs w:val="24"/>
        </w:rPr>
        <w:t xml:space="preserve">%. </w:t>
      </w:r>
      <w:r w:rsidRPr="00E65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Большинство ВИЧ-инфицированных выявленных за все годы регистрации составляет возрастная группа старше 25 лет.  </w:t>
      </w:r>
      <w:r w:rsidRPr="00E657DC">
        <w:rPr>
          <w:sz w:val="24"/>
          <w:szCs w:val="24"/>
        </w:rPr>
        <w:t xml:space="preserve">Удельный вес ВИЧ-инфицированных в возрастной группе 18-24 – </w:t>
      </w:r>
      <w:r>
        <w:rPr>
          <w:sz w:val="24"/>
          <w:szCs w:val="24"/>
        </w:rPr>
        <w:t>43,1%, среди лиц старше 25 лет-51,7%, среди детей и подростков –5,2</w:t>
      </w:r>
      <w:r w:rsidRPr="00E657DC">
        <w:rPr>
          <w:sz w:val="24"/>
          <w:szCs w:val="24"/>
        </w:rPr>
        <w:t xml:space="preserve">%. </w:t>
      </w:r>
    </w:p>
    <w:p w:rsidR="00FD4007" w:rsidRPr="000F7372" w:rsidRDefault="005A2FD2" w:rsidP="005A2FD2">
      <w:pPr>
        <w:ind w:firstLine="720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Среди вновь выявленных в 2011году количество ВИЧ-инфицированных мужчин составляет -53,4%, женщин- 46,6%. </w:t>
      </w:r>
      <w:r w:rsidRPr="00E90732">
        <w:rPr>
          <w:sz w:val="24"/>
          <w:szCs w:val="24"/>
        </w:rPr>
        <w:t>Соотношение ВИЧ- инфицированных мужчин и женщин в 2011 году изменилось в сторону увеличения удельного веса же</w:t>
      </w:r>
      <w:r w:rsidRPr="00E90732">
        <w:rPr>
          <w:sz w:val="24"/>
          <w:szCs w:val="24"/>
        </w:rPr>
        <w:t>н</w:t>
      </w:r>
      <w:r w:rsidRPr="00E90732">
        <w:rPr>
          <w:sz w:val="24"/>
          <w:szCs w:val="24"/>
        </w:rPr>
        <w:t>щин  и составило 1,1:1 против 1,5:1 в 2010 году.</w:t>
      </w:r>
      <w:r>
        <w:rPr>
          <w:sz w:val="24"/>
          <w:szCs w:val="24"/>
        </w:rPr>
        <w:t xml:space="preserve"> </w:t>
      </w:r>
      <w:r w:rsidR="00FD4007" w:rsidRPr="00E657DC">
        <w:rPr>
          <w:sz w:val="24"/>
          <w:szCs w:val="24"/>
        </w:rPr>
        <w:t>Доминирующей группой среди вновь выявленных за отчетный период являются лица в возрасте старше 25 ле</w:t>
      </w:r>
      <w:r w:rsidR="00FD4007">
        <w:rPr>
          <w:sz w:val="24"/>
          <w:szCs w:val="24"/>
        </w:rPr>
        <w:t>т – 74,7</w:t>
      </w:r>
      <w:r w:rsidR="00FD4007" w:rsidRPr="00E657DC">
        <w:rPr>
          <w:sz w:val="24"/>
          <w:szCs w:val="24"/>
        </w:rPr>
        <w:t xml:space="preserve">%, что </w:t>
      </w:r>
      <w:r w:rsidR="00FD4007">
        <w:rPr>
          <w:sz w:val="24"/>
          <w:szCs w:val="24"/>
        </w:rPr>
        <w:t xml:space="preserve">выше </w:t>
      </w:r>
      <w:r w:rsidR="00FD4007" w:rsidRPr="00E657DC">
        <w:rPr>
          <w:sz w:val="24"/>
          <w:szCs w:val="24"/>
        </w:rPr>
        <w:t>показателя за пр</w:t>
      </w:r>
      <w:r w:rsidR="00FD4007" w:rsidRPr="00E657DC">
        <w:rPr>
          <w:sz w:val="24"/>
          <w:szCs w:val="24"/>
        </w:rPr>
        <w:t>е</w:t>
      </w:r>
      <w:r w:rsidR="00FD4007" w:rsidRPr="00E657DC">
        <w:rPr>
          <w:sz w:val="24"/>
          <w:szCs w:val="24"/>
        </w:rPr>
        <w:t>дыду</w:t>
      </w:r>
      <w:r w:rsidR="00FD4007">
        <w:rPr>
          <w:sz w:val="24"/>
          <w:szCs w:val="24"/>
        </w:rPr>
        <w:t>щий год (72,6</w:t>
      </w:r>
      <w:r w:rsidR="00FD4007" w:rsidRPr="00E657DC">
        <w:rPr>
          <w:sz w:val="24"/>
          <w:szCs w:val="24"/>
        </w:rPr>
        <w:t xml:space="preserve">%). </w:t>
      </w:r>
      <w:r w:rsidR="00FD4007">
        <w:rPr>
          <w:sz w:val="24"/>
          <w:szCs w:val="24"/>
        </w:rPr>
        <w:t xml:space="preserve">Основной возрастной группой среди вновь выявленных старше 25 лет являются ВИЧ-инфицированные лица с 25 до 40 лет и их доля составляет 86,4%. </w:t>
      </w:r>
      <w:r w:rsidR="00FD4007" w:rsidRPr="000F7372">
        <w:rPr>
          <w:sz w:val="24"/>
          <w:szCs w:val="24"/>
        </w:rPr>
        <w:t>Число ВИЧ-инфицированных подростков, выявленных за 2011 год, аналогично показателю за предыдущий год и составляет - 3 случая (как и в 2010 году в 2-х случаях из них инфицирование произошло половым путем и в 1-ом случае наркотическим путем).  В 2011 году увеличилось число детей с установленным диагнозом ВИЧ-инфекция - 4 ребенка пр</w:t>
      </w:r>
      <w:r w:rsidR="00FD4007" w:rsidRPr="000F7372">
        <w:rPr>
          <w:sz w:val="24"/>
          <w:szCs w:val="24"/>
        </w:rPr>
        <w:t>о</w:t>
      </w:r>
      <w:r w:rsidR="00FD4007" w:rsidRPr="000F7372">
        <w:rPr>
          <w:sz w:val="24"/>
          <w:szCs w:val="24"/>
        </w:rPr>
        <w:t>тив 1-го ребенка в 2010 году (в 2-х случаях инфицирование произошло вертикальным путем, в 1-м случае –</w:t>
      </w:r>
      <w:r w:rsidR="00FD4007">
        <w:rPr>
          <w:sz w:val="24"/>
          <w:szCs w:val="24"/>
        </w:rPr>
        <w:t xml:space="preserve"> </w:t>
      </w:r>
      <w:r w:rsidR="00FD4007" w:rsidRPr="000F7372">
        <w:rPr>
          <w:sz w:val="24"/>
          <w:szCs w:val="24"/>
        </w:rPr>
        <w:t xml:space="preserve">наркотическим путем и в 1-м случае -путь инфицирования не установлен). </w:t>
      </w:r>
    </w:p>
    <w:p w:rsidR="00573728" w:rsidRDefault="00573728" w:rsidP="0004382E">
      <w:pPr>
        <w:jc w:val="center"/>
        <w:rPr>
          <w:b/>
          <w:sz w:val="24"/>
          <w:szCs w:val="24"/>
        </w:rPr>
      </w:pPr>
    </w:p>
    <w:p w:rsidR="009415FC" w:rsidRPr="00E657DC" w:rsidRDefault="009415FC" w:rsidP="0004382E">
      <w:pPr>
        <w:jc w:val="center"/>
        <w:rPr>
          <w:b/>
          <w:sz w:val="24"/>
          <w:szCs w:val="24"/>
        </w:rPr>
      </w:pPr>
      <w:r w:rsidRPr="00E657DC">
        <w:rPr>
          <w:b/>
          <w:sz w:val="24"/>
          <w:szCs w:val="24"/>
        </w:rPr>
        <w:t>Соотношение ВИЧ-инфицированных муж</w:t>
      </w:r>
      <w:r w:rsidR="0018351F">
        <w:rPr>
          <w:b/>
          <w:sz w:val="24"/>
          <w:szCs w:val="24"/>
        </w:rPr>
        <w:t>чин и женщин за период 2001-2011</w:t>
      </w:r>
      <w:r w:rsidRPr="00E657DC">
        <w:rPr>
          <w:b/>
          <w:sz w:val="24"/>
          <w:szCs w:val="24"/>
        </w:rPr>
        <w:t>гг.(%)</w:t>
      </w:r>
    </w:p>
    <w:p w:rsidR="009415FC" w:rsidRDefault="00DA6BBA" w:rsidP="005A2FD2">
      <w:pPr>
        <w:pStyle w:val="a4"/>
      </w:pPr>
      <w:r>
        <w:rPr>
          <w:noProof/>
        </w:rPr>
        <w:drawing>
          <wp:inline distT="0" distB="0" distL="0" distR="0">
            <wp:extent cx="6197600" cy="19812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57DC" w:rsidRPr="0003051F" w:rsidRDefault="00E657DC" w:rsidP="00E657DC">
      <w:pPr>
        <w:jc w:val="center"/>
        <w:rPr>
          <w:b/>
          <w:sz w:val="24"/>
          <w:szCs w:val="24"/>
        </w:rPr>
      </w:pPr>
      <w:r w:rsidRPr="0003051F">
        <w:rPr>
          <w:b/>
          <w:sz w:val="24"/>
          <w:szCs w:val="24"/>
        </w:rPr>
        <w:t xml:space="preserve">Распределение ВИЧ-инфицированных </w:t>
      </w:r>
      <w:r w:rsidR="0018351F">
        <w:rPr>
          <w:b/>
          <w:sz w:val="24"/>
          <w:szCs w:val="24"/>
        </w:rPr>
        <w:t>по возрастам за период 2001-2011</w:t>
      </w:r>
      <w:r w:rsidRPr="0003051F">
        <w:rPr>
          <w:b/>
          <w:sz w:val="24"/>
          <w:szCs w:val="24"/>
        </w:rPr>
        <w:t>гг. (%).</w:t>
      </w:r>
    </w:p>
    <w:p w:rsidR="00E657DC" w:rsidRDefault="00DA6BBA" w:rsidP="005A2FD2">
      <w:pPr>
        <w:pStyle w:val="a4"/>
      </w:pPr>
      <w:r>
        <w:rPr>
          <w:noProof/>
        </w:rPr>
        <w:drawing>
          <wp:inline distT="0" distB="0" distL="0" distR="0">
            <wp:extent cx="6362700" cy="2070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2FD2" w:rsidRDefault="005A2FD2" w:rsidP="005A2FD2">
      <w:pPr>
        <w:pStyle w:val="2"/>
        <w:rPr>
          <w:b/>
          <w:sz w:val="24"/>
          <w:szCs w:val="24"/>
        </w:rPr>
      </w:pPr>
    </w:p>
    <w:p w:rsidR="00BB21E3" w:rsidRDefault="00E657DC" w:rsidP="005A2FD2">
      <w:pPr>
        <w:pStyle w:val="2"/>
        <w:rPr>
          <w:b/>
          <w:sz w:val="24"/>
          <w:szCs w:val="24"/>
          <w:u w:val="none"/>
        </w:rPr>
      </w:pPr>
      <w:r w:rsidRPr="005A2FD2">
        <w:rPr>
          <w:b/>
          <w:sz w:val="24"/>
          <w:szCs w:val="24"/>
          <w:u w:val="none"/>
        </w:rPr>
        <w:t>Распределение ВИЧ-инфицированных в УР по полу и возрасту</w:t>
      </w:r>
      <w:r w:rsidR="005A2FD2" w:rsidRPr="005A2FD2">
        <w:rPr>
          <w:b/>
          <w:sz w:val="24"/>
          <w:szCs w:val="24"/>
          <w:u w:val="none"/>
        </w:rPr>
        <w:t xml:space="preserve"> </w:t>
      </w:r>
      <w:r w:rsidR="00B568C3" w:rsidRPr="005A2FD2">
        <w:rPr>
          <w:b/>
          <w:sz w:val="24"/>
          <w:szCs w:val="24"/>
          <w:u w:val="none"/>
        </w:rPr>
        <w:t>за 2010-</w:t>
      </w:r>
      <w:smartTag w:uri="urn:schemas-microsoft-com:office:smarttags" w:element="metricconverter">
        <w:smartTagPr>
          <w:attr w:name="ProductID" w:val="2011 г"/>
        </w:smartTagPr>
        <w:r w:rsidR="00B568C3" w:rsidRPr="005A2FD2">
          <w:rPr>
            <w:b/>
            <w:sz w:val="24"/>
            <w:szCs w:val="24"/>
            <w:u w:val="none"/>
          </w:rPr>
          <w:t>2011</w:t>
        </w:r>
        <w:r w:rsidRPr="005A2FD2">
          <w:rPr>
            <w:b/>
            <w:sz w:val="24"/>
            <w:szCs w:val="24"/>
            <w:u w:val="none"/>
          </w:rPr>
          <w:t xml:space="preserve"> г</w:t>
        </w:r>
      </w:smartTag>
      <w:r w:rsidRPr="005A2FD2">
        <w:rPr>
          <w:b/>
          <w:sz w:val="24"/>
          <w:szCs w:val="24"/>
          <w:u w:val="none"/>
        </w:rPr>
        <w:t xml:space="preserve">.г. </w:t>
      </w:r>
    </w:p>
    <w:p w:rsidR="005A2FD2" w:rsidRPr="005A2FD2" w:rsidRDefault="005A2FD2" w:rsidP="005A2FD2"/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405"/>
        <w:gridCol w:w="1558"/>
        <w:gridCol w:w="1701"/>
        <w:gridCol w:w="1085"/>
        <w:gridCol w:w="1134"/>
        <w:gridCol w:w="974"/>
      </w:tblGrid>
      <w:tr w:rsidR="00E657DC" w:rsidRPr="00E657DC" w:rsidTr="005A2F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0" w:type="auto"/>
            <w:vMerge w:val="restart"/>
          </w:tcPr>
          <w:p w:rsidR="00E657DC" w:rsidRPr="00E657DC" w:rsidRDefault="00E657DC" w:rsidP="00F430D2">
            <w:pPr>
              <w:jc w:val="center"/>
            </w:pPr>
            <w:r w:rsidRPr="00E657DC">
              <w:t>Возраст</w:t>
            </w:r>
          </w:p>
        </w:tc>
        <w:tc>
          <w:tcPr>
            <w:tcW w:w="0" w:type="auto"/>
            <w:gridSpan w:val="6"/>
          </w:tcPr>
          <w:p w:rsidR="00E657DC" w:rsidRPr="00E657DC" w:rsidRDefault="00E657DC" w:rsidP="00F430D2">
            <w:pPr>
              <w:jc w:val="center"/>
            </w:pPr>
            <w:r w:rsidRPr="00E657DC">
              <w:t>ВИЧ – инфицированные</w:t>
            </w:r>
          </w:p>
        </w:tc>
      </w:tr>
      <w:tr w:rsidR="00E657DC" w:rsidRPr="00E657DC" w:rsidTr="005A2FD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0" w:type="auto"/>
            <w:vMerge/>
          </w:tcPr>
          <w:p w:rsidR="00E657DC" w:rsidRPr="00E657DC" w:rsidRDefault="00E657DC" w:rsidP="00F430D2">
            <w:pPr>
              <w:jc w:val="center"/>
            </w:pPr>
          </w:p>
        </w:tc>
        <w:tc>
          <w:tcPr>
            <w:tcW w:w="4664" w:type="dxa"/>
            <w:gridSpan w:val="3"/>
          </w:tcPr>
          <w:p w:rsidR="00E657DC" w:rsidRPr="00E657DC" w:rsidRDefault="00972EE0" w:rsidP="00F430D2">
            <w:pPr>
              <w:jc w:val="center"/>
            </w:pPr>
            <w:r>
              <w:t>20</w:t>
            </w:r>
            <w:r w:rsidR="00B568C3">
              <w:t>10</w:t>
            </w:r>
          </w:p>
        </w:tc>
        <w:tc>
          <w:tcPr>
            <w:tcW w:w="3193" w:type="dxa"/>
            <w:gridSpan w:val="3"/>
          </w:tcPr>
          <w:p w:rsidR="00E657DC" w:rsidRPr="00E657DC" w:rsidRDefault="00972EE0" w:rsidP="00F430D2">
            <w:pPr>
              <w:jc w:val="center"/>
            </w:pPr>
            <w:r>
              <w:t>201</w:t>
            </w:r>
            <w:r w:rsidR="00B568C3">
              <w:t>1</w:t>
            </w:r>
          </w:p>
        </w:tc>
      </w:tr>
      <w:tr w:rsidR="00E657DC" w:rsidRPr="00E657DC" w:rsidTr="005A2FD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0" w:type="auto"/>
            <w:vMerge/>
          </w:tcPr>
          <w:p w:rsidR="00E657DC" w:rsidRPr="00E657DC" w:rsidRDefault="00E657DC" w:rsidP="00F430D2">
            <w:pPr>
              <w:jc w:val="center"/>
            </w:pPr>
          </w:p>
        </w:tc>
        <w:tc>
          <w:tcPr>
            <w:tcW w:w="1405" w:type="dxa"/>
          </w:tcPr>
          <w:p w:rsidR="00E657DC" w:rsidRPr="00E657DC" w:rsidRDefault="00E657DC" w:rsidP="00F430D2">
            <w:pPr>
              <w:jc w:val="center"/>
            </w:pPr>
            <w:r w:rsidRPr="00E657DC">
              <w:t>М</w:t>
            </w:r>
          </w:p>
        </w:tc>
        <w:tc>
          <w:tcPr>
            <w:tcW w:w="1558" w:type="dxa"/>
          </w:tcPr>
          <w:p w:rsidR="00E657DC" w:rsidRPr="00E657DC" w:rsidRDefault="00E657DC" w:rsidP="00F430D2">
            <w:pPr>
              <w:jc w:val="center"/>
            </w:pPr>
            <w:r w:rsidRPr="00E657DC">
              <w:t>Ж</w:t>
            </w:r>
          </w:p>
        </w:tc>
        <w:tc>
          <w:tcPr>
            <w:tcW w:w="1701" w:type="dxa"/>
          </w:tcPr>
          <w:p w:rsidR="00E657DC" w:rsidRPr="00E657DC" w:rsidRDefault="00E657DC" w:rsidP="00F430D2">
            <w:pPr>
              <w:jc w:val="center"/>
            </w:pPr>
            <w:r w:rsidRPr="00E657DC">
              <w:t>О</w:t>
            </w:r>
          </w:p>
        </w:tc>
        <w:tc>
          <w:tcPr>
            <w:tcW w:w="1085" w:type="dxa"/>
          </w:tcPr>
          <w:p w:rsidR="00E657DC" w:rsidRPr="00E657DC" w:rsidRDefault="00E657DC" w:rsidP="00F430D2">
            <w:pPr>
              <w:jc w:val="center"/>
            </w:pPr>
            <w:r w:rsidRPr="00E657DC">
              <w:t>М</w:t>
            </w:r>
          </w:p>
        </w:tc>
        <w:tc>
          <w:tcPr>
            <w:tcW w:w="1134" w:type="dxa"/>
          </w:tcPr>
          <w:p w:rsidR="00E657DC" w:rsidRPr="00E657DC" w:rsidRDefault="00E657DC" w:rsidP="00F430D2">
            <w:pPr>
              <w:jc w:val="center"/>
            </w:pPr>
            <w:r w:rsidRPr="00E657DC">
              <w:t>Ж</w:t>
            </w:r>
          </w:p>
        </w:tc>
        <w:tc>
          <w:tcPr>
            <w:tcW w:w="974" w:type="dxa"/>
          </w:tcPr>
          <w:p w:rsidR="00E657DC" w:rsidRPr="00E657DC" w:rsidRDefault="00E657DC" w:rsidP="00F430D2">
            <w:pPr>
              <w:jc w:val="center"/>
            </w:pPr>
            <w:r w:rsidRPr="00E657DC">
              <w:t>О</w:t>
            </w:r>
          </w:p>
        </w:tc>
      </w:tr>
      <w:tr w:rsidR="00B568C3" w:rsidRPr="00E657DC" w:rsidTr="005A2FD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0" w:type="auto"/>
          </w:tcPr>
          <w:p w:rsidR="00B568C3" w:rsidRPr="00E657DC" w:rsidRDefault="00B568C3" w:rsidP="00F430D2">
            <w:pPr>
              <w:jc w:val="center"/>
            </w:pPr>
            <w:r w:rsidRPr="00E657DC">
              <w:t>До 14 лет</w:t>
            </w:r>
          </w:p>
        </w:tc>
        <w:tc>
          <w:tcPr>
            <w:tcW w:w="1405" w:type="dxa"/>
          </w:tcPr>
          <w:p w:rsidR="00B568C3" w:rsidRPr="00E657DC" w:rsidRDefault="00B568C3" w:rsidP="0014222F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568C3" w:rsidRPr="00E657DC" w:rsidRDefault="00B568C3" w:rsidP="001422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68C3" w:rsidRPr="00E657DC" w:rsidRDefault="00B568C3" w:rsidP="0014222F">
            <w:pPr>
              <w:jc w:val="center"/>
            </w:pPr>
            <w:r>
              <w:t>1/0,2</w:t>
            </w:r>
          </w:p>
        </w:tc>
        <w:tc>
          <w:tcPr>
            <w:tcW w:w="1085" w:type="dxa"/>
          </w:tcPr>
          <w:p w:rsidR="00B568C3" w:rsidRPr="00E657DC" w:rsidRDefault="00B568C3" w:rsidP="00F430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C3" w:rsidRPr="00E657DC" w:rsidRDefault="000D776B" w:rsidP="00F430D2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B568C3" w:rsidRPr="00E657DC" w:rsidRDefault="000D776B" w:rsidP="00E657DC">
            <w:pPr>
              <w:jc w:val="center"/>
            </w:pPr>
            <w:r>
              <w:t>4</w:t>
            </w:r>
            <w:r w:rsidR="003D037B">
              <w:t>/0,8</w:t>
            </w:r>
          </w:p>
        </w:tc>
      </w:tr>
      <w:tr w:rsidR="00B568C3" w:rsidRPr="006176C8" w:rsidTr="005A2FD2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0" w:type="auto"/>
          </w:tcPr>
          <w:p w:rsidR="00B568C3" w:rsidRPr="00E657DC" w:rsidRDefault="00B568C3" w:rsidP="00F430D2">
            <w:pPr>
              <w:jc w:val="center"/>
            </w:pPr>
            <w:r w:rsidRPr="00E657DC">
              <w:t>15-17 лет</w:t>
            </w:r>
          </w:p>
        </w:tc>
        <w:tc>
          <w:tcPr>
            <w:tcW w:w="1405" w:type="dxa"/>
          </w:tcPr>
          <w:p w:rsidR="00B568C3" w:rsidRPr="00E657DC" w:rsidRDefault="00B568C3" w:rsidP="0014222F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568C3" w:rsidRPr="00E657DC" w:rsidRDefault="00B568C3" w:rsidP="0014222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68C3" w:rsidRPr="00E657DC" w:rsidRDefault="00B568C3" w:rsidP="0014222F">
            <w:pPr>
              <w:jc w:val="center"/>
            </w:pPr>
            <w:r>
              <w:t>3/0,7</w:t>
            </w:r>
          </w:p>
        </w:tc>
        <w:tc>
          <w:tcPr>
            <w:tcW w:w="1085" w:type="dxa"/>
          </w:tcPr>
          <w:p w:rsidR="00B568C3" w:rsidRPr="006176C8" w:rsidRDefault="00B568C3" w:rsidP="00F430D2">
            <w:pPr>
              <w:jc w:val="center"/>
            </w:pPr>
            <w:r w:rsidRPr="006176C8">
              <w:t>1</w:t>
            </w:r>
          </w:p>
        </w:tc>
        <w:tc>
          <w:tcPr>
            <w:tcW w:w="1134" w:type="dxa"/>
          </w:tcPr>
          <w:p w:rsidR="00B568C3" w:rsidRPr="006176C8" w:rsidRDefault="00B568C3" w:rsidP="00F430D2">
            <w:pPr>
              <w:jc w:val="center"/>
            </w:pPr>
            <w:r w:rsidRPr="006176C8">
              <w:t>2</w:t>
            </w:r>
          </w:p>
        </w:tc>
        <w:tc>
          <w:tcPr>
            <w:tcW w:w="974" w:type="dxa"/>
          </w:tcPr>
          <w:p w:rsidR="00B568C3" w:rsidRPr="006176C8" w:rsidRDefault="006176C8" w:rsidP="00E657DC">
            <w:pPr>
              <w:jc w:val="center"/>
            </w:pPr>
            <w:r w:rsidRPr="006176C8">
              <w:t>3</w:t>
            </w:r>
            <w:r w:rsidR="003D037B" w:rsidRPr="006176C8">
              <w:t>/0,6</w:t>
            </w:r>
          </w:p>
        </w:tc>
      </w:tr>
      <w:tr w:rsidR="00B568C3" w:rsidRPr="006176C8" w:rsidTr="005A2FD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0" w:type="auto"/>
          </w:tcPr>
          <w:p w:rsidR="00B568C3" w:rsidRPr="00E657DC" w:rsidRDefault="00B568C3" w:rsidP="00F430D2">
            <w:pPr>
              <w:jc w:val="center"/>
            </w:pPr>
            <w:r w:rsidRPr="00E657DC">
              <w:t>18-24 лет</w:t>
            </w:r>
          </w:p>
        </w:tc>
        <w:tc>
          <w:tcPr>
            <w:tcW w:w="1405" w:type="dxa"/>
          </w:tcPr>
          <w:p w:rsidR="00B568C3" w:rsidRPr="00E657DC" w:rsidRDefault="00B568C3" w:rsidP="0014222F">
            <w:pPr>
              <w:jc w:val="center"/>
            </w:pPr>
            <w:r>
              <w:t>49</w:t>
            </w:r>
          </w:p>
        </w:tc>
        <w:tc>
          <w:tcPr>
            <w:tcW w:w="1558" w:type="dxa"/>
          </w:tcPr>
          <w:p w:rsidR="00B568C3" w:rsidRPr="00E657DC" w:rsidRDefault="00B568C3" w:rsidP="0014222F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B568C3" w:rsidRPr="00E657DC" w:rsidRDefault="00B568C3" w:rsidP="0014222F">
            <w:pPr>
              <w:jc w:val="center"/>
            </w:pPr>
            <w:r>
              <w:t>121/26,5</w:t>
            </w:r>
          </w:p>
        </w:tc>
        <w:tc>
          <w:tcPr>
            <w:tcW w:w="1085" w:type="dxa"/>
          </w:tcPr>
          <w:p w:rsidR="00B568C3" w:rsidRPr="006176C8" w:rsidRDefault="00B568C3" w:rsidP="00F430D2">
            <w:pPr>
              <w:jc w:val="center"/>
            </w:pPr>
            <w:r w:rsidRPr="006176C8">
              <w:t>51</w:t>
            </w:r>
          </w:p>
        </w:tc>
        <w:tc>
          <w:tcPr>
            <w:tcW w:w="1134" w:type="dxa"/>
          </w:tcPr>
          <w:p w:rsidR="00B568C3" w:rsidRPr="006176C8" w:rsidRDefault="00B568C3" w:rsidP="00F430D2">
            <w:pPr>
              <w:jc w:val="center"/>
            </w:pPr>
            <w:r w:rsidRPr="006176C8">
              <w:t>72</w:t>
            </w:r>
          </w:p>
        </w:tc>
        <w:tc>
          <w:tcPr>
            <w:tcW w:w="974" w:type="dxa"/>
          </w:tcPr>
          <w:p w:rsidR="00B568C3" w:rsidRPr="006176C8" w:rsidRDefault="004E59F6" w:rsidP="00E657DC">
            <w:pPr>
              <w:jc w:val="center"/>
            </w:pPr>
            <w:r w:rsidRPr="006176C8">
              <w:t>12</w:t>
            </w:r>
            <w:r w:rsidR="003D037B" w:rsidRPr="006176C8">
              <w:t>3/24</w:t>
            </w:r>
          </w:p>
        </w:tc>
      </w:tr>
      <w:tr w:rsidR="00B568C3" w:rsidRPr="006176C8" w:rsidTr="005A2FD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0" w:type="auto"/>
          </w:tcPr>
          <w:p w:rsidR="00B568C3" w:rsidRPr="00E657DC" w:rsidRDefault="00B568C3" w:rsidP="00F430D2">
            <w:pPr>
              <w:jc w:val="center"/>
            </w:pPr>
            <w:r w:rsidRPr="00E657DC">
              <w:t>Старше 25 лет</w:t>
            </w:r>
          </w:p>
        </w:tc>
        <w:tc>
          <w:tcPr>
            <w:tcW w:w="1405" w:type="dxa"/>
          </w:tcPr>
          <w:p w:rsidR="00B568C3" w:rsidRPr="00E657DC" w:rsidRDefault="00B568C3" w:rsidP="0014222F">
            <w:pPr>
              <w:jc w:val="center"/>
            </w:pPr>
            <w:r>
              <w:t>221</w:t>
            </w:r>
          </w:p>
        </w:tc>
        <w:tc>
          <w:tcPr>
            <w:tcW w:w="1558" w:type="dxa"/>
          </w:tcPr>
          <w:p w:rsidR="00B568C3" w:rsidRPr="00E657DC" w:rsidRDefault="00B568C3" w:rsidP="0014222F">
            <w:pPr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B568C3" w:rsidRPr="00E657DC" w:rsidRDefault="00B568C3" w:rsidP="0014222F">
            <w:pPr>
              <w:jc w:val="center"/>
            </w:pPr>
            <w:r>
              <w:t>331/72,6</w:t>
            </w:r>
          </w:p>
        </w:tc>
        <w:tc>
          <w:tcPr>
            <w:tcW w:w="1085" w:type="dxa"/>
          </w:tcPr>
          <w:p w:rsidR="00B568C3" w:rsidRPr="006176C8" w:rsidRDefault="00B568C3" w:rsidP="00E52425">
            <w:pPr>
              <w:jc w:val="center"/>
            </w:pPr>
            <w:r w:rsidRPr="006176C8">
              <w:t>221</w:t>
            </w:r>
          </w:p>
        </w:tc>
        <w:tc>
          <w:tcPr>
            <w:tcW w:w="1134" w:type="dxa"/>
          </w:tcPr>
          <w:p w:rsidR="00B568C3" w:rsidRPr="006176C8" w:rsidRDefault="00B568C3" w:rsidP="00E52425">
            <w:pPr>
              <w:jc w:val="center"/>
            </w:pPr>
            <w:r w:rsidRPr="006176C8">
              <w:t>162</w:t>
            </w:r>
          </w:p>
        </w:tc>
        <w:tc>
          <w:tcPr>
            <w:tcW w:w="974" w:type="dxa"/>
          </w:tcPr>
          <w:p w:rsidR="00B568C3" w:rsidRPr="006176C8" w:rsidRDefault="000D776B" w:rsidP="00E657DC">
            <w:pPr>
              <w:jc w:val="center"/>
            </w:pPr>
            <w:r w:rsidRPr="006176C8">
              <w:t>383</w:t>
            </w:r>
            <w:r w:rsidR="003D037B" w:rsidRPr="006176C8">
              <w:t>/74,6</w:t>
            </w:r>
          </w:p>
        </w:tc>
      </w:tr>
      <w:tr w:rsidR="00B568C3" w:rsidRPr="00E657D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0" w:type="auto"/>
          </w:tcPr>
          <w:p w:rsidR="00B568C3" w:rsidRPr="00E657DC" w:rsidRDefault="00B568C3" w:rsidP="00F430D2">
            <w:pPr>
              <w:jc w:val="center"/>
            </w:pPr>
            <w:r w:rsidRPr="00E657DC">
              <w:t>В С Е Г О</w:t>
            </w:r>
          </w:p>
        </w:tc>
        <w:tc>
          <w:tcPr>
            <w:tcW w:w="1405" w:type="dxa"/>
          </w:tcPr>
          <w:p w:rsidR="00B568C3" w:rsidRPr="00E657DC" w:rsidRDefault="00B568C3" w:rsidP="0014222F">
            <w:pPr>
              <w:jc w:val="center"/>
            </w:pPr>
            <w:r>
              <w:t>270/59,2</w:t>
            </w:r>
          </w:p>
        </w:tc>
        <w:tc>
          <w:tcPr>
            <w:tcW w:w="1558" w:type="dxa"/>
          </w:tcPr>
          <w:p w:rsidR="00B568C3" w:rsidRPr="00E657DC" w:rsidRDefault="00B568C3" w:rsidP="0014222F">
            <w:pPr>
              <w:jc w:val="center"/>
            </w:pPr>
            <w:r>
              <w:t>186/40,8</w:t>
            </w:r>
          </w:p>
        </w:tc>
        <w:tc>
          <w:tcPr>
            <w:tcW w:w="1701" w:type="dxa"/>
          </w:tcPr>
          <w:p w:rsidR="00B568C3" w:rsidRPr="00E657DC" w:rsidRDefault="00B568C3" w:rsidP="0014222F">
            <w:pPr>
              <w:jc w:val="center"/>
            </w:pPr>
            <w:r>
              <w:t>456/100</w:t>
            </w:r>
          </w:p>
        </w:tc>
        <w:tc>
          <w:tcPr>
            <w:tcW w:w="1085" w:type="dxa"/>
          </w:tcPr>
          <w:p w:rsidR="00B568C3" w:rsidRPr="00E657DC" w:rsidRDefault="000D776B" w:rsidP="00E52425">
            <w:pPr>
              <w:jc w:val="center"/>
            </w:pPr>
            <w:r>
              <w:t>274/53,4</w:t>
            </w:r>
          </w:p>
        </w:tc>
        <w:tc>
          <w:tcPr>
            <w:tcW w:w="1134" w:type="dxa"/>
          </w:tcPr>
          <w:p w:rsidR="00B568C3" w:rsidRPr="00E657DC" w:rsidRDefault="000D776B" w:rsidP="00E52425">
            <w:pPr>
              <w:jc w:val="center"/>
            </w:pPr>
            <w:r>
              <w:t>239/46,6</w:t>
            </w:r>
          </w:p>
        </w:tc>
        <w:tc>
          <w:tcPr>
            <w:tcW w:w="974" w:type="dxa"/>
          </w:tcPr>
          <w:p w:rsidR="00B568C3" w:rsidRPr="00E657DC" w:rsidRDefault="000D776B" w:rsidP="00E52425">
            <w:pPr>
              <w:jc w:val="center"/>
            </w:pPr>
            <w:r>
              <w:t>513/100</w:t>
            </w:r>
          </w:p>
        </w:tc>
      </w:tr>
    </w:tbl>
    <w:p w:rsidR="00E657DC" w:rsidRPr="006A1813" w:rsidRDefault="00E657DC" w:rsidP="00E657DC">
      <w:pPr>
        <w:jc w:val="center"/>
        <w:rPr>
          <w:sz w:val="24"/>
          <w:szCs w:val="24"/>
        </w:rPr>
      </w:pPr>
      <w:r w:rsidRPr="006A1813">
        <w:rPr>
          <w:sz w:val="24"/>
          <w:szCs w:val="24"/>
        </w:rPr>
        <w:lastRenderedPageBreak/>
        <w:t xml:space="preserve"> </w:t>
      </w:r>
    </w:p>
    <w:p w:rsidR="002E1B08" w:rsidRDefault="002E1B08" w:rsidP="00943F30">
      <w:pPr>
        <w:pStyle w:val="a4"/>
        <w:ind w:firstLine="720"/>
        <w:jc w:val="both"/>
        <w:rPr>
          <w:szCs w:val="28"/>
        </w:rPr>
      </w:pPr>
      <w:r w:rsidRPr="00B52C48">
        <w:rPr>
          <w:szCs w:val="28"/>
        </w:rPr>
        <w:t>Социальный состав</w:t>
      </w:r>
    </w:p>
    <w:p w:rsidR="007C1500" w:rsidRPr="00943F30" w:rsidRDefault="007C1500" w:rsidP="00943F30">
      <w:pPr>
        <w:pStyle w:val="a4"/>
        <w:ind w:firstLine="720"/>
        <w:jc w:val="both"/>
        <w:rPr>
          <w:szCs w:val="28"/>
        </w:rPr>
      </w:pPr>
    </w:p>
    <w:p w:rsidR="00FD4007" w:rsidRPr="00D93AC0" w:rsidRDefault="00FD4007" w:rsidP="00FD40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все годы у</w:t>
      </w:r>
      <w:r w:rsidRPr="00D93AC0">
        <w:rPr>
          <w:sz w:val="24"/>
          <w:szCs w:val="24"/>
        </w:rPr>
        <w:t xml:space="preserve">дельный вес неработающих составил </w:t>
      </w:r>
      <w:r>
        <w:rPr>
          <w:sz w:val="24"/>
          <w:szCs w:val="24"/>
        </w:rPr>
        <w:t>64,4</w:t>
      </w:r>
      <w:r w:rsidRPr="00D93AC0">
        <w:rPr>
          <w:sz w:val="24"/>
          <w:szCs w:val="24"/>
        </w:rPr>
        <w:t>%, среди занятого населения</w:t>
      </w:r>
      <w:r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 xml:space="preserve">- </w:t>
      </w:r>
      <w:r>
        <w:rPr>
          <w:sz w:val="24"/>
          <w:szCs w:val="24"/>
        </w:rPr>
        <w:t>28,6</w:t>
      </w:r>
      <w:r w:rsidRPr="00D93AC0">
        <w:rPr>
          <w:sz w:val="24"/>
          <w:szCs w:val="24"/>
        </w:rPr>
        <w:t>%, учащи</w:t>
      </w:r>
      <w:r w:rsidRPr="00D93AC0">
        <w:rPr>
          <w:sz w:val="24"/>
          <w:szCs w:val="24"/>
        </w:rPr>
        <w:t>х</w:t>
      </w:r>
      <w:r w:rsidRPr="00D93AC0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 xml:space="preserve">- </w:t>
      </w:r>
      <w:r>
        <w:rPr>
          <w:sz w:val="24"/>
          <w:szCs w:val="24"/>
        </w:rPr>
        <w:t>3,7</w:t>
      </w:r>
      <w:r w:rsidRPr="00D93AC0">
        <w:rPr>
          <w:sz w:val="24"/>
          <w:szCs w:val="24"/>
        </w:rPr>
        <w:t>%, студентов</w:t>
      </w:r>
      <w:r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 xml:space="preserve">- </w:t>
      </w:r>
      <w:r>
        <w:rPr>
          <w:sz w:val="24"/>
          <w:szCs w:val="24"/>
        </w:rPr>
        <w:t>2,0</w:t>
      </w:r>
      <w:r w:rsidRPr="00D93AC0">
        <w:rPr>
          <w:sz w:val="24"/>
          <w:szCs w:val="24"/>
        </w:rPr>
        <w:t>%, прочих</w:t>
      </w:r>
      <w:r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 xml:space="preserve">- </w:t>
      </w:r>
      <w:r>
        <w:rPr>
          <w:sz w:val="24"/>
          <w:szCs w:val="24"/>
        </w:rPr>
        <w:t>1,3</w:t>
      </w:r>
      <w:r w:rsidRPr="00D93AC0">
        <w:rPr>
          <w:sz w:val="24"/>
          <w:szCs w:val="24"/>
        </w:rPr>
        <w:t>%.</w:t>
      </w:r>
    </w:p>
    <w:p w:rsidR="00FD4007" w:rsidRPr="0003034B" w:rsidRDefault="00FD4007" w:rsidP="00FD4007">
      <w:pPr>
        <w:pStyle w:val="a4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Социальный статус</w:t>
      </w:r>
      <w:r w:rsidRPr="0003034B">
        <w:rPr>
          <w:b w:val="0"/>
          <w:sz w:val="24"/>
          <w:szCs w:val="24"/>
        </w:rPr>
        <w:t xml:space="preserve"> ВИЧ-инфицированных</w:t>
      </w:r>
      <w:r>
        <w:rPr>
          <w:b w:val="0"/>
          <w:sz w:val="24"/>
          <w:szCs w:val="24"/>
        </w:rPr>
        <w:t xml:space="preserve"> в 2011 году не претерпел значительных изменений. За отчетный период увеличился </w:t>
      </w:r>
      <w:r w:rsidRPr="0003034B">
        <w:rPr>
          <w:b w:val="0"/>
          <w:sz w:val="24"/>
          <w:szCs w:val="24"/>
        </w:rPr>
        <w:t xml:space="preserve">удельный вес рабочих и служащих и составил </w:t>
      </w:r>
      <w:r>
        <w:rPr>
          <w:b w:val="0"/>
          <w:sz w:val="24"/>
          <w:szCs w:val="24"/>
        </w:rPr>
        <w:t>33,7% в отчетном году</w:t>
      </w:r>
      <w:r w:rsidRPr="0003034B">
        <w:rPr>
          <w:b w:val="0"/>
          <w:sz w:val="24"/>
          <w:szCs w:val="24"/>
        </w:rPr>
        <w:t xml:space="preserve"> против </w:t>
      </w:r>
      <w:r>
        <w:rPr>
          <w:b w:val="0"/>
          <w:sz w:val="24"/>
          <w:szCs w:val="24"/>
        </w:rPr>
        <w:t xml:space="preserve">28,7% в 2010 </w:t>
      </w:r>
      <w:r w:rsidRPr="0003034B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оду</w:t>
      </w:r>
      <w:r w:rsidRPr="0003034B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В тоже  время  в 2011</w:t>
      </w:r>
      <w:r w:rsidRPr="0003034B">
        <w:rPr>
          <w:b w:val="0"/>
          <w:sz w:val="24"/>
          <w:szCs w:val="24"/>
        </w:rPr>
        <w:t xml:space="preserve"> году доля</w:t>
      </w:r>
      <w:r>
        <w:rPr>
          <w:b w:val="0"/>
          <w:sz w:val="24"/>
          <w:szCs w:val="24"/>
        </w:rPr>
        <w:t xml:space="preserve"> </w:t>
      </w:r>
      <w:r w:rsidRPr="0003034B">
        <w:rPr>
          <w:b w:val="0"/>
          <w:sz w:val="24"/>
          <w:szCs w:val="24"/>
        </w:rPr>
        <w:t xml:space="preserve"> нераб</w:t>
      </w:r>
      <w:r w:rsidRPr="0003034B">
        <w:rPr>
          <w:b w:val="0"/>
          <w:sz w:val="24"/>
          <w:szCs w:val="24"/>
        </w:rPr>
        <w:t>о</w:t>
      </w:r>
      <w:r w:rsidRPr="0003034B">
        <w:rPr>
          <w:b w:val="0"/>
          <w:sz w:val="24"/>
          <w:szCs w:val="24"/>
        </w:rPr>
        <w:t>тающих лиц</w:t>
      </w:r>
      <w:r>
        <w:rPr>
          <w:b w:val="0"/>
          <w:sz w:val="24"/>
          <w:szCs w:val="24"/>
        </w:rPr>
        <w:t xml:space="preserve"> </w:t>
      </w:r>
      <w:r w:rsidRPr="0003034B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меньши</w:t>
      </w:r>
      <w:r w:rsidRPr="0003034B">
        <w:rPr>
          <w:b w:val="0"/>
          <w:sz w:val="24"/>
          <w:szCs w:val="24"/>
        </w:rPr>
        <w:t>лась</w:t>
      </w:r>
      <w:r>
        <w:rPr>
          <w:b w:val="0"/>
          <w:sz w:val="24"/>
          <w:szCs w:val="24"/>
        </w:rPr>
        <w:t xml:space="preserve"> </w:t>
      </w:r>
      <w:r w:rsidRPr="0003034B">
        <w:rPr>
          <w:b w:val="0"/>
          <w:sz w:val="24"/>
          <w:szCs w:val="24"/>
        </w:rPr>
        <w:t>и состави</w:t>
      </w:r>
      <w:r>
        <w:rPr>
          <w:b w:val="0"/>
          <w:sz w:val="24"/>
          <w:szCs w:val="24"/>
        </w:rPr>
        <w:t xml:space="preserve">ла 62,6%  против 67,5% в 2010 году. </w:t>
      </w:r>
      <w:r w:rsidRPr="00B413FE">
        <w:rPr>
          <w:b w:val="0"/>
          <w:sz w:val="24"/>
          <w:szCs w:val="24"/>
        </w:rPr>
        <w:t>Число ВИЧ-инфицированных среди учащихся школ и ПТУ уменьшилось за отчетный период,  до 7</w:t>
      </w:r>
      <w:r>
        <w:rPr>
          <w:b w:val="0"/>
          <w:sz w:val="24"/>
          <w:szCs w:val="24"/>
        </w:rPr>
        <w:t xml:space="preserve"> </w:t>
      </w:r>
      <w:r w:rsidRPr="00B413FE">
        <w:rPr>
          <w:b w:val="0"/>
          <w:sz w:val="24"/>
          <w:szCs w:val="24"/>
        </w:rPr>
        <w:t>человек пр</w:t>
      </w:r>
      <w:r w:rsidRPr="00B413FE">
        <w:rPr>
          <w:b w:val="0"/>
          <w:sz w:val="24"/>
          <w:szCs w:val="24"/>
        </w:rPr>
        <w:t>о</w:t>
      </w:r>
      <w:r w:rsidRPr="00B413FE">
        <w:rPr>
          <w:b w:val="0"/>
          <w:sz w:val="24"/>
          <w:szCs w:val="24"/>
        </w:rPr>
        <w:t>тив 8-и за 2010год. Количество вновь выявленных ВИЧ-инфицированных студентов в</w:t>
      </w:r>
      <w:r>
        <w:rPr>
          <w:b w:val="0"/>
          <w:sz w:val="24"/>
          <w:szCs w:val="24"/>
        </w:rPr>
        <w:t xml:space="preserve"> 2011году уменьшилось и составило-3 случая против 6 случаев за 2010год. В текущем году на призывном пункте Республиканского военкомата было выявлено 3 ВИЧ-инфицированных призывника(г.Ижевск, г.Воткинск, Малопургинский район) против 1 ВИЧ-инфицированного призывника за 2010год(г.Ижевск).</w:t>
      </w:r>
    </w:p>
    <w:p w:rsidR="00034A5B" w:rsidRDefault="00034A5B" w:rsidP="009415FC">
      <w:pPr>
        <w:jc w:val="center"/>
        <w:rPr>
          <w:b/>
          <w:color w:val="0000FF"/>
          <w:sz w:val="24"/>
          <w:szCs w:val="24"/>
        </w:rPr>
      </w:pPr>
    </w:p>
    <w:p w:rsidR="009415FC" w:rsidRPr="00995BDD" w:rsidRDefault="009415FC" w:rsidP="009415FC">
      <w:pPr>
        <w:jc w:val="center"/>
        <w:rPr>
          <w:b/>
          <w:sz w:val="24"/>
          <w:szCs w:val="24"/>
        </w:rPr>
      </w:pPr>
      <w:r w:rsidRPr="00995BDD">
        <w:rPr>
          <w:b/>
          <w:sz w:val="24"/>
          <w:szCs w:val="24"/>
        </w:rPr>
        <w:t xml:space="preserve">Распределение ВИЧ-инфицированных в Удмуртской Республике по социальному статусу </w:t>
      </w:r>
    </w:p>
    <w:p w:rsidR="009415FC" w:rsidRPr="00995BDD" w:rsidRDefault="003F1718" w:rsidP="009415FC">
      <w:pPr>
        <w:jc w:val="center"/>
        <w:rPr>
          <w:b/>
          <w:sz w:val="24"/>
          <w:szCs w:val="24"/>
        </w:rPr>
      </w:pPr>
      <w:r w:rsidRPr="00995BDD">
        <w:rPr>
          <w:b/>
          <w:sz w:val="24"/>
          <w:szCs w:val="24"/>
        </w:rPr>
        <w:t>за период 2001-2011</w:t>
      </w:r>
      <w:r w:rsidR="009415FC" w:rsidRPr="00995BDD">
        <w:rPr>
          <w:b/>
          <w:sz w:val="24"/>
          <w:szCs w:val="24"/>
        </w:rPr>
        <w:t>гг. (%)</w:t>
      </w:r>
    </w:p>
    <w:p w:rsidR="00C154AE" w:rsidRPr="00943F30" w:rsidRDefault="00DA6BBA" w:rsidP="007C1500">
      <w:pPr>
        <w:pStyle w:val="20"/>
        <w:ind w:firstLine="0"/>
      </w:pPr>
      <w:r>
        <w:rPr>
          <w:noProof/>
        </w:rPr>
        <w:drawing>
          <wp:inline distT="0" distB="0" distL="0" distR="0">
            <wp:extent cx="6426200" cy="21463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1500" w:rsidRDefault="007C1500" w:rsidP="00400AA2">
      <w:pPr>
        <w:pStyle w:val="4"/>
        <w:rPr>
          <w:b/>
          <w:sz w:val="24"/>
          <w:szCs w:val="24"/>
        </w:rPr>
      </w:pPr>
    </w:p>
    <w:p w:rsidR="00400AA2" w:rsidRPr="00400AA2" w:rsidRDefault="00400AA2" w:rsidP="00400AA2">
      <w:pPr>
        <w:pStyle w:val="4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Распределение ВИЧ-инфицированных в Удмуртской Республике по со</w:t>
      </w:r>
      <w:r w:rsidR="006A06FC">
        <w:rPr>
          <w:b/>
          <w:sz w:val="24"/>
          <w:szCs w:val="24"/>
        </w:rPr>
        <w:t>циальным призн</w:t>
      </w:r>
      <w:r w:rsidR="006A06FC">
        <w:rPr>
          <w:b/>
          <w:sz w:val="24"/>
          <w:szCs w:val="24"/>
        </w:rPr>
        <w:t>а</w:t>
      </w:r>
      <w:r w:rsidR="00704F17">
        <w:rPr>
          <w:b/>
          <w:sz w:val="24"/>
          <w:szCs w:val="24"/>
        </w:rPr>
        <w:t>кам в 1993 – 2011</w:t>
      </w:r>
      <w:r w:rsidRPr="00400AA2">
        <w:rPr>
          <w:b/>
          <w:sz w:val="24"/>
          <w:szCs w:val="24"/>
        </w:rPr>
        <w:t>г.г. (абсолютные и процентные значения)</w:t>
      </w:r>
    </w:p>
    <w:p w:rsidR="00400AA2" w:rsidRPr="006A1813" w:rsidRDefault="00400AA2" w:rsidP="00400AA2">
      <w:pPr>
        <w:pStyle w:val="a6"/>
        <w:tabs>
          <w:tab w:val="left" w:pos="4536"/>
        </w:tabs>
        <w:outlineLvl w:val="0"/>
        <w:rPr>
          <w:szCs w:val="24"/>
        </w:rPr>
      </w:pPr>
    </w:p>
    <w:tbl>
      <w:tblPr>
        <w:tblW w:w="10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7"/>
        <w:gridCol w:w="628"/>
        <w:gridCol w:w="537"/>
        <w:gridCol w:w="537"/>
        <w:gridCol w:w="537"/>
        <w:gridCol w:w="537"/>
        <w:gridCol w:w="537"/>
        <w:gridCol w:w="666"/>
        <w:gridCol w:w="537"/>
        <w:gridCol w:w="590"/>
        <w:gridCol w:w="598"/>
        <w:gridCol w:w="590"/>
        <w:gridCol w:w="537"/>
        <w:gridCol w:w="537"/>
        <w:gridCol w:w="666"/>
        <w:gridCol w:w="614"/>
      </w:tblGrid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pStyle w:val="5"/>
              <w:ind w:left="-57" w:right="-57" w:firstLine="0"/>
              <w:jc w:val="center"/>
              <w:rPr>
                <w:sz w:val="20"/>
              </w:rPr>
            </w:pPr>
            <w:r w:rsidRPr="00704F17">
              <w:rPr>
                <w:sz w:val="20"/>
              </w:rPr>
              <w:t>Соц</w:t>
            </w:r>
            <w:r w:rsidRPr="00704F17">
              <w:rPr>
                <w:sz w:val="20"/>
              </w:rPr>
              <w:t>и</w:t>
            </w:r>
            <w:r w:rsidRPr="00704F17">
              <w:rPr>
                <w:sz w:val="20"/>
              </w:rPr>
              <w:t>аль-ные группы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1993-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right="-113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всего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pStyle w:val="6"/>
              <w:jc w:val="center"/>
              <w:rPr>
                <w:sz w:val="20"/>
              </w:rPr>
            </w:pPr>
            <w:r w:rsidRPr="00704F17">
              <w:rPr>
                <w:sz w:val="20"/>
              </w:rPr>
              <w:t>Дети до 7 лет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38/</w:t>
            </w:r>
          </w:p>
          <w:p w:rsidR="00704F17" w:rsidRPr="00943F30" w:rsidRDefault="009A7473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jc w:val="center"/>
            </w:pPr>
            <w:r w:rsidRPr="00704F17">
              <w:t>Рабочие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69/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19,7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234/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27,4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146/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29,1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51/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19,6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64/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26,3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27,0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66/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20,9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93/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21,6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122/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25,7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89/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115/</w:t>
            </w:r>
          </w:p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25,2</w:t>
            </w:r>
          </w:p>
        </w:tc>
        <w:tc>
          <w:tcPr>
            <w:tcW w:w="0" w:type="auto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160/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31,2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1275/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25,0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jc w:val="center"/>
            </w:pPr>
            <w:r w:rsidRPr="00704F17">
              <w:t>Служащие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18/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8,8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16/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26/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9/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14/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15/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16/</w:t>
            </w:r>
          </w:p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183/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3,6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ind w:left="-57" w:right="-57"/>
              <w:jc w:val="center"/>
            </w:pPr>
            <w:r>
              <w:t>Безработ</w:t>
            </w:r>
            <w:r w:rsidRPr="00704F17">
              <w:t>ные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235/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67,1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498/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58,4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302/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60,2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168/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64,6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142/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58,4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129/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55,4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212/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67,1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313/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72,6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321/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67,7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323/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72,6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308/</w:t>
            </w:r>
          </w:p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67,5</w:t>
            </w:r>
          </w:p>
        </w:tc>
        <w:tc>
          <w:tcPr>
            <w:tcW w:w="0" w:type="auto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321/</w:t>
            </w:r>
          </w:p>
          <w:p w:rsidR="00704F17" w:rsidRPr="00943F30" w:rsidRDefault="00055523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0" w:type="auto"/>
            <w:vAlign w:val="center"/>
          </w:tcPr>
          <w:p w:rsidR="00704F17" w:rsidRPr="00943F30" w:rsidRDefault="00F96C2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3280</w:t>
            </w:r>
            <w:r w:rsidR="00704F17" w:rsidRPr="00943F30">
              <w:rPr>
                <w:sz w:val="24"/>
                <w:szCs w:val="24"/>
              </w:rPr>
              <w:t>/</w:t>
            </w:r>
          </w:p>
          <w:p w:rsidR="00704F17" w:rsidRPr="00943F30" w:rsidRDefault="00943F30" w:rsidP="0047231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jc w:val="center"/>
            </w:pPr>
            <w:r w:rsidRPr="00704F17">
              <w:t>Учащиеся школ,ПТУ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31/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8,9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70/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8,2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29/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5,8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8/</w:t>
            </w:r>
          </w:p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704F17" w:rsidRPr="0047231D" w:rsidRDefault="0047231D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7/</w:t>
            </w:r>
          </w:p>
          <w:p w:rsidR="00704F17" w:rsidRPr="0047231D" w:rsidRDefault="009A7473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1,</w:t>
            </w:r>
            <w:r w:rsidR="0047231D" w:rsidRPr="0047231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4F17" w:rsidRPr="0047231D" w:rsidRDefault="00177980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186</w:t>
            </w:r>
            <w:r w:rsidR="00704F17" w:rsidRPr="0047231D">
              <w:rPr>
                <w:sz w:val="24"/>
                <w:szCs w:val="24"/>
              </w:rPr>
              <w:t>/</w:t>
            </w:r>
          </w:p>
          <w:p w:rsidR="00704F17" w:rsidRPr="0047231D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3,</w:t>
            </w:r>
            <w:r w:rsidR="00F96C27" w:rsidRPr="0047231D">
              <w:rPr>
                <w:sz w:val="24"/>
                <w:szCs w:val="24"/>
              </w:rPr>
              <w:t>7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jc w:val="center"/>
            </w:pPr>
            <w:r w:rsidRPr="00704F17">
              <w:t>Студенты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9/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15/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11/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7/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6/</w:t>
            </w:r>
          </w:p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704F17" w:rsidRPr="00943F30" w:rsidRDefault="00F96C2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  <w:r w:rsidR="00704F17" w:rsidRPr="00943F30">
              <w:rPr>
                <w:sz w:val="24"/>
                <w:szCs w:val="24"/>
              </w:rPr>
              <w:t>/</w:t>
            </w:r>
          </w:p>
          <w:p w:rsidR="00704F17" w:rsidRPr="00943F30" w:rsidRDefault="009A7473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jc w:val="center"/>
            </w:pPr>
            <w:r w:rsidRPr="00704F17">
              <w:t>Прочие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  <w:p w:rsidR="00704F17" w:rsidRPr="00943F30" w:rsidRDefault="00704F17" w:rsidP="0061106E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4/</w:t>
            </w:r>
          </w:p>
          <w:p w:rsidR="00704F17" w:rsidRPr="00943F30" w:rsidRDefault="00704F17" w:rsidP="0061106E">
            <w:pPr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3/</w:t>
            </w:r>
          </w:p>
          <w:p w:rsidR="00704F17" w:rsidRPr="00943F30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2/</w:t>
            </w:r>
          </w:p>
          <w:p w:rsidR="00704F17" w:rsidRPr="00943F30" w:rsidRDefault="00704F17" w:rsidP="0014222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704F17" w:rsidRPr="0047231D" w:rsidRDefault="0047231D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7</w:t>
            </w:r>
            <w:r w:rsidR="00704F17" w:rsidRPr="0047231D">
              <w:rPr>
                <w:sz w:val="24"/>
                <w:szCs w:val="24"/>
              </w:rPr>
              <w:t>/</w:t>
            </w:r>
          </w:p>
          <w:p w:rsidR="00704F17" w:rsidRPr="0047231D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1,</w:t>
            </w:r>
            <w:r w:rsidR="0047231D" w:rsidRPr="0047231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4F17" w:rsidRPr="0047231D" w:rsidRDefault="00F96C2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29</w:t>
            </w:r>
            <w:r w:rsidR="00704F17" w:rsidRPr="0047231D">
              <w:rPr>
                <w:sz w:val="24"/>
                <w:szCs w:val="24"/>
              </w:rPr>
              <w:t>/</w:t>
            </w:r>
          </w:p>
          <w:p w:rsidR="00704F17" w:rsidRPr="0047231D" w:rsidRDefault="00704F17" w:rsidP="006110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231D">
              <w:rPr>
                <w:sz w:val="24"/>
                <w:szCs w:val="24"/>
              </w:rPr>
              <w:t>0,</w:t>
            </w:r>
            <w:r w:rsidR="00F96C27" w:rsidRPr="0047231D">
              <w:rPr>
                <w:sz w:val="24"/>
                <w:szCs w:val="24"/>
              </w:rPr>
              <w:t>6</w:t>
            </w:r>
          </w:p>
        </w:tc>
      </w:tr>
      <w:tr w:rsidR="00573728" w:rsidRPr="006A181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0" w:type="auto"/>
            <w:vAlign w:val="center"/>
          </w:tcPr>
          <w:p w:rsidR="00704F17" w:rsidRPr="00704F17" w:rsidRDefault="00704F17" w:rsidP="0061106E">
            <w:pPr>
              <w:jc w:val="center"/>
            </w:pPr>
            <w:r w:rsidRPr="00704F17">
              <w:t>ВСЕГО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</w:t>
            </w:r>
            <w:r w:rsidR="00943F3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350/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853/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502/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260/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243/</w:t>
            </w:r>
          </w:p>
          <w:p w:rsidR="00704F17" w:rsidRPr="00943F30" w:rsidRDefault="00704F17" w:rsidP="00704F17">
            <w:pPr>
              <w:ind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233/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316/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431/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474/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445/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456/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704F17" w:rsidP="00704F17">
            <w:pPr>
              <w:ind w:right="-113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513/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04F17" w:rsidRPr="00943F30" w:rsidRDefault="00943F30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5091</w:t>
            </w:r>
            <w:r w:rsidR="00704F17" w:rsidRPr="00943F30">
              <w:rPr>
                <w:sz w:val="24"/>
                <w:szCs w:val="24"/>
              </w:rPr>
              <w:t>/</w:t>
            </w:r>
          </w:p>
          <w:p w:rsidR="00704F17" w:rsidRPr="00943F30" w:rsidRDefault="00704F17" w:rsidP="00704F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43F30">
              <w:rPr>
                <w:sz w:val="24"/>
                <w:szCs w:val="24"/>
              </w:rPr>
              <w:t>100</w:t>
            </w:r>
          </w:p>
        </w:tc>
      </w:tr>
    </w:tbl>
    <w:p w:rsidR="00123489" w:rsidRPr="007C1500" w:rsidRDefault="00123489" w:rsidP="005C1A55">
      <w:pPr>
        <w:pStyle w:val="2"/>
        <w:ind w:firstLine="708"/>
        <w:jc w:val="left"/>
        <w:rPr>
          <w:szCs w:val="28"/>
          <w:u w:val="none"/>
        </w:rPr>
      </w:pPr>
      <w:r w:rsidRPr="007C1500">
        <w:rPr>
          <w:b/>
          <w:szCs w:val="28"/>
          <w:u w:val="none"/>
        </w:rPr>
        <w:lastRenderedPageBreak/>
        <w:t>ВИЧ-инфекция среди женщин и детей.</w:t>
      </w:r>
    </w:p>
    <w:p w:rsidR="00123489" w:rsidRPr="00FB21DF" w:rsidRDefault="00123489">
      <w:pPr>
        <w:jc w:val="both"/>
        <w:rPr>
          <w:sz w:val="24"/>
          <w:szCs w:val="24"/>
        </w:rPr>
      </w:pPr>
    </w:p>
    <w:p w:rsidR="00FB21DF" w:rsidRPr="00FB21DF" w:rsidRDefault="00123489" w:rsidP="00FB21DF">
      <w:pPr>
        <w:pStyle w:val="a5"/>
        <w:ind w:firstLine="708"/>
        <w:rPr>
          <w:sz w:val="24"/>
          <w:szCs w:val="24"/>
        </w:rPr>
      </w:pPr>
      <w:r w:rsidRPr="008B426C">
        <w:rPr>
          <w:sz w:val="24"/>
          <w:szCs w:val="24"/>
        </w:rPr>
        <w:t>Выявляемость ВИЧ среди женского насел</w:t>
      </w:r>
      <w:r w:rsidR="005D7CB5" w:rsidRPr="008B426C">
        <w:rPr>
          <w:sz w:val="24"/>
          <w:szCs w:val="24"/>
        </w:rPr>
        <w:t xml:space="preserve">ения </w:t>
      </w:r>
      <w:r w:rsidR="00943F30" w:rsidRPr="008B426C">
        <w:rPr>
          <w:sz w:val="24"/>
          <w:szCs w:val="24"/>
        </w:rPr>
        <w:t>в 2011</w:t>
      </w:r>
      <w:r w:rsidRPr="008B426C">
        <w:rPr>
          <w:sz w:val="24"/>
          <w:szCs w:val="24"/>
        </w:rPr>
        <w:t xml:space="preserve"> году </w:t>
      </w:r>
      <w:r w:rsidR="003B35EB" w:rsidRPr="008B426C">
        <w:rPr>
          <w:sz w:val="24"/>
          <w:szCs w:val="24"/>
        </w:rPr>
        <w:t xml:space="preserve">осталась на уровне прошлого года. </w:t>
      </w:r>
      <w:r w:rsidRPr="008B426C">
        <w:rPr>
          <w:sz w:val="24"/>
          <w:szCs w:val="24"/>
        </w:rPr>
        <w:t xml:space="preserve">При этом половой путь передачи ВИЧ-инфекции среди женщин составил </w:t>
      </w:r>
      <w:r w:rsidR="001D5CAD" w:rsidRPr="008B426C">
        <w:rPr>
          <w:sz w:val="24"/>
          <w:szCs w:val="24"/>
        </w:rPr>
        <w:t>68,2</w:t>
      </w:r>
      <w:r w:rsidRPr="008B426C">
        <w:rPr>
          <w:sz w:val="24"/>
          <w:szCs w:val="24"/>
        </w:rPr>
        <w:t xml:space="preserve">%, </w:t>
      </w:r>
      <w:r w:rsidR="003B35EB" w:rsidRPr="008B426C">
        <w:rPr>
          <w:sz w:val="24"/>
          <w:szCs w:val="24"/>
        </w:rPr>
        <w:t xml:space="preserve">против </w:t>
      </w:r>
      <w:r w:rsidR="001D5CAD" w:rsidRPr="008B426C">
        <w:rPr>
          <w:sz w:val="24"/>
          <w:szCs w:val="24"/>
        </w:rPr>
        <w:t>69,9</w:t>
      </w:r>
      <w:r w:rsidR="003B35EB" w:rsidRPr="008B426C">
        <w:rPr>
          <w:sz w:val="24"/>
          <w:szCs w:val="24"/>
        </w:rPr>
        <w:t xml:space="preserve">% </w:t>
      </w:r>
      <w:r w:rsidR="00132971" w:rsidRPr="008B426C">
        <w:rPr>
          <w:sz w:val="24"/>
          <w:szCs w:val="24"/>
        </w:rPr>
        <w:t>аналогичного показателя за предыдущий год</w:t>
      </w:r>
      <w:r w:rsidR="00C23DC8">
        <w:rPr>
          <w:sz w:val="24"/>
          <w:szCs w:val="24"/>
        </w:rPr>
        <w:t xml:space="preserve">. </w:t>
      </w:r>
      <w:r w:rsidR="00995BDD" w:rsidRPr="00FB21DF">
        <w:rPr>
          <w:sz w:val="24"/>
          <w:szCs w:val="24"/>
        </w:rPr>
        <w:t>Доля женщин,</w:t>
      </w:r>
      <w:r w:rsidR="003A2022" w:rsidRPr="00FB21DF">
        <w:rPr>
          <w:sz w:val="24"/>
          <w:szCs w:val="24"/>
        </w:rPr>
        <w:t xml:space="preserve"> выявленных при обследовании по 109 коду (береме</w:t>
      </w:r>
      <w:r w:rsidR="003A2022" w:rsidRPr="00FB21DF">
        <w:rPr>
          <w:sz w:val="24"/>
          <w:szCs w:val="24"/>
        </w:rPr>
        <w:t>н</w:t>
      </w:r>
      <w:r w:rsidR="00995BDD" w:rsidRPr="00FB21DF">
        <w:rPr>
          <w:sz w:val="24"/>
          <w:szCs w:val="24"/>
        </w:rPr>
        <w:t>ные)</w:t>
      </w:r>
      <w:r w:rsidR="003A2022" w:rsidRPr="00FB21DF">
        <w:rPr>
          <w:sz w:val="24"/>
          <w:szCs w:val="24"/>
        </w:rPr>
        <w:t xml:space="preserve"> </w:t>
      </w:r>
      <w:r w:rsidR="00995BDD" w:rsidRPr="00FB21DF">
        <w:rPr>
          <w:sz w:val="24"/>
          <w:szCs w:val="24"/>
        </w:rPr>
        <w:t>в 2011</w:t>
      </w:r>
      <w:r w:rsidR="008B426C">
        <w:rPr>
          <w:sz w:val="24"/>
          <w:szCs w:val="24"/>
        </w:rPr>
        <w:t xml:space="preserve"> </w:t>
      </w:r>
      <w:r w:rsidR="00995BDD" w:rsidRPr="00FB21DF">
        <w:rPr>
          <w:sz w:val="24"/>
          <w:szCs w:val="24"/>
        </w:rPr>
        <w:t>году снизилась до 17,6% с 32,3% за 2010</w:t>
      </w:r>
      <w:r w:rsidR="008B426C">
        <w:rPr>
          <w:sz w:val="24"/>
          <w:szCs w:val="24"/>
        </w:rPr>
        <w:t xml:space="preserve"> </w:t>
      </w:r>
      <w:r w:rsidR="00995BDD" w:rsidRPr="00FB21DF">
        <w:rPr>
          <w:sz w:val="24"/>
          <w:szCs w:val="24"/>
        </w:rPr>
        <w:t xml:space="preserve">год. </w:t>
      </w:r>
      <w:r w:rsidR="00FB21DF" w:rsidRPr="00FB21DF">
        <w:rPr>
          <w:sz w:val="24"/>
          <w:szCs w:val="24"/>
        </w:rPr>
        <w:t>Каждая шестая женщина выявлена при обращении в женскую консультацию по поводу беременности.</w:t>
      </w:r>
    </w:p>
    <w:p w:rsidR="008E4D93" w:rsidRPr="008E4D93" w:rsidRDefault="00123489" w:rsidP="007C1500">
      <w:pPr>
        <w:pStyle w:val="a5"/>
        <w:ind w:firstLine="708"/>
        <w:rPr>
          <w:color w:val="000000"/>
          <w:spacing w:val="1"/>
          <w:sz w:val="24"/>
          <w:szCs w:val="24"/>
        </w:rPr>
      </w:pPr>
      <w:r w:rsidRPr="008E4D93">
        <w:rPr>
          <w:sz w:val="24"/>
          <w:szCs w:val="24"/>
        </w:rPr>
        <w:t xml:space="preserve">Всего от ВИЧ-инфицированных матерей </w:t>
      </w:r>
      <w:r w:rsidR="000A49D3" w:rsidRPr="008E4D93">
        <w:rPr>
          <w:sz w:val="24"/>
          <w:szCs w:val="24"/>
        </w:rPr>
        <w:t xml:space="preserve">родилось </w:t>
      </w:r>
      <w:r w:rsidR="00807785" w:rsidRPr="008E4D93">
        <w:rPr>
          <w:sz w:val="24"/>
          <w:szCs w:val="24"/>
        </w:rPr>
        <w:t>71</w:t>
      </w:r>
      <w:r w:rsidR="00995BDD" w:rsidRPr="008E4D93">
        <w:rPr>
          <w:sz w:val="24"/>
          <w:szCs w:val="24"/>
        </w:rPr>
        <w:t>3</w:t>
      </w:r>
      <w:r w:rsidRPr="008E4D93">
        <w:rPr>
          <w:sz w:val="24"/>
          <w:szCs w:val="24"/>
        </w:rPr>
        <w:t xml:space="preserve"> </w:t>
      </w:r>
      <w:r w:rsidR="00995BDD" w:rsidRPr="008E4D93">
        <w:rPr>
          <w:sz w:val="24"/>
          <w:szCs w:val="24"/>
        </w:rPr>
        <w:t>ребенка</w:t>
      </w:r>
      <w:r w:rsidR="008E4D93" w:rsidRPr="008E4D93">
        <w:rPr>
          <w:sz w:val="24"/>
          <w:szCs w:val="24"/>
        </w:rPr>
        <w:t xml:space="preserve"> </w:t>
      </w:r>
      <w:r w:rsidR="008E4D93" w:rsidRPr="008E4D93">
        <w:rPr>
          <w:color w:val="000000"/>
          <w:spacing w:val="2"/>
          <w:sz w:val="24"/>
          <w:szCs w:val="24"/>
        </w:rPr>
        <w:t>(в том числе 4 двойни, 8 мертворожденных)</w:t>
      </w:r>
      <w:r w:rsidRPr="008E4D93">
        <w:rPr>
          <w:sz w:val="24"/>
          <w:szCs w:val="24"/>
        </w:rPr>
        <w:t xml:space="preserve">, из них в </w:t>
      </w:r>
      <w:r w:rsidR="00995BDD" w:rsidRPr="008E4D93">
        <w:rPr>
          <w:sz w:val="24"/>
          <w:szCs w:val="24"/>
        </w:rPr>
        <w:t>2011</w:t>
      </w:r>
      <w:r w:rsidR="00E26EF3" w:rsidRPr="008E4D93">
        <w:rPr>
          <w:sz w:val="24"/>
          <w:szCs w:val="24"/>
        </w:rPr>
        <w:t xml:space="preserve"> </w:t>
      </w:r>
      <w:r w:rsidRPr="008E4D93">
        <w:rPr>
          <w:sz w:val="24"/>
          <w:szCs w:val="24"/>
        </w:rPr>
        <w:t>году</w:t>
      </w:r>
      <w:r w:rsidR="00E26EF3" w:rsidRPr="008E4D93">
        <w:rPr>
          <w:sz w:val="24"/>
          <w:szCs w:val="24"/>
        </w:rPr>
        <w:t xml:space="preserve"> </w:t>
      </w:r>
      <w:r w:rsidRPr="008E4D93">
        <w:rPr>
          <w:sz w:val="24"/>
          <w:szCs w:val="24"/>
        </w:rPr>
        <w:t xml:space="preserve">- </w:t>
      </w:r>
      <w:r w:rsidR="00995BDD" w:rsidRPr="008E4D93">
        <w:rPr>
          <w:sz w:val="24"/>
          <w:szCs w:val="24"/>
        </w:rPr>
        <w:t>10</w:t>
      </w:r>
      <w:r w:rsidR="00807785" w:rsidRPr="008E4D93">
        <w:rPr>
          <w:sz w:val="24"/>
          <w:szCs w:val="24"/>
        </w:rPr>
        <w:t>7</w:t>
      </w:r>
      <w:r w:rsidR="003A2022" w:rsidRPr="008E4D93">
        <w:rPr>
          <w:sz w:val="24"/>
          <w:szCs w:val="24"/>
        </w:rPr>
        <w:t xml:space="preserve"> </w:t>
      </w:r>
      <w:r w:rsidRPr="008E4D93">
        <w:rPr>
          <w:sz w:val="24"/>
          <w:szCs w:val="24"/>
        </w:rPr>
        <w:t>детей</w:t>
      </w:r>
      <w:r w:rsidR="005D7CB5" w:rsidRPr="008E4D93">
        <w:rPr>
          <w:sz w:val="24"/>
          <w:szCs w:val="24"/>
        </w:rPr>
        <w:t xml:space="preserve">, </w:t>
      </w:r>
      <w:r w:rsidR="00995BDD" w:rsidRPr="008E4D93">
        <w:rPr>
          <w:sz w:val="24"/>
          <w:szCs w:val="24"/>
        </w:rPr>
        <w:t xml:space="preserve">что </w:t>
      </w:r>
      <w:r w:rsidR="003A2022" w:rsidRPr="008E4D93">
        <w:rPr>
          <w:sz w:val="24"/>
          <w:szCs w:val="24"/>
        </w:rPr>
        <w:t>выше</w:t>
      </w:r>
      <w:r w:rsidR="00995BDD" w:rsidRPr="008E4D93">
        <w:rPr>
          <w:sz w:val="24"/>
          <w:szCs w:val="24"/>
        </w:rPr>
        <w:t xml:space="preserve"> аналогичного показателя за 2010</w:t>
      </w:r>
      <w:r w:rsidR="005D7CB5" w:rsidRPr="008E4D93">
        <w:rPr>
          <w:sz w:val="24"/>
          <w:szCs w:val="24"/>
        </w:rPr>
        <w:t xml:space="preserve"> год (</w:t>
      </w:r>
      <w:r w:rsidR="008B426C" w:rsidRPr="008E4D93">
        <w:rPr>
          <w:sz w:val="24"/>
          <w:szCs w:val="24"/>
        </w:rPr>
        <w:t>98</w:t>
      </w:r>
      <w:r w:rsidR="005D7CB5" w:rsidRPr="008E4D93">
        <w:rPr>
          <w:sz w:val="24"/>
          <w:szCs w:val="24"/>
        </w:rPr>
        <w:t xml:space="preserve"> детей</w:t>
      </w:r>
      <w:r w:rsidR="00B52C48" w:rsidRPr="008E4D93">
        <w:rPr>
          <w:sz w:val="24"/>
          <w:szCs w:val="24"/>
        </w:rPr>
        <w:t>).</w:t>
      </w:r>
      <w:r w:rsidRPr="008E4D93">
        <w:rPr>
          <w:sz w:val="24"/>
          <w:szCs w:val="24"/>
        </w:rPr>
        <w:t xml:space="preserve"> За весь период регис</w:t>
      </w:r>
      <w:r w:rsidRPr="008E4D93">
        <w:rPr>
          <w:sz w:val="24"/>
          <w:szCs w:val="24"/>
        </w:rPr>
        <w:t>т</w:t>
      </w:r>
      <w:r w:rsidRPr="008E4D93">
        <w:rPr>
          <w:sz w:val="24"/>
          <w:szCs w:val="24"/>
        </w:rPr>
        <w:t>рации диаг</w:t>
      </w:r>
      <w:r w:rsidR="00E26EF3" w:rsidRPr="008E4D93">
        <w:rPr>
          <w:sz w:val="24"/>
          <w:szCs w:val="24"/>
        </w:rPr>
        <w:t>ноз «ВИЧ-инфекция</w:t>
      </w:r>
      <w:r w:rsidR="005D7CB5" w:rsidRPr="008E4D93">
        <w:rPr>
          <w:sz w:val="24"/>
          <w:szCs w:val="24"/>
        </w:rPr>
        <w:t xml:space="preserve">» установлен </w:t>
      </w:r>
      <w:r w:rsidR="003B35EB" w:rsidRPr="008E4D93">
        <w:rPr>
          <w:sz w:val="24"/>
          <w:szCs w:val="24"/>
        </w:rPr>
        <w:t>4</w:t>
      </w:r>
      <w:r w:rsidR="00E26EF3" w:rsidRPr="008E4D93">
        <w:rPr>
          <w:sz w:val="24"/>
          <w:szCs w:val="24"/>
        </w:rPr>
        <w:t>8</w:t>
      </w:r>
      <w:r w:rsidRPr="008E4D93">
        <w:rPr>
          <w:sz w:val="24"/>
          <w:szCs w:val="24"/>
        </w:rPr>
        <w:t xml:space="preserve"> детям, из них</w:t>
      </w:r>
      <w:r w:rsidR="00BC1553" w:rsidRPr="008E4D93">
        <w:rPr>
          <w:sz w:val="24"/>
          <w:szCs w:val="24"/>
        </w:rPr>
        <w:t>:</w:t>
      </w:r>
      <w:r w:rsidRPr="008E4D93">
        <w:rPr>
          <w:sz w:val="24"/>
          <w:szCs w:val="24"/>
        </w:rPr>
        <w:t xml:space="preserve"> </w:t>
      </w:r>
      <w:r w:rsidR="00E26EF3" w:rsidRPr="008E4D93">
        <w:rPr>
          <w:sz w:val="24"/>
          <w:szCs w:val="24"/>
        </w:rPr>
        <w:t>26</w:t>
      </w:r>
      <w:r w:rsidR="008B60C8" w:rsidRPr="008E4D93">
        <w:rPr>
          <w:sz w:val="24"/>
          <w:szCs w:val="24"/>
        </w:rPr>
        <w:t xml:space="preserve"> </w:t>
      </w:r>
      <w:r w:rsidR="00AA4AA4">
        <w:rPr>
          <w:sz w:val="24"/>
          <w:szCs w:val="24"/>
        </w:rPr>
        <w:t xml:space="preserve">детей </w:t>
      </w:r>
      <w:r w:rsidR="005D7CB5" w:rsidRPr="008E4D93">
        <w:rPr>
          <w:sz w:val="24"/>
          <w:szCs w:val="24"/>
        </w:rPr>
        <w:t>инфицирован</w:t>
      </w:r>
      <w:r w:rsidR="008B60C8" w:rsidRPr="008E4D93">
        <w:rPr>
          <w:sz w:val="24"/>
          <w:szCs w:val="24"/>
        </w:rPr>
        <w:t>ы</w:t>
      </w:r>
      <w:r w:rsidRPr="008E4D93">
        <w:rPr>
          <w:sz w:val="24"/>
          <w:szCs w:val="24"/>
        </w:rPr>
        <w:t xml:space="preserve"> во время беременности и родов, в р</w:t>
      </w:r>
      <w:r w:rsidRPr="008E4D93">
        <w:rPr>
          <w:sz w:val="24"/>
          <w:szCs w:val="24"/>
        </w:rPr>
        <w:t>е</w:t>
      </w:r>
      <w:r w:rsidRPr="008E4D93">
        <w:rPr>
          <w:sz w:val="24"/>
          <w:szCs w:val="24"/>
        </w:rPr>
        <w:t>зультате грудно</w:t>
      </w:r>
      <w:r w:rsidR="005D7CB5" w:rsidRPr="008E4D93">
        <w:rPr>
          <w:sz w:val="24"/>
          <w:szCs w:val="24"/>
        </w:rPr>
        <w:t>го вскармливания</w:t>
      </w:r>
      <w:r w:rsidR="00E26EF3" w:rsidRPr="008E4D93">
        <w:rPr>
          <w:sz w:val="24"/>
          <w:szCs w:val="24"/>
        </w:rPr>
        <w:t xml:space="preserve"> </w:t>
      </w:r>
      <w:r w:rsidR="005D7CB5" w:rsidRPr="008E4D93">
        <w:rPr>
          <w:sz w:val="24"/>
          <w:szCs w:val="24"/>
        </w:rPr>
        <w:t>-</w:t>
      </w:r>
      <w:r w:rsidR="00E26EF3" w:rsidRPr="008E4D93">
        <w:rPr>
          <w:sz w:val="24"/>
          <w:szCs w:val="24"/>
        </w:rPr>
        <w:t xml:space="preserve"> </w:t>
      </w:r>
      <w:r w:rsidR="003A2022" w:rsidRPr="008E4D93">
        <w:rPr>
          <w:sz w:val="24"/>
          <w:szCs w:val="24"/>
        </w:rPr>
        <w:t xml:space="preserve">9 </w:t>
      </w:r>
      <w:r w:rsidR="008B60C8" w:rsidRPr="008E4D93">
        <w:rPr>
          <w:sz w:val="24"/>
          <w:szCs w:val="24"/>
        </w:rPr>
        <w:t xml:space="preserve">детей, </w:t>
      </w:r>
      <w:r w:rsidR="005B7597" w:rsidRPr="008E4D93">
        <w:rPr>
          <w:sz w:val="24"/>
          <w:szCs w:val="24"/>
        </w:rPr>
        <w:t>нарко</w:t>
      </w:r>
      <w:r w:rsidR="00E26EF3" w:rsidRPr="008E4D93">
        <w:rPr>
          <w:sz w:val="24"/>
          <w:szCs w:val="24"/>
        </w:rPr>
        <w:t>тический путь инфицирования  у 10</w:t>
      </w:r>
      <w:r w:rsidR="005B7597" w:rsidRPr="008E4D93">
        <w:rPr>
          <w:sz w:val="24"/>
          <w:szCs w:val="24"/>
        </w:rPr>
        <w:t xml:space="preserve"> детей,  </w:t>
      </w:r>
      <w:r w:rsidR="00E26EF3" w:rsidRPr="008E4D93">
        <w:rPr>
          <w:sz w:val="24"/>
          <w:szCs w:val="24"/>
        </w:rPr>
        <w:t>у 3</w:t>
      </w:r>
      <w:r w:rsidR="008B60C8" w:rsidRPr="008E4D93">
        <w:rPr>
          <w:sz w:val="24"/>
          <w:szCs w:val="24"/>
        </w:rPr>
        <w:t>-х детей до</w:t>
      </w:r>
      <w:r w:rsidR="008B60C8" w:rsidRPr="008E4D93">
        <w:rPr>
          <w:sz w:val="24"/>
          <w:szCs w:val="24"/>
        </w:rPr>
        <w:t>с</w:t>
      </w:r>
      <w:r w:rsidR="008B60C8" w:rsidRPr="008E4D93">
        <w:rPr>
          <w:sz w:val="24"/>
          <w:szCs w:val="24"/>
        </w:rPr>
        <w:t>товерно путь инфицирования</w:t>
      </w:r>
      <w:r w:rsidR="005B7597" w:rsidRPr="008E4D93">
        <w:rPr>
          <w:sz w:val="24"/>
          <w:szCs w:val="24"/>
        </w:rPr>
        <w:t xml:space="preserve"> </w:t>
      </w:r>
      <w:r w:rsidR="008B60C8" w:rsidRPr="008E4D93">
        <w:rPr>
          <w:sz w:val="24"/>
          <w:szCs w:val="24"/>
        </w:rPr>
        <w:t xml:space="preserve"> определить не удалось. </w:t>
      </w:r>
      <w:r w:rsidR="00E26EF3" w:rsidRPr="008E4D93">
        <w:rPr>
          <w:sz w:val="24"/>
          <w:szCs w:val="24"/>
        </w:rPr>
        <w:t xml:space="preserve"> В 2011</w:t>
      </w:r>
      <w:r w:rsidR="003B35EB" w:rsidRPr="008E4D93">
        <w:rPr>
          <w:sz w:val="24"/>
          <w:szCs w:val="24"/>
        </w:rPr>
        <w:t xml:space="preserve"> </w:t>
      </w:r>
      <w:r w:rsidRPr="008E4D93">
        <w:rPr>
          <w:sz w:val="24"/>
          <w:szCs w:val="24"/>
        </w:rPr>
        <w:t>году диагноз ВИЧ-инфекция установлен</w:t>
      </w:r>
      <w:r w:rsidR="003B35EB" w:rsidRPr="008E4D93">
        <w:rPr>
          <w:sz w:val="24"/>
          <w:szCs w:val="24"/>
        </w:rPr>
        <w:t xml:space="preserve"> </w:t>
      </w:r>
      <w:r w:rsidR="00E26EF3" w:rsidRPr="008E4D93">
        <w:rPr>
          <w:sz w:val="24"/>
          <w:szCs w:val="24"/>
        </w:rPr>
        <w:t>4 детям, из них у 2-х</w:t>
      </w:r>
      <w:r w:rsidR="003B35EB" w:rsidRPr="008E4D93">
        <w:rPr>
          <w:sz w:val="24"/>
          <w:szCs w:val="24"/>
        </w:rPr>
        <w:t xml:space="preserve"> </w:t>
      </w:r>
      <w:r w:rsidR="00E26EF3" w:rsidRPr="008E4D93">
        <w:rPr>
          <w:sz w:val="24"/>
          <w:szCs w:val="24"/>
        </w:rPr>
        <w:t>детей</w:t>
      </w:r>
      <w:r w:rsidR="00C63E1D" w:rsidRPr="008E4D93">
        <w:rPr>
          <w:sz w:val="24"/>
          <w:szCs w:val="24"/>
        </w:rPr>
        <w:t xml:space="preserve"> </w:t>
      </w:r>
      <w:r w:rsidR="003B35EB" w:rsidRPr="008E4D93">
        <w:rPr>
          <w:sz w:val="24"/>
          <w:szCs w:val="24"/>
        </w:rPr>
        <w:t>инфицирование произо</w:t>
      </w:r>
      <w:r w:rsidR="003B35EB" w:rsidRPr="008E4D93">
        <w:rPr>
          <w:sz w:val="24"/>
          <w:szCs w:val="24"/>
        </w:rPr>
        <w:t>ш</w:t>
      </w:r>
      <w:r w:rsidR="003B35EB" w:rsidRPr="008E4D93">
        <w:rPr>
          <w:sz w:val="24"/>
          <w:szCs w:val="24"/>
        </w:rPr>
        <w:t xml:space="preserve">ло в результате перинатального контакта во время </w:t>
      </w:r>
      <w:r w:rsidR="00E849C6" w:rsidRPr="008E4D93">
        <w:rPr>
          <w:sz w:val="24"/>
          <w:szCs w:val="24"/>
        </w:rPr>
        <w:t>беременности и родов</w:t>
      </w:r>
      <w:r w:rsidR="00E26EF3" w:rsidRPr="008E4D93">
        <w:rPr>
          <w:sz w:val="24"/>
          <w:szCs w:val="24"/>
        </w:rPr>
        <w:t>,</w:t>
      </w:r>
      <w:r w:rsidR="00E849C6" w:rsidRPr="008E4D93">
        <w:rPr>
          <w:sz w:val="24"/>
          <w:szCs w:val="24"/>
        </w:rPr>
        <w:t xml:space="preserve"> у одного ребенка - наркотическим путем передачи и еще у одного ребенка</w:t>
      </w:r>
      <w:r w:rsidR="00E26EF3" w:rsidRPr="008E4D93">
        <w:rPr>
          <w:sz w:val="24"/>
          <w:szCs w:val="24"/>
        </w:rPr>
        <w:t xml:space="preserve"> путь инфицирования не установлен.</w:t>
      </w:r>
      <w:r w:rsidRPr="008E4D93">
        <w:rPr>
          <w:sz w:val="24"/>
          <w:szCs w:val="24"/>
        </w:rPr>
        <w:t xml:space="preserve"> </w:t>
      </w:r>
      <w:r w:rsidR="0001234D" w:rsidRPr="008E4D93">
        <w:rPr>
          <w:sz w:val="24"/>
          <w:szCs w:val="24"/>
        </w:rPr>
        <w:t>За все годы регистрации с</w:t>
      </w:r>
      <w:r w:rsidRPr="008E4D93">
        <w:rPr>
          <w:sz w:val="24"/>
          <w:szCs w:val="24"/>
        </w:rPr>
        <w:t>нят</w:t>
      </w:r>
      <w:r w:rsidR="008B60C8" w:rsidRPr="008E4D93">
        <w:rPr>
          <w:sz w:val="24"/>
          <w:szCs w:val="24"/>
        </w:rPr>
        <w:t>ы</w:t>
      </w:r>
      <w:r w:rsidRPr="008E4D93">
        <w:rPr>
          <w:sz w:val="24"/>
          <w:szCs w:val="24"/>
        </w:rPr>
        <w:t xml:space="preserve"> с диспансерного наблюдения с диагнозом «Зд</w:t>
      </w:r>
      <w:r w:rsidRPr="008E4D93">
        <w:rPr>
          <w:sz w:val="24"/>
          <w:szCs w:val="24"/>
        </w:rPr>
        <w:t>о</w:t>
      </w:r>
      <w:r w:rsidRPr="008E4D93">
        <w:rPr>
          <w:sz w:val="24"/>
          <w:szCs w:val="24"/>
        </w:rPr>
        <w:t xml:space="preserve">ров» </w:t>
      </w:r>
      <w:r w:rsidR="000926CA" w:rsidRPr="008E4D93">
        <w:rPr>
          <w:sz w:val="24"/>
          <w:szCs w:val="24"/>
        </w:rPr>
        <w:t>472</w:t>
      </w:r>
      <w:r w:rsidR="005D7CB5" w:rsidRPr="008E4D93">
        <w:rPr>
          <w:sz w:val="24"/>
          <w:szCs w:val="24"/>
        </w:rPr>
        <w:t xml:space="preserve"> </w:t>
      </w:r>
      <w:r w:rsidRPr="008E4D93">
        <w:rPr>
          <w:sz w:val="24"/>
          <w:szCs w:val="24"/>
        </w:rPr>
        <w:t>детей</w:t>
      </w:r>
      <w:r w:rsidR="001D4A1D">
        <w:rPr>
          <w:sz w:val="24"/>
          <w:szCs w:val="24"/>
        </w:rPr>
        <w:t xml:space="preserve"> (</w:t>
      </w:r>
      <w:r w:rsidR="008E4D93" w:rsidRPr="008E4D93">
        <w:rPr>
          <w:sz w:val="24"/>
          <w:szCs w:val="24"/>
        </w:rPr>
        <w:t>в т. ч. 2 прибывших из других субъектов РФ)</w:t>
      </w:r>
      <w:r w:rsidR="008E4D93">
        <w:rPr>
          <w:sz w:val="24"/>
          <w:szCs w:val="24"/>
        </w:rPr>
        <w:t xml:space="preserve">. </w:t>
      </w:r>
      <w:r w:rsidR="008E4D93" w:rsidRPr="008E4D93">
        <w:rPr>
          <w:color w:val="000000"/>
          <w:spacing w:val="2"/>
          <w:sz w:val="24"/>
          <w:szCs w:val="24"/>
        </w:rPr>
        <w:t>На диспансерном учете  в течение 2011 года с диагнозом «Перинатальный контакт по ВИЧ – инфекции»  состояло   268  д</w:t>
      </w:r>
      <w:r w:rsidR="008E4D93" w:rsidRPr="008E4D93">
        <w:rPr>
          <w:color w:val="000000"/>
          <w:spacing w:val="2"/>
          <w:sz w:val="24"/>
          <w:szCs w:val="24"/>
        </w:rPr>
        <w:t>е</w:t>
      </w:r>
      <w:r w:rsidR="008E4D93" w:rsidRPr="008E4D93">
        <w:rPr>
          <w:color w:val="000000"/>
          <w:spacing w:val="2"/>
          <w:sz w:val="24"/>
          <w:szCs w:val="24"/>
        </w:rPr>
        <w:t>тей  до 3  лет, в течение 2011 года диагноз ВИЧ – инфекция исключен у  85  детей</w:t>
      </w:r>
      <w:r w:rsidR="008E4D93" w:rsidRPr="008E4D93">
        <w:rPr>
          <w:color w:val="000000"/>
          <w:sz w:val="24"/>
          <w:szCs w:val="24"/>
        </w:rPr>
        <w:t>. На 01.01.2012 год на учете остаются   183  ребенка с неопределенным  ВИЧ – статусом (из них 3 – прибывшие из других территорий РФ).   В течение 2011 года у двоих детей   из группы перинатального контакта по ВИЧ в возрасте 3 мес.  и 1</w:t>
      </w:r>
      <w:r w:rsidR="00AA4AA4">
        <w:rPr>
          <w:color w:val="000000"/>
          <w:sz w:val="24"/>
          <w:szCs w:val="24"/>
        </w:rPr>
        <w:t xml:space="preserve"> года </w:t>
      </w:r>
      <w:r w:rsidR="008E4D93" w:rsidRPr="008E4D93">
        <w:rPr>
          <w:color w:val="000000"/>
          <w:sz w:val="24"/>
          <w:szCs w:val="24"/>
        </w:rPr>
        <w:t>был установлен ВИЧ – статус. Таким образом, на сегодня перин</w:t>
      </w:r>
      <w:r w:rsidR="008E4D93" w:rsidRPr="008E4D93">
        <w:rPr>
          <w:color w:val="000000"/>
          <w:sz w:val="24"/>
          <w:szCs w:val="24"/>
        </w:rPr>
        <w:t>а</w:t>
      </w:r>
      <w:r w:rsidR="008E4D93" w:rsidRPr="008E4D93">
        <w:rPr>
          <w:color w:val="000000"/>
          <w:sz w:val="24"/>
          <w:szCs w:val="24"/>
        </w:rPr>
        <w:t>тальное инфицирование ВИЧ установ</w:t>
      </w:r>
      <w:r w:rsidR="008E4D93" w:rsidRPr="008E4D93">
        <w:rPr>
          <w:color w:val="000000"/>
          <w:sz w:val="24"/>
          <w:szCs w:val="24"/>
        </w:rPr>
        <w:softHyphen/>
      </w:r>
      <w:r w:rsidR="008E4D93" w:rsidRPr="008E4D93">
        <w:rPr>
          <w:color w:val="000000"/>
          <w:spacing w:val="1"/>
          <w:sz w:val="24"/>
          <w:szCs w:val="24"/>
        </w:rPr>
        <w:t>лено у 26 детей, из них у 2 в отчетном году. Показатель пер</w:t>
      </w:r>
      <w:r w:rsidR="008E4D93" w:rsidRPr="008E4D93">
        <w:rPr>
          <w:color w:val="000000"/>
          <w:spacing w:val="1"/>
          <w:sz w:val="24"/>
          <w:szCs w:val="24"/>
        </w:rPr>
        <w:t>и</w:t>
      </w:r>
      <w:r w:rsidR="008E4D93" w:rsidRPr="008E4D93">
        <w:rPr>
          <w:color w:val="000000"/>
          <w:spacing w:val="1"/>
          <w:sz w:val="24"/>
          <w:szCs w:val="24"/>
        </w:rPr>
        <w:t>натальной трансмиссии составил в  отчетном</w:t>
      </w:r>
      <w:r w:rsidR="008E4D93" w:rsidRPr="008E4D93">
        <w:rPr>
          <w:color w:val="000000"/>
          <w:spacing w:val="1"/>
        </w:rPr>
        <w:t xml:space="preserve">  </w:t>
      </w:r>
      <w:r w:rsidR="008E4D93" w:rsidRPr="008E4D93">
        <w:rPr>
          <w:color w:val="000000"/>
          <w:spacing w:val="1"/>
          <w:sz w:val="24"/>
          <w:szCs w:val="24"/>
        </w:rPr>
        <w:t>году 4,88% против 5,5% в 2010г.</w:t>
      </w:r>
    </w:p>
    <w:p w:rsidR="008E4D93" w:rsidRPr="008E4D93" w:rsidRDefault="008E4D93" w:rsidP="008E4D93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E4D93" w:rsidRPr="00185CFA" w:rsidRDefault="008E4D93" w:rsidP="008E4D93">
      <w:pPr>
        <w:ind w:firstLine="708"/>
        <w:jc w:val="center"/>
        <w:rPr>
          <w:b/>
          <w:sz w:val="24"/>
          <w:szCs w:val="24"/>
        </w:rPr>
      </w:pPr>
      <w:r w:rsidRPr="00185CFA">
        <w:rPr>
          <w:b/>
          <w:sz w:val="24"/>
          <w:szCs w:val="24"/>
        </w:rPr>
        <w:t xml:space="preserve">Показатели химиопрофилактики по </w:t>
      </w:r>
      <w:r w:rsidR="00185CFA">
        <w:rPr>
          <w:b/>
          <w:sz w:val="24"/>
          <w:szCs w:val="24"/>
        </w:rPr>
        <w:t>муниципальным образования  УР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8E4D93" w:rsidRPr="008E4D93">
        <w:trPr>
          <w:trHeight w:val="185"/>
        </w:trPr>
        <w:tc>
          <w:tcPr>
            <w:tcW w:w="1803" w:type="dxa"/>
            <w:vMerge w:val="restart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4330" w:type="dxa"/>
            <w:gridSpan w:val="5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355" w:type="dxa"/>
            <w:gridSpan w:val="5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8E4D93" w:rsidRPr="008E4D93">
        <w:tc>
          <w:tcPr>
            <w:tcW w:w="1803" w:type="dxa"/>
            <w:vMerge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3 эт</w:t>
            </w:r>
            <w:r w:rsidRPr="008E4D93">
              <w:rPr>
                <w:sz w:val="24"/>
                <w:szCs w:val="24"/>
              </w:rPr>
              <w:t>а</w:t>
            </w:r>
            <w:r w:rsidRPr="008E4D93">
              <w:rPr>
                <w:sz w:val="24"/>
                <w:szCs w:val="24"/>
              </w:rPr>
              <w:t>па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 эт</w:t>
            </w:r>
            <w:r w:rsidRPr="008E4D93">
              <w:rPr>
                <w:sz w:val="24"/>
                <w:szCs w:val="24"/>
              </w:rPr>
              <w:t>а</w:t>
            </w:r>
            <w:r w:rsidRPr="008E4D93">
              <w:rPr>
                <w:sz w:val="24"/>
                <w:szCs w:val="24"/>
              </w:rPr>
              <w:t>па</w:t>
            </w: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 этап</w:t>
            </w: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Не пол</w:t>
            </w:r>
            <w:r w:rsidRPr="008E4D93">
              <w:rPr>
                <w:sz w:val="24"/>
                <w:szCs w:val="24"/>
              </w:rPr>
              <w:t>у</w:t>
            </w:r>
            <w:r w:rsidRPr="008E4D93">
              <w:rPr>
                <w:sz w:val="24"/>
                <w:szCs w:val="24"/>
              </w:rPr>
              <w:t>чал</w:t>
            </w: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% 3-х этапной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3 эт</w:t>
            </w:r>
            <w:r w:rsidRPr="008E4D93">
              <w:rPr>
                <w:sz w:val="24"/>
                <w:szCs w:val="24"/>
              </w:rPr>
              <w:t>а</w:t>
            </w:r>
            <w:r w:rsidRPr="008E4D93">
              <w:rPr>
                <w:sz w:val="24"/>
                <w:szCs w:val="24"/>
              </w:rPr>
              <w:t>па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 эт</w:t>
            </w:r>
            <w:r w:rsidRPr="008E4D93">
              <w:rPr>
                <w:sz w:val="24"/>
                <w:szCs w:val="24"/>
              </w:rPr>
              <w:t>а</w:t>
            </w:r>
            <w:r w:rsidRPr="008E4D93">
              <w:rPr>
                <w:sz w:val="24"/>
                <w:szCs w:val="24"/>
              </w:rPr>
              <w:t>па</w:t>
            </w: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 этап</w:t>
            </w: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Не пол</w:t>
            </w:r>
            <w:r w:rsidRPr="008E4D93">
              <w:rPr>
                <w:sz w:val="24"/>
                <w:szCs w:val="24"/>
              </w:rPr>
              <w:t>у</w:t>
            </w:r>
            <w:r w:rsidRPr="008E4D93">
              <w:rPr>
                <w:sz w:val="24"/>
                <w:szCs w:val="24"/>
              </w:rPr>
              <w:t>чал</w:t>
            </w: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% 3-х этапной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Балезинский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Воткинский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Глазовский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Граховский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Дебесский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Завьяловский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Игринский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Камбарка, р-н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Каракулинский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Кизнерский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Киясовский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М.Пургинский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Увинский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Сарапульский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Сюмсинский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Шарканский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Як-Бодьинский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Ярский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Можга+район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Ижевск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37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56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Сарапул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Воткинск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Глазов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4D93" w:rsidRPr="008E4D93">
        <w:tc>
          <w:tcPr>
            <w:tcW w:w="1803" w:type="dxa"/>
            <w:vAlign w:val="bottom"/>
          </w:tcPr>
          <w:p w:rsidR="008E4D93" w:rsidRPr="008E4D93" w:rsidRDefault="008E4D93" w:rsidP="00F35A68">
            <w:pPr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Всего</w:t>
            </w:r>
          </w:p>
        </w:tc>
        <w:tc>
          <w:tcPr>
            <w:tcW w:w="766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91</w:t>
            </w:r>
          </w:p>
        </w:tc>
        <w:tc>
          <w:tcPr>
            <w:tcW w:w="795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8E4D93" w:rsidRPr="008E4D93" w:rsidRDefault="008E4D93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4D93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102</w:t>
            </w:r>
          </w:p>
        </w:tc>
        <w:tc>
          <w:tcPr>
            <w:tcW w:w="784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vAlign w:val="bottom"/>
          </w:tcPr>
          <w:p w:rsidR="008E4D93" w:rsidRPr="008E4D93" w:rsidRDefault="008E4D93" w:rsidP="00F35A68">
            <w:pPr>
              <w:jc w:val="center"/>
              <w:rPr>
                <w:sz w:val="24"/>
                <w:szCs w:val="24"/>
              </w:rPr>
            </w:pPr>
            <w:r w:rsidRPr="008E4D93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E4D93" w:rsidRPr="008E4D93" w:rsidRDefault="00802F5E" w:rsidP="00F35A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</w:tbl>
    <w:p w:rsidR="008E4D93" w:rsidRPr="008E4D93" w:rsidRDefault="008E4D93" w:rsidP="008E4D93">
      <w:pPr>
        <w:widowControl w:val="0"/>
        <w:shd w:val="clear" w:color="auto" w:fill="FFFFFF"/>
        <w:ind w:firstLine="709"/>
        <w:jc w:val="both"/>
        <w:rPr>
          <w:spacing w:val="1"/>
          <w:sz w:val="24"/>
          <w:szCs w:val="24"/>
        </w:rPr>
      </w:pPr>
    </w:p>
    <w:p w:rsidR="008E4D93" w:rsidRPr="008E4D93" w:rsidRDefault="008E4D93" w:rsidP="00573728">
      <w:pPr>
        <w:shd w:val="clear" w:color="auto" w:fill="FFFFFF"/>
        <w:spacing w:line="274" w:lineRule="exact"/>
        <w:ind w:right="245" w:firstLine="701"/>
        <w:jc w:val="both"/>
        <w:rPr>
          <w:sz w:val="24"/>
          <w:szCs w:val="24"/>
        </w:rPr>
      </w:pPr>
      <w:r w:rsidRPr="008E4D93">
        <w:rPr>
          <w:color w:val="000000"/>
          <w:spacing w:val="-1"/>
          <w:sz w:val="24"/>
          <w:szCs w:val="24"/>
        </w:rPr>
        <w:t>В течение  2011 года  у гинеколога Центра наблюдалось 281 беременная женщина, что в</w:t>
      </w:r>
      <w:r w:rsidRPr="008E4D93">
        <w:rPr>
          <w:color w:val="000000"/>
          <w:spacing w:val="-1"/>
          <w:sz w:val="24"/>
          <w:szCs w:val="24"/>
        </w:rPr>
        <w:t>ы</w:t>
      </w:r>
      <w:r w:rsidRPr="008E4D93">
        <w:rPr>
          <w:color w:val="000000"/>
          <w:spacing w:val="-1"/>
          <w:sz w:val="24"/>
          <w:szCs w:val="24"/>
        </w:rPr>
        <w:t>ше, чем в 2010  г на 12,4  % (250 женщин), из них за</w:t>
      </w:r>
      <w:r w:rsidRPr="008E4D93">
        <w:rPr>
          <w:color w:val="000000"/>
          <w:spacing w:val="-1"/>
          <w:sz w:val="24"/>
          <w:szCs w:val="24"/>
        </w:rPr>
        <w:softHyphen/>
      </w:r>
      <w:r w:rsidRPr="008E4D93">
        <w:rPr>
          <w:color w:val="000000"/>
          <w:sz w:val="24"/>
          <w:szCs w:val="24"/>
        </w:rPr>
        <w:t xml:space="preserve">кончили беременность родами 105 - больше, чем в </w:t>
      </w:r>
      <w:smartTag w:uri="urn:schemas-microsoft-com:office:smarttags" w:element="metricconverter">
        <w:smartTagPr>
          <w:attr w:name="ProductID" w:val="2010 г"/>
        </w:smartTagPr>
        <w:r w:rsidRPr="008E4D93">
          <w:rPr>
            <w:color w:val="000000"/>
            <w:sz w:val="24"/>
            <w:szCs w:val="24"/>
          </w:rPr>
          <w:t>2010 г</w:t>
        </w:r>
      </w:smartTag>
      <w:r w:rsidRPr="008E4D93">
        <w:rPr>
          <w:color w:val="000000"/>
          <w:sz w:val="24"/>
          <w:szCs w:val="24"/>
        </w:rPr>
        <w:t>. на 6  %. Кроме  того</w:t>
      </w:r>
      <w:r w:rsidR="001D4A1D">
        <w:rPr>
          <w:color w:val="000000"/>
          <w:sz w:val="24"/>
          <w:szCs w:val="24"/>
        </w:rPr>
        <w:t>,</w:t>
      </w:r>
      <w:r w:rsidRPr="008E4D93">
        <w:rPr>
          <w:color w:val="000000"/>
          <w:sz w:val="24"/>
          <w:szCs w:val="24"/>
        </w:rPr>
        <w:t xml:space="preserve"> отмечен 1  случай мертворо</w:t>
      </w:r>
      <w:r w:rsidRPr="008E4D93">
        <w:rPr>
          <w:color w:val="000000"/>
          <w:spacing w:val="-2"/>
          <w:sz w:val="24"/>
          <w:szCs w:val="24"/>
        </w:rPr>
        <w:t>ждения</w:t>
      </w:r>
      <w:r w:rsidRPr="008E4D93">
        <w:rPr>
          <w:sz w:val="24"/>
          <w:szCs w:val="24"/>
        </w:rPr>
        <w:t>, и в 1 случае  у ВИЧ - нег</w:t>
      </w:r>
      <w:r w:rsidRPr="008E4D93">
        <w:rPr>
          <w:sz w:val="24"/>
          <w:szCs w:val="24"/>
        </w:rPr>
        <w:t>а</w:t>
      </w:r>
      <w:r w:rsidRPr="008E4D93">
        <w:rPr>
          <w:sz w:val="24"/>
          <w:szCs w:val="24"/>
        </w:rPr>
        <w:t>тивной на момент родов женщины выявлен ВИЧ  - инфицированный ребенок в возрасте  3 мес</w:t>
      </w:r>
      <w:r w:rsidRPr="008E4D93">
        <w:rPr>
          <w:sz w:val="24"/>
          <w:szCs w:val="24"/>
        </w:rPr>
        <w:t>я</w:t>
      </w:r>
      <w:r w:rsidRPr="008E4D93">
        <w:rPr>
          <w:sz w:val="24"/>
          <w:szCs w:val="24"/>
        </w:rPr>
        <w:t xml:space="preserve">цев. Указанной женщине  химиопрофилактика не проводилась, т.к. </w:t>
      </w:r>
      <w:r w:rsidR="001D4A1D">
        <w:rPr>
          <w:sz w:val="24"/>
          <w:szCs w:val="24"/>
        </w:rPr>
        <w:t xml:space="preserve">она </w:t>
      </w:r>
      <w:r w:rsidRPr="008E4D93">
        <w:rPr>
          <w:sz w:val="24"/>
          <w:szCs w:val="24"/>
        </w:rPr>
        <w:t xml:space="preserve">находилась в серонегативном  окне. Полная </w:t>
      </w:r>
      <w:r w:rsidRPr="008E4D93">
        <w:rPr>
          <w:color w:val="000000"/>
          <w:spacing w:val="3"/>
          <w:sz w:val="24"/>
          <w:szCs w:val="24"/>
        </w:rPr>
        <w:t>трехэтапная профилактика проведена у 102  женщин (97,1 % от общего числа р</w:t>
      </w:r>
      <w:r w:rsidRPr="008E4D93">
        <w:rPr>
          <w:color w:val="000000"/>
          <w:spacing w:val="3"/>
          <w:sz w:val="24"/>
          <w:szCs w:val="24"/>
        </w:rPr>
        <w:t>о</w:t>
      </w:r>
      <w:r w:rsidRPr="008E4D93">
        <w:rPr>
          <w:color w:val="000000"/>
          <w:spacing w:val="3"/>
          <w:sz w:val="24"/>
          <w:szCs w:val="24"/>
        </w:rPr>
        <w:t xml:space="preserve">дов, что выше показателя 2009 года (92,8 %)), по экстренной схеме  </w:t>
      </w:r>
      <w:r w:rsidR="001D4A1D">
        <w:rPr>
          <w:color w:val="000000"/>
          <w:spacing w:val="3"/>
          <w:sz w:val="24"/>
          <w:szCs w:val="24"/>
        </w:rPr>
        <w:t>проведено</w:t>
      </w:r>
      <w:r w:rsidRPr="008E4D93">
        <w:rPr>
          <w:color w:val="000000"/>
          <w:spacing w:val="3"/>
          <w:sz w:val="24"/>
          <w:szCs w:val="24"/>
        </w:rPr>
        <w:t xml:space="preserve"> 3 </w:t>
      </w:r>
      <w:r w:rsidRPr="008E4D93">
        <w:rPr>
          <w:color w:val="000000"/>
          <w:spacing w:val="1"/>
          <w:sz w:val="24"/>
          <w:szCs w:val="24"/>
        </w:rPr>
        <w:t>родов (2,85 %, в 2009 году – 7,1 %), из них в 2 этапа - 2, 1 этап – 1. Случаев не проведенной химиопр</w:t>
      </w:r>
      <w:r w:rsidRPr="008E4D93">
        <w:rPr>
          <w:color w:val="000000"/>
          <w:spacing w:val="1"/>
          <w:sz w:val="24"/>
          <w:szCs w:val="24"/>
        </w:rPr>
        <w:t>о</w:t>
      </w:r>
      <w:r w:rsidRPr="008E4D93">
        <w:rPr>
          <w:color w:val="000000"/>
          <w:spacing w:val="1"/>
          <w:sz w:val="24"/>
          <w:szCs w:val="24"/>
        </w:rPr>
        <w:t>филактики в 2011 ВИЧ – инфицированным  женщинам, как и в 2010 году,   не зарегистрировано.    Количество абортов среди ВИЧ - инфицированных женщин составило 94  (в 2010 – 86, рост  на 8,</w:t>
      </w:r>
      <w:r w:rsidR="00AA4AA4">
        <w:rPr>
          <w:color w:val="000000"/>
          <w:spacing w:val="1"/>
          <w:sz w:val="24"/>
          <w:szCs w:val="24"/>
        </w:rPr>
        <w:t>6</w:t>
      </w:r>
      <w:r w:rsidRPr="008E4D93">
        <w:rPr>
          <w:spacing w:val="1"/>
          <w:sz w:val="24"/>
          <w:szCs w:val="24"/>
        </w:rPr>
        <w:t xml:space="preserve">%). </w:t>
      </w:r>
    </w:p>
    <w:p w:rsidR="008E4D93" w:rsidRPr="008E4D93" w:rsidRDefault="00573728" w:rsidP="00573728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8E4D93" w:rsidRPr="008E4D93">
        <w:rPr>
          <w:spacing w:val="1"/>
          <w:sz w:val="24"/>
          <w:szCs w:val="24"/>
        </w:rPr>
        <w:t>В отчетном году  число абортов у ВИЧ-инфицированных женщин было меньше числа родоразр</w:t>
      </w:r>
      <w:r w:rsidR="008E4D93" w:rsidRPr="008E4D93">
        <w:rPr>
          <w:spacing w:val="1"/>
          <w:sz w:val="24"/>
          <w:szCs w:val="24"/>
        </w:rPr>
        <w:t>е</w:t>
      </w:r>
      <w:r w:rsidR="008E4D93" w:rsidRPr="008E4D93">
        <w:rPr>
          <w:spacing w:val="1"/>
          <w:sz w:val="24"/>
          <w:szCs w:val="24"/>
        </w:rPr>
        <w:t xml:space="preserve">шений (106 против 94). </w:t>
      </w:r>
      <w:r w:rsidR="008E4D93" w:rsidRPr="008E4D93">
        <w:rPr>
          <w:color w:val="000000"/>
          <w:sz w:val="24"/>
          <w:szCs w:val="24"/>
        </w:rPr>
        <w:t>Уровень абортов на 1000 ВИЧ-инфицированных женщин фертильного возраста с</w:t>
      </w:r>
      <w:r w:rsidR="008E4D93" w:rsidRPr="008E4D93">
        <w:rPr>
          <w:color w:val="000000"/>
          <w:sz w:val="24"/>
          <w:szCs w:val="24"/>
        </w:rPr>
        <w:t>о</w:t>
      </w:r>
      <w:r w:rsidR="008E4D93" w:rsidRPr="008E4D93">
        <w:rPr>
          <w:color w:val="000000"/>
          <w:sz w:val="24"/>
          <w:szCs w:val="24"/>
        </w:rPr>
        <w:t xml:space="preserve">ставил 72,98 </w:t>
      </w:r>
      <w:r w:rsidR="00AA4AA4">
        <w:rPr>
          <w:color w:val="000000"/>
          <w:sz w:val="24"/>
          <w:szCs w:val="24"/>
        </w:rPr>
        <w:t xml:space="preserve">против 81,1 </w:t>
      </w:r>
      <w:r w:rsidR="008E4D93" w:rsidRPr="008E4D93">
        <w:rPr>
          <w:color w:val="000000"/>
          <w:sz w:val="24"/>
          <w:szCs w:val="24"/>
        </w:rPr>
        <w:t>в 2010</w:t>
      </w:r>
      <w:r w:rsidR="00AA4AA4">
        <w:rPr>
          <w:color w:val="000000"/>
          <w:sz w:val="24"/>
          <w:szCs w:val="24"/>
        </w:rPr>
        <w:t xml:space="preserve"> году</w:t>
      </w:r>
      <w:r w:rsidR="008E4D93">
        <w:rPr>
          <w:color w:val="000000"/>
          <w:sz w:val="24"/>
          <w:szCs w:val="24"/>
        </w:rPr>
        <w:t>,</w:t>
      </w:r>
      <w:r w:rsidR="008E4D93" w:rsidRPr="008E4D93">
        <w:rPr>
          <w:color w:val="000000"/>
          <w:sz w:val="24"/>
          <w:szCs w:val="24"/>
        </w:rPr>
        <w:t xml:space="preserve">  (по УР –  33,9  и 37,0 соответственно).</w:t>
      </w:r>
    </w:p>
    <w:p w:rsidR="008E4D93" w:rsidRPr="008E4D93" w:rsidRDefault="008E4D93" w:rsidP="008E4D93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4D93">
        <w:rPr>
          <w:color w:val="000000"/>
          <w:sz w:val="24"/>
          <w:szCs w:val="24"/>
        </w:rPr>
        <w:t>Основными проблемами в работе по этому разделу работы являются сл</w:t>
      </w:r>
      <w:r w:rsidRPr="008E4D93">
        <w:rPr>
          <w:color w:val="000000"/>
          <w:sz w:val="24"/>
          <w:szCs w:val="24"/>
        </w:rPr>
        <w:t>е</w:t>
      </w:r>
      <w:r w:rsidRPr="008E4D93">
        <w:rPr>
          <w:color w:val="000000"/>
          <w:sz w:val="24"/>
          <w:szCs w:val="24"/>
        </w:rPr>
        <w:t>дующие:</w:t>
      </w:r>
    </w:p>
    <w:p w:rsidR="008E4D93" w:rsidRPr="008E4D93" w:rsidRDefault="008E4D93" w:rsidP="008E4D93">
      <w:pPr>
        <w:widowControl w:val="0"/>
        <w:numPr>
          <w:ilvl w:val="0"/>
          <w:numId w:val="16"/>
        </w:numPr>
        <w:shd w:val="clear" w:color="auto" w:fill="FFFFFF"/>
        <w:tabs>
          <w:tab w:val="left" w:pos="1776"/>
        </w:tabs>
        <w:autoSpaceDE w:val="0"/>
        <w:autoSpaceDN w:val="0"/>
        <w:adjustRightInd w:val="0"/>
        <w:spacing w:line="274" w:lineRule="exact"/>
        <w:rPr>
          <w:color w:val="000000"/>
          <w:spacing w:val="-12"/>
          <w:sz w:val="24"/>
          <w:szCs w:val="24"/>
        </w:rPr>
      </w:pPr>
      <w:r w:rsidRPr="008E4D93">
        <w:rPr>
          <w:color w:val="000000"/>
          <w:sz w:val="24"/>
          <w:szCs w:val="24"/>
        </w:rPr>
        <w:t>Отсутствие  извещений  о завершении беременности  у ВИЧ - инфицирован</w:t>
      </w:r>
      <w:r w:rsidRPr="008E4D93">
        <w:rPr>
          <w:color w:val="000000"/>
          <w:sz w:val="24"/>
          <w:szCs w:val="24"/>
        </w:rPr>
        <w:softHyphen/>
        <w:t>ной женщины (г.г. Глазов, Воткинск, Сарапул, п. Як - Бодья);</w:t>
      </w:r>
    </w:p>
    <w:p w:rsidR="008E4D93" w:rsidRPr="008E4D93" w:rsidRDefault="008E4D93" w:rsidP="008E4D93">
      <w:pPr>
        <w:widowControl w:val="0"/>
        <w:numPr>
          <w:ilvl w:val="0"/>
          <w:numId w:val="16"/>
        </w:numPr>
        <w:shd w:val="clear" w:color="auto" w:fill="FFFFFF"/>
        <w:tabs>
          <w:tab w:val="left" w:pos="1776"/>
        </w:tabs>
        <w:autoSpaceDE w:val="0"/>
        <w:autoSpaceDN w:val="0"/>
        <w:adjustRightInd w:val="0"/>
        <w:spacing w:line="274" w:lineRule="exact"/>
        <w:rPr>
          <w:color w:val="000000"/>
          <w:spacing w:val="-13"/>
          <w:sz w:val="24"/>
          <w:szCs w:val="24"/>
        </w:rPr>
      </w:pPr>
      <w:r w:rsidRPr="008E4D93">
        <w:rPr>
          <w:color w:val="000000"/>
          <w:spacing w:val="-1"/>
          <w:sz w:val="24"/>
          <w:szCs w:val="24"/>
        </w:rPr>
        <w:t>Отсутствие  лабораторного  контроля  показателей  крови  во  время проведения</w:t>
      </w:r>
      <w:r w:rsidRPr="008E4D93">
        <w:rPr>
          <w:color w:val="000000"/>
          <w:spacing w:val="-1"/>
          <w:sz w:val="24"/>
          <w:szCs w:val="24"/>
        </w:rPr>
        <w:br/>
      </w:r>
      <w:r w:rsidRPr="008E4D93">
        <w:rPr>
          <w:color w:val="000000"/>
          <w:sz w:val="24"/>
          <w:szCs w:val="24"/>
        </w:rPr>
        <w:t>химиопрофилактики (г.г. Глазов, Воткинск, Сарапул);</w:t>
      </w:r>
    </w:p>
    <w:p w:rsidR="008E4D93" w:rsidRPr="008E4D93" w:rsidRDefault="008E4D93" w:rsidP="008E4D93">
      <w:pPr>
        <w:widowControl w:val="0"/>
        <w:numPr>
          <w:ilvl w:val="0"/>
          <w:numId w:val="1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 w:rsidRPr="008E4D93">
        <w:rPr>
          <w:color w:val="000000"/>
          <w:spacing w:val="1"/>
          <w:sz w:val="24"/>
          <w:szCs w:val="24"/>
        </w:rPr>
        <w:t xml:space="preserve">Несвоевременное  направление  беременных  с сомнительным результатом ИБ   на </w:t>
      </w:r>
      <w:r w:rsidRPr="008E4D93">
        <w:rPr>
          <w:color w:val="000000"/>
          <w:sz w:val="24"/>
          <w:szCs w:val="24"/>
        </w:rPr>
        <w:t>ко</w:t>
      </w:r>
      <w:r w:rsidRPr="008E4D93">
        <w:rPr>
          <w:color w:val="000000"/>
          <w:sz w:val="24"/>
          <w:szCs w:val="24"/>
        </w:rPr>
        <w:t>н</w:t>
      </w:r>
      <w:r w:rsidRPr="008E4D93">
        <w:rPr>
          <w:color w:val="000000"/>
          <w:sz w:val="24"/>
          <w:szCs w:val="24"/>
        </w:rPr>
        <w:t>сультацию   в   Центр СПИД;</w:t>
      </w:r>
    </w:p>
    <w:p w:rsidR="008E4D93" w:rsidRPr="008E4D93" w:rsidRDefault="008E4D93" w:rsidP="008E4D9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 w:rsidRPr="008E4D93">
        <w:rPr>
          <w:color w:val="000000"/>
          <w:spacing w:val="-1"/>
          <w:sz w:val="24"/>
          <w:szCs w:val="24"/>
        </w:rPr>
        <w:t xml:space="preserve">Отказ  в   проведении   эффективной послеродовой  контрацепции   по   месту   медицинского обслуживания    </w:t>
      </w:r>
      <w:r w:rsidRPr="008E4D93">
        <w:rPr>
          <w:color w:val="000000"/>
          <w:spacing w:val="1"/>
          <w:sz w:val="24"/>
          <w:szCs w:val="24"/>
        </w:rPr>
        <w:t>ВИЧ - инфицированных женщин.</w:t>
      </w:r>
    </w:p>
    <w:p w:rsidR="00B52C48" w:rsidRPr="008E4D93" w:rsidRDefault="00B52C48" w:rsidP="00B52C48">
      <w:pPr>
        <w:widowControl w:val="0"/>
        <w:shd w:val="clear" w:color="auto" w:fill="FFFFFF"/>
        <w:ind w:firstLine="709"/>
        <w:jc w:val="center"/>
        <w:rPr>
          <w:color w:val="FF0000"/>
          <w:sz w:val="24"/>
          <w:szCs w:val="24"/>
        </w:rPr>
      </w:pPr>
    </w:p>
    <w:p w:rsidR="005C1A55" w:rsidRDefault="005C1A55" w:rsidP="009E5C63">
      <w:pPr>
        <w:ind w:firstLine="708"/>
        <w:rPr>
          <w:b/>
          <w:sz w:val="28"/>
          <w:szCs w:val="28"/>
        </w:rPr>
      </w:pPr>
    </w:p>
    <w:p w:rsidR="00123489" w:rsidRPr="00B52C48" w:rsidRDefault="00123489" w:rsidP="009E5C63">
      <w:pPr>
        <w:ind w:firstLine="708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и обеспечение медицинских манипуляций.</w:t>
      </w:r>
    </w:p>
    <w:p w:rsidR="00123489" w:rsidRPr="00D93AC0" w:rsidRDefault="00123489">
      <w:pPr>
        <w:jc w:val="both"/>
        <w:rPr>
          <w:sz w:val="24"/>
          <w:szCs w:val="24"/>
        </w:rPr>
      </w:pPr>
    </w:p>
    <w:p w:rsidR="00FD4007" w:rsidRPr="005E472F" w:rsidRDefault="00FD4007" w:rsidP="00FD4007">
      <w:pPr>
        <w:ind w:firstLine="708"/>
        <w:jc w:val="both"/>
        <w:rPr>
          <w:sz w:val="24"/>
          <w:szCs w:val="24"/>
        </w:rPr>
      </w:pPr>
      <w:r w:rsidRPr="00E849C6">
        <w:rPr>
          <w:sz w:val="24"/>
          <w:szCs w:val="24"/>
        </w:rPr>
        <w:t>На 1.01.2012 года в республике выявлено 61 ВИЧ-инфицированных донора, из них  7 человек в 2011 году против 2-х в 2010 году.</w:t>
      </w:r>
      <w:r w:rsidRPr="00E849C6">
        <w:rPr>
          <w:color w:val="FF0000"/>
          <w:sz w:val="24"/>
          <w:szCs w:val="24"/>
        </w:rPr>
        <w:t xml:space="preserve"> </w:t>
      </w:r>
      <w:r w:rsidRPr="005E472F">
        <w:rPr>
          <w:sz w:val="24"/>
          <w:szCs w:val="24"/>
        </w:rPr>
        <w:t>Доля обследуемых доноров за отчетный год в Удмуртской Республике составила 20,3 на 1000 обследований против 20,2 в 2010 году, выявляемость ВИЧ в данной группе 0,026%, что выше уровня пред</w:t>
      </w:r>
      <w:r w:rsidRPr="005E472F">
        <w:rPr>
          <w:sz w:val="24"/>
          <w:szCs w:val="24"/>
        </w:rPr>
        <w:t>ы</w:t>
      </w:r>
      <w:r w:rsidRPr="005E472F">
        <w:rPr>
          <w:sz w:val="24"/>
          <w:szCs w:val="24"/>
        </w:rPr>
        <w:t xml:space="preserve">дущего года. </w:t>
      </w:r>
    </w:p>
    <w:p w:rsidR="00FD4007" w:rsidRPr="00200494" w:rsidRDefault="00FD4007" w:rsidP="00FD4007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85417E">
        <w:rPr>
          <w:b w:val="0"/>
          <w:bCs/>
          <w:sz w:val="24"/>
          <w:szCs w:val="24"/>
        </w:rPr>
        <w:t>В лечебно-профилактических учреждениях республики зарегистрировано 172 аварийных ситуации, что на 34,4% ниже аналогичного показателя предыдущего года (262).</w:t>
      </w:r>
      <w:r w:rsidRPr="00E849C6">
        <w:rPr>
          <w:b w:val="0"/>
          <w:bCs/>
          <w:color w:val="FF0000"/>
          <w:sz w:val="24"/>
          <w:szCs w:val="24"/>
        </w:rPr>
        <w:t xml:space="preserve"> </w:t>
      </w:r>
      <w:r w:rsidRPr="00522037">
        <w:rPr>
          <w:b w:val="0"/>
          <w:bCs/>
          <w:sz w:val="24"/>
          <w:szCs w:val="24"/>
        </w:rPr>
        <w:t>Среди мед</w:t>
      </w:r>
      <w:r w:rsidRPr="00522037">
        <w:rPr>
          <w:b w:val="0"/>
          <w:bCs/>
          <w:sz w:val="24"/>
          <w:szCs w:val="24"/>
        </w:rPr>
        <w:t>и</w:t>
      </w:r>
      <w:r w:rsidRPr="00522037">
        <w:rPr>
          <w:b w:val="0"/>
          <w:bCs/>
          <w:sz w:val="24"/>
          <w:szCs w:val="24"/>
        </w:rPr>
        <w:t>цинских работников лечебно-профилактических учреждений республики при оказании медицинской п</w:t>
      </w:r>
      <w:r w:rsidRPr="00522037">
        <w:rPr>
          <w:b w:val="0"/>
          <w:bCs/>
          <w:sz w:val="24"/>
          <w:szCs w:val="24"/>
        </w:rPr>
        <w:t>о</w:t>
      </w:r>
      <w:r w:rsidRPr="00522037">
        <w:rPr>
          <w:b w:val="0"/>
          <w:bCs/>
          <w:sz w:val="24"/>
          <w:szCs w:val="24"/>
        </w:rPr>
        <w:t>мощи ВИЧ-инфицированным зарегистрировано 51</w:t>
      </w:r>
      <w:r w:rsidRPr="00522037">
        <w:rPr>
          <w:bCs/>
          <w:sz w:val="24"/>
          <w:szCs w:val="24"/>
        </w:rPr>
        <w:t xml:space="preserve"> </w:t>
      </w:r>
      <w:r w:rsidRPr="00522037">
        <w:rPr>
          <w:b w:val="0"/>
          <w:bCs/>
          <w:sz w:val="24"/>
          <w:szCs w:val="24"/>
        </w:rPr>
        <w:t>аварийных ситуаций, из них 68,6% занимают уколы, 7,8% - порезы, 21,5% - попадание биологических жидкостей на слизистые оболочки и кожу, 2% - укусы.</w:t>
      </w:r>
      <w:r w:rsidRPr="00E849C6">
        <w:rPr>
          <w:b w:val="0"/>
          <w:bCs/>
          <w:color w:val="FF0000"/>
          <w:sz w:val="24"/>
          <w:szCs w:val="24"/>
        </w:rPr>
        <w:t xml:space="preserve"> </w:t>
      </w:r>
      <w:r w:rsidRPr="00200494">
        <w:rPr>
          <w:b w:val="0"/>
          <w:bCs/>
          <w:sz w:val="24"/>
          <w:szCs w:val="24"/>
        </w:rPr>
        <w:t>Профилакт</w:t>
      </w:r>
      <w:r w:rsidRPr="00200494">
        <w:rPr>
          <w:b w:val="0"/>
          <w:bCs/>
          <w:sz w:val="24"/>
          <w:szCs w:val="24"/>
        </w:rPr>
        <w:t>и</w:t>
      </w:r>
      <w:r w:rsidRPr="00200494">
        <w:rPr>
          <w:b w:val="0"/>
          <w:bCs/>
          <w:sz w:val="24"/>
          <w:szCs w:val="24"/>
        </w:rPr>
        <w:t>ческое лечение антиретровирусными препаратами проведено 38 медицинским работникам. Химиопроф</w:t>
      </w:r>
      <w:r w:rsidRPr="00200494">
        <w:rPr>
          <w:b w:val="0"/>
          <w:bCs/>
          <w:sz w:val="24"/>
          <w:szCs w:val="24"/>
        </w:rPr>
        <w:t>и</w:t>
      </w:r>
      <w:r w:rsidRPr="00200494">
        <w:rPr>
          <w:b w:val="0"/>
          <w:bCs/>
          <w:sz w:val="24"/>
          <w:szCs w:val="24"/>
        </w:rPr>
        <w:t>лактика не проведена в 13 случаях по причине позднего обращения (2</w:t>
      </w:r>
      <w:r>
        <w:rPr>
          <w:b w:val="0"/>
          <w:bCs/>
          <w:sz w:val="24"/>
          <w:szCs w:val="24"/>
        </w:rPr>
        <w:t xml:space="preserve"> случая</w:t>
      </w:r>
      <w:r w:rsidRPr="00200494">
        <w:rPr>
          <w:b w:val="0"/>
          <w:bCs/>
          <w:sz w:val="24"/>
          <w:szCs w:val="24"/>
        </w:rPr>
        <w:t xml:space="preserve">), отказа медицинского работника (8 случаев), </w:t>
      </w:r>
      <w:r w:rsidR="00802F5E">
        <w:rPr>
          <w:b w:val="0"/>
          <w:bCs/>
          <w:sz w:val="24"/>
          <w:szCs w:val="24"/>
        </w:rPr>
        <w:t xml:space="preserve">отсутствие </w:t>
      </w:r>
      <w:r w:rsidRPr="00200494">
        <w:rPr>
          <w:b w:val="0"/>
          <w:bCs/>
          <w:sz w:val="24"/>
          <w:szCs w:val="24"/>
        </w:rPr>
        <w:t>пок</w:t>
      </w:r>
      <w:r w:rsidRPr="00200494">
        <w:rPr>
          <w:b w:val="0"/>
          <w:bCs/>
          <w:sz w:val="24"/>
          <w:szCs w:val="24"/>
        </w:rPr>
        <w:t>а</w:t>
      </w:r>
      <w:r w:rsidRPr="00200494">
        <w:rPr>
          <w:b w:val="0"/>
          <w:bCs/>
          <w:sz w:val="24"/>
          <w:szCs w:val="24"/>
        </w:rPr>
        <w:t>заний (3 случая).</w:t>
      </w:r>
    </w:p>
    <w:p w:rsidR="00A03E95" w:rsidRPr="00E849C6" w:rsidRDefault="00A03E95" w:rsidP="00F9401D">
      <w:pPr>
        <w:pStyle w:val="a6"/>
        <w:tabs>
          <w:tab w:val="left" w:pos="709"/>
        </w:tabs>
        <w:ind w:right="-56"/>
        <w:jc w:val="left"/>
        <w:outlineLvl w:val="0"/>
        <w:rPr>
          <w:color w:val="FF0000"/>
          <w:szCs w:val="24"/>
        </w:rPr>
      </w:pPr>
    </w:p>
    <w:p w:rsidR="00123489" w:rsidRPr="00F430D2" w:rsidRDefault="005C1A55" w:rsidP="009E5C63">
      <w:pPr>
        <w:pStyle w:val="a6"/>
        <w:tabs>
          <w:tab w:val="left" w:pos="709"/>
        </w:tabs>
        <w:ind w:right="-56" w:firstLine="708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23489" w:rsidRPr="00F430D2">
        <w:rPr>
          <w:bCs/>
          <w:sz w:val="28"/>
          <w:szCs w:val="28"/>
        </w:rPr>
        <w:lastRenderedPageBreak/>
        <w:t xml:space="preserve">Обследование населения </w:t>
      </w:r>
      <w:r w:rsidR="00A165C9" w:rsidRPr="00F430D2">
        <w:rPr>
          <w:bCs/>
          <w:sz w:val="28"/>
          <w:szCs w:val="28"/>
        </w:rPr>
        <w:t xml:space="preserve">Удмуртской Республики </w:t>
      </w:r>
      <w:r w:rsidR="00123489" w:rsidRPr="00F430D2">
        <w:rPr>
          <w:bCs/>
          <w:sz w:val="28"/>
          <w:szCs w:val="28"/>
        </w:rPr>
        <w:t>на антитела к ВИЧ</w:t>
      </w:r>
      <w:r w:rsidR="0008724C" w:rsidRPr="00F430D2">
        <w:rPr>
          <w:bCs/>
          <w:sz w:val="28"/>
          <w:szCs w:val="28"/>
        </w:rPr>
        <w:t>.</w:t>
      </w:r>
    </w:p>
    <w:p w:rsidR="0008724C" w:rsidRPr="00D93AC0" w:rsidRDefault="0008724C" w:rsidP="0008724C">
      <w:pPr>
        <w:rPr>
          <w:sz w:val="24"/>
          <w:szCs w:val="24"/>
        </w:rPr>
      </w:pPr>
    </w:p>
    <w:p w:rsidR="00FD4007" w:rsidRPr="000C2AC0" w:rsidRDefault="00123489" w:rsidP="00FD4007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</w:r>
      <w:r w:rsidR="00FD4007" w:rsidRPr="00B7104B">
        <w:rPr>
          <w:sz w:val="24"/>
          <w:szCs w:val="24"/>
        </w:rPr>
        <w:t>В 2011 году</w:t>
      </w:r>
      <w:r w:rsidR="00AE2368">
        <w:rPr>
          <w:sz w:val="24"/>
          <w:szCs w:val="24"/>
        </w:rPr>
        <w:t>, как и в 2010</w:t>
      </w:r>
      <w:r w:rsidR="00FD4007" w:rsidRPr="00B7104B">
        <w:rPr>
          <w:sz w:val="24"/>
          <w:szCs w:val="24"/>
        </w:rPr>
        <w:t xml:space="preserve"> в Удмуртской Республике обследовано на антитела к ВИЧ 13,2% населения.</w:t>
      </w:r>
      <w:r w:rsidR="00FD4007" w:rsidRPr="00A0594F">
        <w:rPr>
          <w:color w:val="FF0000"/>
          <w:sz w:val="24"/>
          <w:szCs w:val="24"/>
        </w:rPr>
        <w:t xml:space="preserve"> </w:t>
      </w:r>
      <w:r w:rsidR="00FD4007" w:rsidRPr="00D3055B">
        <w:rPr>
          <w:sz w:val="24"/>
          <w:szCs w:val="24"/>
        </w:rPr>
        <w:t>Доля пол</w:t>
      </w:r>
      <w:r w:rsidR="00FD4007" w:rsidRPr="00D3055B">
        <w:rPr>
          <w:sz w:val="24"/>
          <w:szCs w:val="24"/>
        </w:rPr>
        <w:t>о</w:t>
      </w:r>
      <w:r w:rsidR="00FD4007" w:rsidRPr="00D3055B">
        <w:rPr>
          <w:sz w:val="24"/>
          <w:szCs w:val="24"/>
        </w:rPr>
        <w:t>жительных результатов от обследованного населения в 2011 году составила 0,3%, что на уровне предыдущего года</w:t>
      </w:r>
      <w:r w:rsidR="00FD4007" w:rsidRPr="00D73E1E">
        <w:rPr>
          <w:sz w:val="24"/>
          <w:szCs w:val="24"/>
        </w:rPr>
        <w:t xml:space="preserve">. </w:t>
      </w:r>
      <w:r w:rsidR="00FD4007" w:rsidRPr="000C2AC0">
        <w:rPr>
          <w:sz w:val="24"/>
          <w:szCs w:val="24"/>
        </w:rPr>
        <w:t>Показатель обследования на 1000 н</w:t>
      </w:r>
      <w:r w:rsidR="00FD4007" w:rsidRPr="000C2AC0">
        <w:rPr>
          <w:sz w:val="24"/>
          <w:szCs w:val="24"/>
        </w:rPr>
        <w:t>а</w:t>
      </w:r>
      <w:r w:rsidR="00FD4007" w:rsidRPr="000C2AC0">
        <w:rPr>
          <w:sz w:val="24"/>
          <w:szCs w:val="24"/>
        </w:rPr>
        <w:t xml:space="preserve">селения составил 132,3 (с УФСИН РФ по УР и МВД УР) против 131,2 в 2010 году. </w:t>
      </w:r>
    </w:p>
    <w:p w:rsidR="00FD4007" w:rsidRPr="00513390" w:rsidRDefault="00FD4007" w:rsidP="00FD4007">
      <w:pPr>
        <w:jc w:val="both"/>
        <w:rPr>
          <w:sz w:val="24"/>
          <w:szCs w:val="24"/>
        </w:rPr>
      </w:pPr>
      <w:r w:rsidRPr="00A0594F">
        <w:rPr>
          <w:color w:val="FF0000"/>
          <w:sz w:val="24"/>
          <w:szCs w:val="24"/>
        </w:rPr>
        <w:tab/>
      </w:r>
      <w:r w:rsidRPr="00975B89">
        <w:rPr>
          <w:sz w:val="24"/>
          <w:szCs w:val="24"/>
        </w:rPr>
        <w:t>Согласно</w:t>
      </w:r>
      <w:r w:rsidRPr="00A0594F">
        <w:rPr>
          <w:color w:val="FF0000"/>
          <w:sz w:val="24"/>
          <w:szCs w:val="24"/>
        </w:rPr>
        <w:t xml:space="preserve"> </w:t>
      </w:r>
      <w:r w:rsidRPr="00541DCC">
        <w:rPr>
          <w:sz w:val="24"/>
          <w:szCs w:val="24"/>
        </w:rPr>
        <w:t>представленным отчетам по форме №</w:t>
      </w:r>
      <w:r w:rsidR="0009565D">
        <w:rPr>
          <w:sz w:val="24"/>
          <w:szCs w:val="24"/>
        </w:rPr>
        <w:t xml:space="preserve"> </w:t>
      </w:r>
      <w:r w:rsidRPr="00541DCC">
        <w:rPr>
          <w:sz w:val="24"/>
          <w:szCs w:val="24"/>
        </w:rPr>
        <w:t>4, максимальный удельный вес прих</w:t>
      </w:r>
      <w:r w:rsidRPr="00541DCC">
        <w:rPr>
          <w:sz w:val="24"/>
          <w:szCs w:val="24"/>
        </w:rPr>
        <w:t>о</w:t>
      </w:r>
      <w:r w:rsidRPr="00541DCC">
        <w:rPr>
          <w:sz w:val="24"/>
          <w:szCs w:val="24"/>
        </w:rPr>
        <w:t xml:space="preserve">дится на </w:t>
      </w:r>
      <w:r w:rsidRPr="00541DCC">
        <w:rPr>
          <w:b/>
          <w:sz w:val="24"/>
          <w:szCs w:val="24"/>
        </w:rPr>
        <w:t>109 код (беременные)-</w:t>
      </w:r>
      <w:r w:rsidRPr="00541DCC">
        <w:rPr>
          <w:sz w:val="24"/>
          <w:szCs w:val="24"/>
        </w:rPr>
        <w:t xml:space="preserve"> показатель 40,0 на 1000 населения.</w:t>
      </w:r>
      <w:r w:rsidRPr="00AE5EEA">
        <w:rPr>
          <w:sz w:val="24"/>
          <w:szCs w:val="24"/>
        </w:rPr>
        <w:t xml:space="preserve">. </w:t>
      </w:r>
      <w:r w:rsidRPr="00C87441">
        <w:rPr>
          <w:sz w:val="24"/>
          <w:szCs w:val="24"/>
        </w:rPr>
        <w:t>Удельный вес вновь выявленных ВИЧ- инфиц</w:t>
      </w:r>
      <w:r w:rsidRPr="00C87441">
        <w:rPr>
          <w:sz w:val="24"/>
          <w:szCs w:val="24"/>
        </w:rPr>
        <w:t>и</w:t>
      </w:r>
      <w:r w:rsidRPr="00C87441">
        <w:rPr>
          <w:sz w:val="24"/>
          <w:szCs w:val="24"/>
        </w:rPr>
        <w:t xml:space="preserve">рованных по 109 коду  в 2011 году </w:t>
      </w:r>
      <w:r w:rsidR="00C473F1">
        <w:rPr>
          <w:sz w:val="24"/>
          <w:szCs w:val="24"/>
        </w:rPr>
        <w:t xml:space="preserve"> снизился до 8,2%</w:t>
      </w:r>
      <w:r>
        <w:rPr>
          <w:sz w:val="24"/>
          <w:szCs w:val="24"/>
        </w:rPr>
        <w:t xml:space="preserve"> (в </w:t>
      </w:r>
      <w:r w:rsidRPr="00C87441">
        <w:rPr>
          <w:sz w:val="24"/>
          <w:szCs w:val="24"/>
        </w:rPr>
        <w:t>2010 году</w:t>
      </w:r>
      <w:r>
        <w:rPr>
          <w:sz w:val="24"/>
          <w:szCs w:val="24"/>
        </w:rPr>
        <w:t xml:space="preserve"> </w:t>
      </w:r>
      <w:r w:rsidR="00C473F1">
        <w:rPr>
          <w:sz w:val="24"/>
          <w:szCs w:val="24"/>
        </w:rPr>
        <w:t>13,2%), соответственно снизилась и в</w:t>
      </w:r>
      <w:r w:rsidR="00C473F1" w:rsidRPr="00AE5EEA">
        <w:rPr>
          <w:sz w:val="24"/>
          <w:szCs w:val="24"/>
        </w:rPr>
        <w:t>ыявляемость ВИЧ среди беременных д</w:t>
      </w:r>
      <w:r w:rsidR="00C473F1">
        <w:rPr>
          <w:sz w:val="24"/>
          <w:szCs w:val="24"/>
        </w:rPr>
        <w:t>о</w:t>
      </w:r>
      <w:r w:rsidR="00C473F1" w:rsidRPr="00AE5EEA">
        <w:rPr>
          <w:sz w:val="24"/>
          <w:szCs w:val="24"/>
        </w:rPr>
        <w:t xml:space="preserve"> 0,08% против 0,12% за предыдущий год</w:t>
      </w:r>
      <w:r w:rsidR="00C473F1">
        <w:rPr>
          <w:sz w:val="24"/>
          <w:szCs w:val="24"/>
        </w:rPr>
        <w:t>.</w:t>
      </w:r>
      <w:r w:rsidR="00C473F1" w:rsidRPr="00C87441">
        <w:rPr>
          <w:sz w:val="24"/>
          <w:szCs w:val="24"/>
        </w:rPr>
        <w:t xml:space="preserve"> </w:t>
      </w:r>
      <w:r w:rsidRPr="00C87441">
        <w:rPr>
          <w:sz w:val="24"/>
          <w:szCs w:val="24"/>
        </w:rPr>
        <w:t>Выше</w:t>
      </w:r>
      <w:r w:rsidRPr="00513390">
        <w:rPr>
          <w:sz w:val="24"/>
          <w:szCs w:val="24"/>
        </w:rPr>
        <w:t xml:space="preserve"> среднереспубликанского показателя объемы обследования во всех городах и 4-х районах республики (Вавожский, Дебесский, Игринский, Увинский районы). В остальных районах показатель обследования ниже среднереспубл</w:t>
      </w:r>
      <w:r w:rsidRPr="00513390">
        <w:rPr>
          <w:sz w:val="24"/>
          <w:szCs w:val="24"/>
        </w:rPr>
        <w:t>и</w:t>
      </w:r>
      <w:r w:rsidRPr="00513390">
        <w:rPr>
          <w:sz w:val="24"/>
          <w:szCs w:val="24"/>
        </w:rPr>
        <w:t xml:space="preserve">канского. </w:t>
      </w:r>
    </w:p>
    <w:p w:rsidR="00FD4007" w:rsidRPr="00E06CCB" w:rsidRDefault="00FD4007" w:rsidP="00FD4007">
      <w:pPr>
        <w:ind w:firstLine="720"/>
        <w:jc w:val="both"/>
        <w:rPr>
          <w:sz w:val="24"/>
          <w:szCs w:val="24"/>
        </w:rPr>
      </w:pPr>
      <w:r w:rsidRPr="006648FC">
        <w:rPr>
          <w:sz w:val="24"/>
          <w:szCs w:val="24"/>
        </w:rPr>
        <w:t xml:space="preserve">Показатель обследования на ВИЧ </w:t>
      </w:r>
      <w:r w:rsidRPr="006648FC">
        <w:rPr>
          <w:b/>
          <w:sz w:val="24"/>
          <w:szCs w:val="24"/>
        </w:rPr>
        <w:t>лиц, употребляющих психоактивные вещества (102 код)</w:t>
      </w:r>
      <w:r w:rsidRPr="006648FC">
        <w:rPr>
          <w:sz w:val="24"/>
          <w:szCs w:val="24"/>
        </w:rPr>
        <w:t xml:space="preserve"> составил 0,6 на 1000 населения, что на 14,3% ниже предыдущего года. </w:t>
      </w:r>
      <w:r>
        <w:rPr>
          <w:sz w:val="24"/>
          <w:szCs w:val="24"/>
        </w:rPr>
        <w:t>В</w:t>
      </w:r>
      <w:r w:rsidRPr="00AE5EEA">
        <w:rPr>
          <w:sz w:val="24"/>
          <w:szCs w:val="24"/>
        </w:rPr>
        <w:t>ыявляемость ВИЧ среди наркопотребителей снизилась и составила 5,9% (6,</w:t>
      </w:r>
      <w:r w:rsidR="00185CFA">
        <w:rPr>
          <w:sz w:val="24"/>
          <w:szCs w:val="24"/>
        </w:rPr>
        <w:t>2</w:t>
      </w:r>
      <w:r w:rsidRPr="00AE5EEA">
        <w:rPr>
          <w:sz w:val="24"/>
          <w:szCs w:val="24"/>
        </w:rPr>
        <w:t>%-в 2010г.).</w:t>
      </w:r>
      <w:r w:rsidRPr="00A0594F">
        <w:rPr>
          <w:color w:val="FF0000"/>
          <w:sz w:val="24"/>
          <w:szCs w:val="24"/>
        </w:rPr>
        <w:t xml:space="preserve"> </w:t>
      </w:r>
      <w:r w:rsidRPr="009D7C3E">
        <w:rPr>
          <w:sz w:val="24"/>
          <w:szCs w:val="24"/>
        </w:rPr>
        <w:t>Не обследуется данная группа риска среди населения Алнашского, Воткинского, Глазовского, Киясо</w:t>
      </w:r>
      <w:r w:rsidRPr="009D7C3E">
        <w:rPr>
          <w:sz w:val="24"/>
          <w:szCs w:val="24"/>
        </w:rPr>
        <w:t>в</w:t>
      </w:r>
      <w:r w:rsidRPr="009D7C3E">
        <w:rPr>
          <w:sz w:val="24"/>
          <w:szCs w:val="24"/>
        </w:rPr>
        <w:t xml:space="preserve">ского, Красногорского, Можгинского, Юкаменского, </w:t>
      </w:r>
      <w:r>
        <w:rPr>
          <w:sz w:val="24"/>
          <w:szCs w:val="24"/>
        </w:rPr>
        <w:t>Як–</w:t>
      </w:r>
      <w:r w:rsidRPr="009D7C3E">
        <w:rPr>
          <w:sz w:val="24"/>
          <w:szCs w:val="24"/>
        </w:rPr>
        <w:t>Бодьинского, Ярского районов.</w:t>
      </w:r>
      <w:r w:rsidRPr="00A0594F">
        <w:rPr>
          <w:color w:val="FF0000"/>
          <w:sz w:val="24"/>
          <w:szCs w:val="24"/>
        </w:rPr>
        <w:t xml:space="preserve"> </w:t>
      </w:r>
      <w:r w:rsidRPr="00E06CCB">
        <w:rPr>
          <w:sz w:val="24"/>
          <w:szCs w:val="24"/>
        </w:rPr>
        <w:t>Выше среднереспубликанского показатели обследования в г.г. Можге, Сарап</w:t>
      </w:r>
      <w:r w:rsidRPr="00E06CCB">
        <w:rPr>
          <w:sz w:val="24"/>
          <w:szCs w:val="24"/>
        </w:rPr>
        <w:t>у</w:t>
      </w:r>
      <w:r w:rsidRPr="00E06CCB">
        <w:rPr>
          <w:sz w:val="24"/>
          <w:szCs w:val="24"/>
        </w:rPr>
        <w:t>ле, Воткинске, Глазове, а также  в Вавожском, Камбарском, Увинском, Шарка</w:t>
      </w:r>
      <w:r w:rsidRPr="00E06CCB">
        <w:rPr>
          <w:sz w:val="24"/>
          <w:szCs w:val="24"/>
        </w:rPr>
        <w:t>н</w:t>
      </w:r>
      <w:r w:rsidRPr="00E06CCB">
        <w:rPr>
          <w:sz w:val="24"/>
          <w:szCs w:val="24"/>
        </w:rPr>
        <w:t xml:space="preserve">ском районах. </w:t>
      </w:r>
    </w:p>
    <w:p w:rsidR="00FD4007" w:rsidRPr="008B4128" w:rsidRDefault="00FD4007" w:rsidP="00FD4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обследованых</w:t>
      </w:r>
      <w:r w:rsidRPr="00951F9E">
        <w:rPr>
          <w:sz w:val="24"/>
          <w:szCs w:val="24"/>
        </w:rPr>
        <w:t xml:space="preserve"> </w:t>
      </w:r>
      <w:r w:rsidRPr="00951F9E">
        <w:rPr>
          <w:b/>
          <w:sz w:val="24"/>
          <w:szCs w:val="24"/>
        </w:rPr>
        <w:t>лиц с инфекциями передаваемые половым путем (104 код)</w:t>
      </w:r>
      <w:r w:rsidRPr="00951F9E">
        <w:rPr>
          <w:sz w:val="24"/>
          <w:szCs w:val="24"/>
        </w:rPr>
        <w:t xml:space="preserve"> уменьшился и составил </w:t>
      </w:r>
      <w:r>
        <w:rPr>
          <w:sz w:val="24"/>
          <w:szCs w:val="24"/>
        </w:rPr>
        <w:t>8,9</w:t>
      </w:r>
      <w:r w:rsidRPr="00951F9E">
        <w:rPr>
          <w:sz w:val="24"/>
          <w:szCs w:val="24"/>
        </w:rPr>
        <w:t xml:space="preserve"> на 1000 населения против 10,2 за предыдущий год. В то же время</w:t>
      </w:r>
      <w:r w:rsidRPr="002F4C56">
        <w:rPr>
          <w:sz w:val="24"/>
          <w:szCs w:val="24"/>
        </w:rPr>
        <w:t>, выя</w:t>
      </w:r>
      <w:r w:rsidRPr="002F4C56">
        <w:rPr>
          <w:sz w:val="24"/>
          <w:szCs w:val="24"/>
        </w:rPr>
        <w:t>в</w:t>
      </w:r>
      <w:r w:rsidRPr="002F4C56">
        <w:rPr>
          <w:sz w:val="24"/>
          <w:szCs w:val="24"/>
        </w:rPr>
        <w:t>ляемость ВИЧ-инфекции среди данного контингента возросла до 0,5% в 2011 году против 0,24% в 2010 году.</w:t>
      </w:r>
      <w:r w:rsidRPr="00A0594F">
        <w:rPr>
          <w:color w:val="FF0000"/>
          <w:sz w:val="24"/>
          <w:szCs w:val="24"/>
        </w:rPr>
        <w:t xml:space="preserve"> </w:t>
      </w:r>
      <w:r w:rsidRPr="008B4128">
        <w:rPr>
          <w:sz w:val="24"/>
          <w:szCs w:val="24"/>
        </w:rPr>
        <w:t>Выше среднереспубликанского показатели обследования в Завьяловском, Шарканском и Я</w:t>
      </w:r>
      <w:r w:rsidRPr="008B4128">
        <w:rPr>
          <w:sz w:val="24"/>
          <w:szCs w:val="24"/>
        </w:rPr>
        <w:t>р</w:t>
      </w:r>
      <w:r w:rsidRPr="008B4128">
        <w:rPr>
          <w:sz w:val="24"/>
          <w:szCs w:val="24"/>
        </w:rPr>
        <w:t>ском районах, а также в гг.  Ижевск, г. Воткинск, Глазов, Можга. По остальным районам, а также в г. Сарапуле отмечаются низкие показатели обследования данной гру</w:t>
      </w:r>
      <w:r w:rsidRPr="008B4128">
        <w:rPr>
          <w:sz w:val="24"/>
          <w:szCs w:val="24"/>
        </w:rPr>
        <w:t>п</w:t>
      </w:r>
      <w:r w:rsidRPr="008B4128">
        <w:rPr>
          <w:sz w:val="24"/>
          <w:szCs w:val="24"/>
        </w:rPr>
        <w:t>пы риска.</w:t>
      </w:r>
    </w:p>
    <w:p w:rsidR="00FD4007" w:rsidRPr="0062629E" w:rsidRDefault="00FD4007" w:rsidP="00FD4007">
      <w:pPr>
        <w:jc w:val="both"/>
        <w:rPr>
          <w:sz w:val="24"/>
          <w:szCs w:val="24"/>
        </w:rPr>
      </w:pPr>
      <w:r w:rsidRPr="00A0594F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Показатель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обследованных</w:t>
      </w:r>
      <w:r w:rsidRPr="00626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лиц, </w:t>
      </w:r>
      <w:r w:rsidRPr="0062629E">
        <w:rPr>
          <w:sz w:val="24"/>
          <w:szCs w:val="24"/>
        </w:rPr>
        <w:t xml:space="preserve">по </w:t>
      </w:r>
      <w:r w:rsidRPr="0062629E">
        <w:rPr>
          <w:b/>
          <w:sz w:val="24"/>
          <w:szCs w:val="24"/>
        </w:rPr>
        <w:t>108 коду (доноры)</w:t>
      </w:r>
      <w:r>
        <w:rPr>
          <w:sz w:val="24"/>
          <w:szCs w:val="24"/>
        </w:rPr>
        <w:t xml:space="preserve"> в 2011</w:t>
      </w:r>
      <w:r w:rsidRPr="0062629E">
        <w:rPr>
          <w:sz w:val="24"/>
          <w:szCs w:val="24"/>
        </w:rPr>
        <w:t>г</w:t>
      </w:r>
      <w:r>
        <w:rPr>
          <w:sz w:val="24"/>
          <w:szCs w:val="24"/>
        </w:rPr>
        <w:t>. составил</w:t>
      </w:r>
      <w:r w:rsidRPr="0062629E">
        <w:rPr>
          <w:sz w:val="24"/>
          <w:szCs w:val="24"/>
        </w:rPr>
        <w:t xml:space="preserve"> 20,3 на 1000 населения, что на 16,1% н</w:t>
      </w:r>
      <w:r w:rsidRPr="0062629E">
        <w:rPr>
          <w:sz w:val="24"/>
          <w:szCs w:val="24"/>
        </w:rPr>
        <w:t>и</w:t>
      </w:r>
      <w:r w:rsidRPr="0062629E">
        <w:rPr>
          <w:sz w:val="24"/>
          <w:szCs w:val="24"/>
        </w:rPr>
        <w:t>же аналогичного показателя за предыдущий год (</w:t>
      </w:r>
      <w:smartTag w:uri="urn:schemas-microsoft-com:office:smarttags" w:element="metricconverter">
        <w:smartTagPr>
          <w:attr w:name="ProductID" w:val="2010 г"/>
        </w:smartTagPr>
        <w:r w:rsidRPr="0062629E">
          <w:rPr>
            <w:sz w:val="24"/>
            <w:szCs w:val="24"/>
          </w:rPr>
          <w:t>2010 г</w:t>
        </w:r>
      </w:smartTag>
      <w:r w:rsidRPr="0062629E">
        <w:rPr>
          <w:sz w:val="24"/>
          <w:szCs w:val="24"/>
        </w:rPr>
        <w:t>.- 24,2 на 1000 населения).</w:t>
      </w:r>
      <w:r w:rsidRPr="00A0594F">
        <w:rPr>
          <w:color w:val="FF0000"/>
          <w:sz w:val="24"/>
          <w:szCs w:val="24"/>
        </w:rPr>
        <w:t xml:space="preserve"> </w:t>
      </w:r>
      <w:r w:rsidRPr="00F062D7">
        <w:rPr>
          <w:sz w:val="24"/>
          <w:szCs w:val="24"/>
        </w:rPr>
        <w:t>Удельный вес обследования доноров составил 15,3% от общего числа обследований.</w:t>
      </w:r>
      <w:r w:rsidRPr="0097106B">
        <w:rPr>
          <w:sz w:val="24"/>
          <w:szCs w:val="24"/>
        </w:rPr>
        <w:t xml:space="preserve"> Выявляемость среди доноров за о</w:t>
      </w:r>
      <w:r w:rsidRPr="0097106B">
        <w:rPr>
          <w:sz w:val="24"/>
          <w:szCs w:val="24"/>
        </w:rPr>
        <w:t>т</w:t>
      </w:r>
      <w:r w:rsidRPr="0097106B">
        <w:rPr>
          <w:sz w:val="24"/>
          <w:szCs w:val="24"/>
        </w:rPr>
        <w:t>четный период составила 0,026% от числа обследованных,</w:t>
      </w:r>
      <w:r w:rsidRPr="002F4C56">
        <w:rPr>
          <w:sz w:val="24"/>
          <w:szCs w:val="24"/>
        </w:rPr>
        <w:t xml:space="preserve"> что выше уровня прошлого года в 4,3 раза</w:t>
      </w:r>
      <w:r>
        <w:rPr>
          <w:sz w:val="24"/>
          <w:szCs w:val="24"/>
        </w:rPr>
        <w:t>(0,006%).</w:t>
      </w:r>
    </w:p>
    <w:p w:rsidR="00FD4007" w:rsidRPr="007B2FBC" w:rsidRDefault="00FD4007" w:rsidP="00FD4007">
      <w:pPr>
        <w:ind w:firstLine="720"/>
        <w:jc w:val="both"/>
        <w:rPr>
          <w:sz w:val="24"/>
          <w:szCs w:val="24"/>
        </w:rPr>
      </w:pPr>
      <w:r w:rsidRPr="00272579">
        <w:rPr>
          <w:sz w:val="24"/>
          <w:szCs w:val="24"/>
        </w:rPr>
        <w:t xml:space="preserve">В 2011г. показатель обследования </w:t>
      </w:r>
      <w:r w:rsidRPr="00272579">
        <w:rPr>
          <w:b/>
          <w:sz w:val="24"/>
          <w:szCs w:val="24"/>
        </w:rPr>
        <w:t>лиц, находящихся в местах лишения свободы (112 код)</w:t>
      </w:r>
      <w:r w:rsidRPr="00272579">
        <w:rPr>
          <w:sz w:val="24"/>
          <w:szCs w:val="24"/>
        </w:rPr>
        <w:t xml:space="preserve"> составил 2,7 на 1000 населения, что ниже уровня прошлого года на 10,0% (3,0 на 1000 населения в прошлом году). Выявляемость среди них за отчетный период составила 3,2%</w:t>
      </w:r>
      <w:r w:rsidRPr="007B2FBC">
        <w:rPr>
          <w:sz w:val="24"/>
          <w:szCs w:val="24"/>
        </w:rPr>
        <w:t xml:space="preserve"> от числа о</w:t>
      </w:r>
      <w:r w:rsidRPr="007B2FBC">
        <w:rPr>
          <w:sz w:val="24"/>
          <w:szCs w:val="24"/>
        </w:rPr>
        <w:t>б</w:t>
      </w:r>
      <w:r w:rsidRPr="007B2FBC">
        <w:rPr>
          <w:sz w:val="24"/>
          <w:szCs w:val="24"/>
        </w:rPr>
        <w:t xml:space="preserve">следованных, что на  6,7% выше уровня прошлого года. </w:t>
      </w:r>
    </w:p>
    <w:p w:rsidR="00FD4007" w:rsidRPr="003558E8" w:rsidRDefault="00FD4007" w:rsidP="00FD4007">
      <w:pPr>
        <w:ind w:firstLine="708"/>
        <w:jc w:val="both"/>
        <w:rPr>
          <w:sz w:val="24"/>
          <w:szCs w:val="24"/>
        </w:rPr>
      </w:pPr>
      <w:r w:rsidRPr="00C03F27">
        <w:rPr>
          <w:b/>
          <w:sz w:val="24"/>
          <w:szCs w:val="24"/>
        </w:rPr>
        <w:t>Количество обследованных по 113 коду (клинические показания)</w:t>
      </w:r>
      <w:r w:rsidRPr="00C03F27">
        <w:rPr>
          <w:sz w:val="24"/>
          <w:szCs w:val="24"/>
        </w:rPr>
        <w:t xml:space="preserve"> незначительно увеличилось и сост</w:t>
      </w:r>
      <w:r w:rsidRPr="00C03F27">
        <w:rPr>
          <w:sz w:val="24"/>
          <w:szCs w:val="24"/>
        </w:rPr>
        <w:t>а</w:t>
      </w:r>
      <w:r w:rsidRPr="00C03F27">
        <w:rPr>
          <w:sz w:val="24"/>
          <w:szCs w:val="24"/>
        </w:rPr>
        <w:t xml:space="preserve">вило 22,8 на 1000 населения против 22,4 в 2010 году. </w:t>
      </w:r>
      <w:r w:rsidRPr="00CA70E8">
        <w:rPr>
          <w:sz w:val="24"/>
          <w:szCs w:val="24"/>
        </w:rPr>
        <w:t>Выявляемость ВИЧ по клиническим показаниям с</w:t>
      </w:r>
      <w:r w:rsidRPr="00CA70E8">
        <w:rPr>
          <w:sz w:val="24"/>
          <w:szCs w:val="24"/>
        </w:rPr>
        <w:t>о</w:t>
      </w:r>
      <w:r w:rsidRPr="00CA70E8">
        <w:rPr>
          <w:sz w:val="24"/>
          <w:szCs w:val="24"/>
        </w:rPr>
        <w:t>ставила 0,35% от числа обследованных, что выше уровня прошлого года на 28,1%.</w:t>
      </w:r>
      <w:r w:rsidRPr="00A0594F">
        <w:rPr>
          <w:color w:val="FF0000"/>
          <w:sz w:val="24"/>
          <w:szCs w:val="24"/>
        </w:rPr>
        <w:t xml:space="preserve"> </w:t>
      </w:r>
      <w:r w:rsidRPr="003558E8">
        <w:rPr>
          <w:sz w:val="24"/>
          <w:szCs w:val="24"/>
        </w:rPr>
        <w:t>Низкие показатели обслед</w:t>
      </w:r>
      <w:r w:rsidRPr="003558E8">
        <w:rPr>
          <w:sz w:val="24"/>
          <w:szCs w:val="24"/>
        </w:rPr>
        <w:t>о</w:t>
      </w:r>
      <w:r w:rsidRPr="003558E8">
        <w:rPr>
          <w:sz w:val="24"/>
          <w:szCs w:val="24"/>
        </w:rPr>
        <w:t>вания по 113 коду сохраняются в Вавожском (4,0), Воткинском (2,4), Гл</w:t>
      </w:r>
      <w:r w:rsidRPr="003558E8">
        <w:rPr>
          <w:sz w:val="24"/>
          <w:szCs w:val="24"/>
        </w:rPr>
        <w:t>а</w:t>
      </w:r>
      <w:r w:rsidRPr="003558E8">
        <w:rPr>
          <w:sz w:val="24"/>
          <w:szCs w:val="24"/>
        </w:rPr>
        <w:t>зовском (4,7), Граховском (3,9), Киясовском (4,0), Сарапульском (6,1), Сюмсинском (2,6), Увинском (2,7), Шарканском (8,8) районах и в г. Воткинске (13,1). Значительно завышены показатели обследования по данному коду в Дебесском (43,3), Камбарском (57,7), Каракулинском (42,2), Красногорском (46,1), Юкаме</w:t>
      </w:r>
      <w:r w:rsidRPr="003558E8">
        <w:rPr>
          <w:sz w:val="24"/>
          <w:szCs w:val="24"/>
        </w:rPr>
        <w:t>н</w:t>
      </w:r>
      <w:r w:rsidRPr="003558E8">
        <w:rPr>
          <w:sz w:val="24"/>
          <w:szCs w:val="24"/>
        </w:rPr>
        <w:t xml:space="preserve">ском (66,1), Ярском (37,8) районах, а также в г. Глазове (54,7). </w:t>
      </w:r>
    </w:p>
    <w:p w:rsidR="00FD4007" w:rsidRPr="00303E02" w:rsidRDefault="00FD4007" w:rsidP="00FD4007">
      <w:pPr>
        <w:ind w:firstLine="720"/>
        <w:jc w:val="both"/>
        <w:rPr>
          <w:sz w:val="24"/>
          <w:szCs w:val="24"/>
        </w:rPr>
      </w:pPr>
      <w:r w:rsidRPr="00D40D14">
        <w:rPr>
          <w:sz w:val="24"/>
          <w:szCs w:val="24"/>
        </w:rPr>
        <w:t xml:space="preserve">Показатели обследования </w:t>
      </w:r>
      <w:r w:rsidRPr="00D40D14">
        <w:rPr>
          <w:b/>
          <w:sz w:val="24"/>
          <w:szCs w:val="24"/>
        </w:rPr>
        <w:t>по 118 коду (прочие группы)</w:t>
      </w:r>
      <w:r w:rsidRPr="00D40D14">
        <w:rPr>
          <w:sz w:val="24"/>
          <w:szCs w:val="24"/>
        </w:rPr>
        <w:t xml:space="preserve"> </w:t>
      </w:r>
      <w:r>
        <w:rPr>
          <w:sz w:val="24"/>
          <w:szCs w:val="24"/>
        </w:rPr>
        <w:t>возросли в 2011</w:t>
      </w:r>
      <w:r w:rsidRPr="00D40D14">
        <w:rPr>
          <w:sz w:val="24"/>
          <w:szCs w:val="24"/>
        </w:rPr>
        <w:t>г. и составили 28,7 на 1000 населения  против 28,4</w:t>
      </w:r>
      <w:r>
        <w:rPr>
          <w:sz w:val="24"/>
          <w:szCs w:val="24"/>
        </w:rPr>
        <w:t xml:space="preserve"> в 2010</w:t>
      </w:r>
      <w:r w:rsidRPr="00D40D14">
        <w:rPr>
          <w:sz w:val="24"/>
          <w:szCs w:val="24"/>
        </w:rPr>
        <w:t xml:space="preserve"> году. Выявляемость по дан</w:t>
      </w:r>
      <w:r w:rsidRPr="00706CA1">
        <w:rPr>
          <w:sz w:val="24"/>
          <w:szCs w:val="24"/>
        </w:rPr>
        <w:t>ному коду за отчетный период незначительно увеличилась и  составила 0,15% (0,12% в 2010г</w:t>
      </w:r>
      <w:r w:rsidRPr="00303E02">
        <w:rPr>
          <w:sz w:val="24"/>
          <w:szCs w:val="24"/>
        </w:rPr>
        <w:t>). Неоправданно высокие показатели по данному коду в И</w:t>
      </w:r>
      <w:r w:rsidRPr="00303E02">
        <w:rPr>
          <w:sz w:val="24"/>
          <w:szCs w:val="24"/>
        </w:rPr>
        <w:t>г</w:t>
      </w:r>
      <w:r w:rsidRPr="00303E02">
        <w:rPr>
          <w:sz w:val="24"/>
          <w:szCs w:val="24"/>
        </w:rPr>
        <w:t>ринском районе (100,3), г. Ижевске (43,9), г. Воткинске (35,6).</w:t>
      </w:r>
    </w:p>
    <w:p w:rsidR="00FD4007" w:rsidRPr="003D21D0" w:rsidRDefault="00FD4007" w:rsidP="00FD4007">
      <w:pPr>
        <w:ind w:firstLine="720"/>
        <w:jc w:val="both"/>
        <w:rPr>
          <w:sz w:val="24"/>
          <w:szCs w:val="24"/>
        </w:rPr>
      </w:pPr>
      <w:r w:rsidRPr="003D21D0">
        <w:rPr>
          <w:sz w:val="24"/>
          <w:szCs w:val="24"/>
        </w:rPr>
        <w:t xml:space="preserve">Количество обследованных </w:t>
      </w:r>
      <w:r w:rsidRPr="003D21D0">
        <w:rPr>
          <w:b/>
          <w:sz w:val="24"/>
          <w:szCs w:val="24"/>
        </w:rPr>
        <w:t>по 120 коду (эпидемиологические показания)</w:t>
      </w:r>
      <w:r w:rsidRPr="00A0594F">
        <w:rPr>
          <w:b/>
          <w:color w:val="FF0000"/>
          <w:sz w:val="24"/>
          <w:szCs w:val="24"/>
        </w:rPr>
        <w:t xml:space="preserve"> </w:t>
      </w:r>
      <w:r w:rsidRPr="007B4D0D">
        <w:rPr>
          <w:sz w:val="24"/>
          <w:szCs w:val="24"/>
        </w:rPr>
        <w:t>увеличилось и состав</w:t>
      </w:r>
      <w:r w:rsidRPr="007B4D0D">
        <w:rPr>
          <w:sz w:val="24"/>
          <w:szCs w:val="24"/>
        </w:rPr>
        <w:t>и</w:t>
      </w:r>
      <w:r w:rsidRPr="007B4D0D">
        <w:rPr>
          <w:sz w:val="24"/>
          <w:szCs w:val="24"/>
        </w:rPr>
        <w:t>ло 2,3 на 1000 населения против 2,0 в 2010 году. Выявляемость ВИЧ по данному коду</w:t>
      </w:r>
      <w:r w:rsidRPr="003D21D0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уменьшилась</w:t>
      </w:r>
      <w:r w:rsidRPr="003D21D0">
        <w:rPr>
          <w:sz w:val="24"/>
          <w:szCs w:val="24"/>
        </w:rPr>
        <w:t xml:space="preserve"> и сост</w:t>
      </w:r>
      <w:r w:rsidRPr="003D21D0">
        <w:rPr>
          <w:sz w:val="24"/>
          <w:szCs w:val="24"/>
        </w:rPr>
        <w:t>а</w:t>
      </w:r>
      <w:r w:rsidRPr="003D21D0">
        <w:rPr>
          <w:sz w:val="24"/>
          <w:szCs w:val="24"/>
        </w:rPr>
        <w:t>вила 3,7% против 6,3% за предыдущий год.</w:t>
      </w:r>
    </w:p>
    <w:p w:rsidR="0084261A" w:rsidRDefault="0084261A" w:rsidP="00AB57A3">
      <w:pPr>
        <w:ind w:firstLine="720"/>
        <w:jc w:val="both"/>
        <w:rPr>
          <w:color w:val="FF0000"/>
          <w:sz w:val="24"/>
          <w:szCs w:val="24"/>
        </w:rPr>
      </w:pPr>
    </w:p>
    <w:p w:rsidR="005C1A55" w:rsidRPr="00A0594F" w:rsidRDefault="005C1A55" w:rsidP="00AB57A3">
      <w:pPr>
        <w:ind w:firstLine="720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  <w:lang w:bidi="sa-IN"/>
        </w:rPr>
        <w:br w:type="page"/>
      </w:r>
      <w:r w:rsidRPr="005C1A55">
        <w:rPr>
          <w:b/>
          <w:bCs/>
          <w:sz w:val="24"/>
          <w:szCs w:val="24"/>
          <w:lang w:bidi="sa-IN"/>
        </w:rPr>
        <w:lastRenderedPageBreak/>
        <w:t xml:space="preserve">Сравнительная таблица по обследованию населения на антитела к ВИЧ  </w:t>
      </w:r>
      <w:r>
        <w:rPr>
          <w:b/>
          <w:bCs/>
          <w:sz w:val="24"/>
          <w:szCs w:val="24"/>
          <w:lang w:bidi="sa-IN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Pr="005C1A55">
          <w:rPr>
            <w:b/>
            <w:bCs/>
            <w:sz w:val="24"/>
            <w:szCs w:val="24"/>
            <w:lang w:bidi="sa-IN"/>
          </w:rPr>
          <w:t>2011</w:t>
        </w:r>
        <w:r>
          <w:rPr>
            <w:b/>
            <w:bCs/>
            <w:sz w:val="24"/>
            <w:szCs w:val="24"/>
            <w:lang w:bidi="sa-IN"/>
          </w:rPr>
          <w:t xml:space="preserve"> </w:t>
        </w:r>
        <w:r w:rsidRPr="005C1A55">
          <w:rPr>
            <w:b/>
            <w:bCs/>
            <w:sz w:val="24"/>
            <w:szCs w:val="24"/>
            <w:lang w:bidi="sa-IN"/>
          </w:rPr>
          <w:t>г</w:t>
        </w:r>
      </w:smartTag>
      <w:r w:rsidRPr="005C1A55">
        <w:rPr>
          <w:b/>
          <w:bCs/>
          <w:sz w:val="24"/>
          <w:szCs w:val="24"/>
          <w:lang w:bidi="sa-IN"/>
        </w:rPr>
        <w:t>.</w:t>
      </w:r>
    </w:p>
    <w:tbl>
      <w:tblPr>
        <w:tblW w:w="10247" w:type="dxa"/>
        <w:tblInd w:w="97" w:type="dxa"/>
        <w:tblLook w:val="0000"/>
      </w:tblPr>
      <w:tblGrid>
        <w:gridCol w:w="5771"/>
        <w:gridCol w:w="565"/>
        <w:gridCol w:w="1260"/>
        <w:gridCol w:w="1260"/>
        <w:gridCol w:w="720"/>
        <w:gridCol w:w="696"/>
      </w:tblGrid>
      <w:tr w:rsidR="00E85F51" w:rsidRPr="005C1A55" w:rsidTr="005C1A55">
        <w:trPr>
          <w:trHeight w:val="255"/>
        </w:trPr>
        <w:tc>
          <w:tcPr>
            <w:tcW w:w="5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5C1A55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Наименование контингентов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5C1A55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код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F51" w:rsidRPr="005C1A55" w:rsidRDefault="00E85F51" w:rsidP="005C1A5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Абс.число обсл. в ИФА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ИБ (+)</w:t>
            </w:r>
          </w:p>
        </w:tc>
      </w:tr>
      <w:tr w:rsidR="00E85F51" w:rsidRPr="005C1A55" w:rsidTr="005C1A55">
        <w:trPr>
          <w:trHeight w:val="240"/>
        </w:trPr>
        <w:tc>
          <w:tcPr>
            <w:tcW w:w="5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F51" w:rsidRPr="005C1A55" w:rsidRDefault="00E85F51" w:rsidP="00E85F51">
            <w:pPr>
              <w:rPr>
                <w:b/>
                <w:bCs/>
                <w:sz w:val="22"/>
                <w:szCs w:val="22"/>
                <w:lang w:bidi="sa-IN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F51" w:rsidRPr="005C1A55" w:rsidRDefault="00E85F51" w:rsidP="00E85F51">
            <w:pPr>
              <w:rPr>
                <w:b/>
                <w:bCs/>
                <w:sz w:val="22"/>
                <w:szCs w:val="22"/>
                <w:lang w:bidi="s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 xml:space="preserve">2011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2011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Гр</w:t>
            </w:r>
            <w:r w:rsidR="00453307" w:rsidRPr="005C1A55">
              <w:rPr>
                <w:bCs/>
                <w:sz w:val="22"/>
                <w:szCs w:val="22"/>
                <w:lang w:bidi="sa-IN"/>
              </w:rPr>
              <w:t xml:space="preserve">аждане Российской </w:t>
            </w:r>
            <w:r w:rsidRPr="005C1A55">
              <w:rPr>
                <w:bCs/>
                <w:sz w:val="22"/>
                <w:szCs w:val="22"/>
                <w:lang w:bidi="sa-IN"/>
              </w:rPr>
              <w:t>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203944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198213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658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635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Плановое обследование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37119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36152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Доноры крови, другого биол материала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31567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30918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8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5C1A55">
            <w:pPr>
              <w:ind w:left="83" w:right="-108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Мед.персонал,раб</w:t>
            </w:r>
            <w:r w:rsidR="005C1A55" w:rsidRPr="005C1A55">
              <w:rPr>
                <w:bCs/>
                <w:sz w:val="22"/>
                <w:szCs w:val="22"/>
                <w:lang w:bidi="sa-IN"/>
              </w:rPr>
              <w:t>.</w:t>
            </w:r>
            <w:r w:rsidR="00A71973" w:rsidRPr="005C1A55">
              <w:rPr>
                <w:bCs/>
                <w:sz w:val="22"/>
                <w:szCs w:val="22"/>
                <w:lang w:bidi="sa-IN"/>
              </w:rPr>
              <w:t xml:space="preserve"> с бол</w:t>
            </w:r>
            <w:r w:rsidR="005C1A55" w:rsidRPr="005C1A55">
              <w:rPr>
                <w:bCs/>
                <w:sz w:val="22"/>
                <w:szCs w:val="22"/>
                <w:lang w:bidi="sa-IN"/>
              </w:rPr>
              <w:t>-ми</w:t>
            </w:r>
            <w:r w:rsidR="00A71973" w:rsidRPr="005C1A55">
              <w:rPr>
                <w:bCs/>
                <w:sz w:val="22"/>
                <w:szCs w:val="22"/>
                <w:lang w:bidi="sa-IN"/>
              </w:rPr>
              <w:t xml:space="preserve"> СПИД или инфиц.м</w:t>
            </w:r>
            <w:r w:rsidRPr="005C1A55">
              <w:rPr>
                <w:bCs/>
                <w:sz w:val="22"/>
                <w:szCs w:val="22"/>
                <w:lang w:bidi="sa-IN"/>
              </w:rPr>
              <w:t>атер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5552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5234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2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Обследовано добровольно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163750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158611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496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Больные наркоманией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1068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56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Гомо</w:t>
            </w:r>
            <w:r w:rsidR="001570B3" w:rsidRPr="005C1A55">
              <w:rPr>
                <w:bCs/>
                <w:sz w:val="22"/>
                <w:szCs w:val="22"/>
                <w:lang w:bidi="sa-IN"/>
              </w:rPr>
              <w:t>-</w:t>
            </w:r>
            <w:r w:rsidRPr="005C1A55">
              <w:rPr>
                <w:bCs/>
                <w:sz w:val="22"/>
                <w:szCs w:val="22"/>
                <w:lang w:bidi="sa-IN"/>
              </w:rPr>
              <w:t xml:space="preserve"> и бисексуалисты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2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Больные с заболеваниями,</w:t>
            </w:r>
            <w:r w:rsidR="001570B3" w:rsidRPr="005C1A55">
              <w:rPr>
                <w:bCs/>
                <w:sz w:val="22"/>
                <w:szCs w:val="22"/>
                <w:lang w:bidi="sa-IN"/>
              </w:rPr>
              <w:t xml:space="preserve"> </w:t>
            </w:r>
            <w:r w:rsidRPr="005C1A55">
              <w:rPr>
                <w:bCs/>
                <w:sz w:val="22"/>
                <w:szCs w:val="22"/>
                <w:lang w:bidi="sa-IN"/>
              </w:rPr>
              <w:t>перед</w:t>
            </w:r>
            <w:r w:rsidR="005C1A55" w:rsidRPr="005C1A55">
              <w:rPr>
                <w:bCs/>
                <w:sz w:val="22"/>
                <w:szCs w:val="22"/>
                <w:lang w:bidi="sa-IN"/>
              </w:rPr>
              <w:t xml:space="preserve">. </w:t>
            </w:r>
            <w:r w:rsidRPr="005C1A55">
              <w:rPr>
                <w:bCs/>
                <w:sz w:val="22"/>
                <w:szCs w:val="22"/>
                <w:lang w:bidi="sa-IN"/>
              </w:rPr>
              <w:t>половым путем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17001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13601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69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Лица находящиеся в местах лишения свободы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4698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4055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128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Обследованные по клиническим показаниям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35018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35361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123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Беременные</w:t>
            </w:r>
            <w:r w:rsidR="00677FB8" w:rsidRPr="005C1A55">
              <w:rPr>
                <w:bCs/>
                <w:sz w:val="22"/>
                <w:szCs w:val="22"/>
                <w:lang w:bidi="sa-IN"/>
              </w:rPr>
              <w:t xml:space="preserve"> (доноры плацентарной и абортной к</w:t>
            </w:r>
            <w:r w:rsidRPr="005C1A55">
              <w:rPr>
                <w:bCs/>
                <w:sz w:val="22"/>
                <w:szCs w:val="22"/>
                <w:lang w:bidi="sa-IN"/>
              </w:rPr>
              <w:t>рови)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61513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60944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51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Прочие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44447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43697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67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677FB8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О</w:t>
            </w:r>
            <w:r w:rsidR="00E85F51" w:rsidRPr="005C1A55">
              <w:rPr>
                <w:bCs/>
                <w:sz w:val="22"/>
                <w:szCs w:val="22"/>
                <w:lang w:bidi="sa-IN"/>
              </w:rPr>
              <w:t>бследованные при эпидрасследовании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3075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3464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129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Иностранные граждане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2452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3181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sz w:val="22"/>
                <w:szCs w:val="22"/>
                <w:lang w:bidi="sa-IN"/>
              </w:rPr>
            </w:pPr>
            <w:r w:rsidRPr="005C1A55">
              <w:rPr>
                <w:sz w:val="22"/>
                <w:szCs w:val="22"/>
                <w:lang w:bidi="sa-IN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 w:rsidRPr="005C1A55">
              <w:rPr>
                <w:bCs/>
                <w:sz w:val="22"/>
                <w:szCs w:val="22"/>
                <w:lang w:bidi="sa-IN"/>
              </w:rPr>
              <w:t>1</w:t>
            </w:r>
          </w:p>
        </w:tc>
      </w:tr>
      <w:tr w:rsidR="00E85F51" w:rsidRPr="005C1A55" w:rsidTr="005C1A55">
        <w:trPr>
          <w:trHeight w:val="113"/>
        </w:trPr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Итого</w:t>
            </w:r>
            <w:r w:rsidR="00D84420" w:rsidRPr="005C1A55">
              <w:rPr>
                <w:b/>
                <w:bCs/>
                <w:sz w:val="22"/>
                <w:szCs w:val="22"/>
                <w:lang w:bidi="sa-IN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206396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201394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51" w:rsidRPr="005C1A55" w:rsidRDefault="00E85F51" w:rsidP="00E85F51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 w:rsidRPr="005C1A55">
              <w:rPr>
                <w:b/>
                <w:bCs/>
                <w:sz w:val="22"/>
                <w:szCs w:val="22"/>
                <w:lang w:bidi="sa-IN"/>
              </w:rPr>
              <w:t>636</w:t>
            </w:r>
          </w:p>
        </w:tc>
      </w:tr>
    </w:tbl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5C1A55" w:rsidRDefault="0084261A" w:rsidP="00802F5E">
      <w:pPr>
        <w:jc w:val="center"/>
        <w:rPr>
          <w:b/>
          <w:sz w:val="24"/>
          <w:szCs w:val="24"/>
        </w:rPr>
      </w:pPr>
      <w:r w:rsidRPr="0084261A">
        <w:rPr>
          <w:b/>
          <w:sz w:val="24"/>
          <w:szCs w:val="24"/>
        </w:rPr>
        <w:t>Структ</w:t>
      </w:r>
      <w:r w:rsidR="00B05F01">
        <w:rPr>
          <w:b/>
          <w:sz w:val="24"/>
          <w:szCs w:val="24"/>
        </w:rPr>
        <w:t>у</w:t>
      </w:r>
      <w:r w:rsidR="00A0594F">
        <w:rPr>
          <w:b/>
          <w:sz w:val="24"/>
          <w:szCs w:val="24"/>
        </w:rPr>
        <w:t>ра выявления ВИЧ по кодам в 20</w:t>
      </w:r>
      <w:r w:rsidR="00A0594F" w:rsidRPr="00A0594F">
        <w:rPr>
          <w:b/>
          <w:sz w:val="24"/>
          <w:szCs w:val="24"/>
        </w:rPr>
        <w:t>10</w:t>
      </w:r>
      <w:r w:rsidR="00A0594F">
        <w:rPr>
          <w:b/>
          <w:sz w:val="24"/>
          <w:szCs w:val="24"/>
        </w:rPr>
        <w:t xml:space="preserve"> и 201</w:t>
      </w:r>
      <w:r w:rsidR="00A0594F" w:rsidRPr="00A0594F">
        <w:rPr>
          <w:b/>
          <w:sz w:val="24"/>
          <w:szCs w:val="24"/>
        </w:rPr>
        <w:t>1</w:t>
      </w:r>
      <w:r w:rsidRPr="0084261A">
        <w:rPr>
          <w:b/>
          <w:sz w:val="24"/>
          <w:szCs w:val="24"/>
        </w:rPr>
        <w:t xml:space="preserve"> гг.</w:t>
      </w:r>
      <w:r w:rsidR="00687830">
        <w:rPr>
          <w:b/>
          <w:sz w:val="24"/>
          <w:szCs w:val="24"/>
        </w:rPr>
        <w:t xml:space="preserve"> </w:t>
      </w:r>
      <w:r w:rsidR="00AA74CB">
        <w:rPr>
          <w:b/>
          <w:sz w:val="24"/>
          <w:szCs w:val="24"/>
        </w:rPr>
        <w:t>(абс. и  %).</w:t>
      </w:r>
    </w:p>
    <w:tbl>
      <w:tblPr>
        <w:tblStyle w:val="ad"/>
        <w:tblW w:w="10416" w:type="dxa"/>
        <w:tblLook w:val="01E0"/>
      </w:tblPr>
      <w:tblGrid>
        <w:gridCol w:w="988"/>
        <w:gridCol w:w="860"/>
        <w:gridCol w:w="854"/>
        <w:gridCol w:w="857"/>
        <w:gridCol w:w="855"/>
        <w:gridCol w:w="857"/>
        <w:gridCol w:w="859"/>
        <w:gridCol w:w="857"/>
        <w:gridCol w:w="853"/>
        <w:gridCol w:w="855"/>
        <w:gridCol w:w="857"/>
        <w:gridCol w:w="864"/>
      </w:tblGrid>
      <w:tr w:rsidR="005C1A55" w:rsidRPr="005C1A55" w:rsidTr="005C1A55">
        <w:tc>
          <w:tcPr>
            <w:tcW w:w="988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Год/код</w:t>
            </w:r>
          </w:p>
        </w:tc>
        <w:tc>
          <w:tcPr>
            <w:tcW w:w="860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102 </w:t>
            </w:r>
          </w:p>
        </w:tc>
        <w:tc>
          <w:tcPr>
            <w:tcW w:w="854" w:type="dxa"/>
          </w:tcPr>
          <w:p w:rsidR="005C1A55" w:rsidRPr="005C1A55" w:rsidRDefault="005C1A55" w:rsidP="005C1A55">
            <w:pPr>
              <w:ind w:left="-57" w:right="-178"/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857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104 </w:t>
            </w:r>
          </w:p>
        </w:tc>
        <w:tc>
          <w:tcPr>
            <w:tcW w:w="855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108 </w:t>
            </w:r>
          </w:p>
        </w:tc>
        <w:tc>
          <w:tcPr>
            <w:tcW w:w="857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109 </w:t>
            </w:r>
          </w:p>
        </w:tc>
        <w:tc>
          <w:tcPr>
            <w:tcW w:w="859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112 </w:t>
            </w:r>
          </w:p>
        </w:tc>
        <w:tc>
          <w:tcPr>
            <w:tcW w:w="857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113 </w:t>
            </w:r>
          </w:p>
        </w:tc>
        <w:tc>
          <w:tcPr>
            <w:tcW w:w="853" w:type="dxa"/>
          </w:tcPr>
          <w:p w:rsidR="005C1A55" w:rsidRPr="005C1A55" w:rsidRDefault="005C1A55" w:rsidP="005C1A55">
            <w:pPr>
              <w:ind w:left="-135" w:right="-126"/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855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857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120 </w:t>
            </w:r>
          </w:p>
        </w:tc>
        <w:tc>
          <w:tcPr>
            <w:tcW w:w="864" w:type="dxa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5C1A55" w:rsidRPr="005C1A55" w:rsidTr="005C1A55">
        <w:tc>
          <w:tcPr>
            <w:tcW w:w="988" w:type="dxa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2010г</w:t>
            </w:r>
          </w:p>
        </w:tc>
        <w:tc>
          <w:tcPr>
            <w:tcW w:w="860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60</w:t>
            </w:r>
          </w:p>
        </w:tc>
        <w:tc>
          <w:tcPr>
            <w:tcW w:w="854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37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2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60</w:t>
            </w:r>
          </w:p>
        </w:tc>
        <w:tc>
          <w:tcPr>
            <w:tcW w:w="859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99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74</w:t>
            </w:r>
          </w:p>
        </w:tc>
        <w:tc>
          <w:tcPr>
            <w:tcW w:w="853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40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82</w:t>
            </w:r>
          </w:p>
        </w:tc>
        <w:tc>
          <w:tcPr>
            <w:tcW w:w="864" w:type="dxa"/>
            <w:vAlign w:val="center"/>
          </w:tcPr>
          <w:p w:rsidR="005C1A55" w:rsidRPr="005C1A55" w:rsidRDefault="005C1A55" w:rsidP="005C1A55">
            <w:pPr>
              <w:ind w:hanging="108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456</w:t>
            </w:r>
          </w:p>
        </w:tc>
      </w:tr>
      <w:tr w:rsidR="005C1A55" w:rsidRPr="005C1A55" w:rsidTr="005C1A55">
        <w:tc>
          <w:tcPr>
            <w:tcW w:w="988" w:type="dxa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%</w:t>
            </w:r>
          </w:p>
        </w:tc>
        <w:tc>
          <w:tcPr>
            <w:tcW w:w="860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13,2</w:t>
            </w:r>
          </w:p>
        </w:tc>
        <w:tc>
          <w:tcPr>
            <w:tcW w:w="854" w:type="dxa"/>
            <w:vAlign w:val="center"/>
          </w:tcPr>
          <w:p w:rsidR="005C1A55" w:rsidRPr="005C1A55" w:rsidRDefault="005C1A55" w:rsidP="005C1A55">
            <w:pPr>
              <w:ind w:firstLine="33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8,1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0,4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13,2</w:t>
            </w:r>
          </w:p>
        </w:tc>
        <w:tc>
          <w:tcPr>
            <w:tcW w:w="859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21,7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16,2</w:t>
            </w:r>
          </w:p>
        </w:tc>
        <w:tc>
          <w:tcPr>
            <w:tcW w:w="853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0,4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8,8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18,0</w:t>
            </w:r>
          </w:p>
        </w:tc>
        <w:tc>
          <w:tcPr>
            <w:tcW w:w="864" w:type="dxa"/>
            <w:vAlign w:val="center"/>
          </w:tcPr>
          <w:p w:rsidR="005C1A55" w:rsidRPr="005C1A55" w:rsidRDefault="005C1A55" w:rsidP="005C1A55">
            <w:pPr>
              <w:ind w:hanging="108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100</w:t>
            </w:r>
          </w:p>
        </w:tc>
      </w:tr>
      <w:tr w:rsidR="005C1A55" w:rsidRPr="005C1A55" w:rsidTr="005C1A55">
        <w:tc>
          <w:tcPr>
            <w:tcW w:w="988" w:type="dxa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  <w:lang w:val="en-US"/>
              </w:rPr>
            </w:pPr>
            <w:r w:rsidRPr="005C1A55">
              <w:rPr>
                <w:sz w:val="22"/>
                <w:szCs w:val="22"/>
                <w:lang w:val="en-US"/>
              </w:rPr>
              <w:t>2011</w:t>
            </w:r>
            <w:r w:rsidRPr="005C1A55">
              <w:rPr>
                <w:sz w:val="22"/>
                <w:szCs w:val="22"/>
              </w:rPr>
              <w:t>г</w:t>
            </w:r>
          </w:p>
        </w:tc>
        <w:tc>
          <w:tcPr>
            <w:tcW w:w="860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38</w:t>
            </w:r>
          </w:p>
        </w:tc>
        <w:tc>
          <w:tcPr>
            <w:tcW w:w="854" w:type="dxa"/>
            <w:vAlign w:val="center"/>
          </w:tcPr>
          <w:p w:rsidR="005C1A55" w:rsidRPr="005C1A55" w:rsidRDefault="005C1A55" w:rsidP="005C1A55">
            <w:pPr>
              <w:snapToGrid w:val="0"/>
              <w:ind w:firstLine="33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2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61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42</w:t>
            </w:r>
          </w:p>
        </w:tc>
        <w:tc>
          <w:tcPr>
            <w:tcW w:w="859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110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116</w:t>
            </w:r>
          </w:p>
        </w:tc>
        <w:tc>
          <w:tcPr>
            <w:tcW w:w="853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49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86</w:t>
            </w:r>
          </w:p>
        </w:tc>
        <w:tc>
          <w:tcPr>
            <w:tcW w:w="864" w:type="dxa"/>
            <w:vAlign w:val="center"/>
          </w:tcPr>
          <w:p w:rsidR="005C1A55" w:rsidRPr="005C1A55" w:rsidRDefault="005C1A55" w:rsidP="005C1A55">
            <w:pPr>
              <w:ind w:hanging="108"/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513</w:t>
            </w:r>
          </w:p>
        </w:tc>
      </w:tr>
      <w:tr w:rsidR="005C1A55" w:rsidRPr="005C1A55" w:rsidTr="005C1A55">
        <w:tc>
          <w:tcPr>
            <w:tcW w:w="988" w:type="dxa"/>
          </w:tcPr>
          <w:p w:rsidR="005C1A55" w:rsidRPr="005C1A55" w:rsidRDefault="005C1A55" w:rsidP="005C1A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%</w:t>
            </w:r>
          </w:p>
        </w:tc>
        <w:tc>
          <w:tcPr>
            <w:tcW w:w="860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4" w:type="dxa"/>
            <w:vAlign w:val="center"/>
          </w:tcPr>
          <w:p w:rsidR="005C1A55" w:rsidRPr="005C1A55" w:rsidRDefault="005C1A55" w:rsidP="005C1A55">
            <w:pPr>
              <w:snapToGrid w:val="0"/>
              <w:ind w:firstLine="33"/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11,9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859" w:type="dxa"/>
            <w:vAlign w:val="center"/>
          </w:tcPr>
          <w:p w:rsidR="005C1A55" w:rsidRPr="005C1A55" w:rsidRDefault="005C1A55" w:rsidP="005C1A5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22,6</w:t>
            </w:r>
          </w:p>
        </w:tc>
        <w:tc>
          <w:tcPr>
            <w:tcW w:w="853" w:type="dxa"/>
            <w:vAlign w:val="center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55" w:type="dxa"/>
            <w:vAlign w:val="center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857" w:type="dxa"/>
            <w:vAlign w:val="center"/>
          </w:tcPr>
          <w:p w:rsidR="005C1A55" w:rsidRPr="005C1A55" w:rsidRDefault="005C1A55" w:rsidP="005C1A55">
            <w:pPr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16,8</w:t>
            </w:r>
          </w:p>
        </w:tc>
        <w:tc>
          <w:tcPr>
            <w:tcW w:w="864" w:type="dxa"/>
            <w:vAlign w:val="center"/>
          </w:tcPr>
          <w:p w:rsidR="005C1A55" w:rsidRPr="005C1A55" w:rsidRDefault="005C1A55" w:rsidP="005C1A55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5C1A55">
              <w:rPr>
                <w:b/>
                <w:sz w:val="22"/>
                <w:szCs w:val="22"/>
              </w:rPr>
              <w:t>100%</w:t>
            </w:r>
          </w:p>
        </w:tc>
      </w:tr>
    </w:tbl>
    <w:p w:rsidR="005C1A55" w:rsidRDefault="005C1A55" w:rsidP="00802F5E">
      <w:pPr>
        <w:jc w:val="center"/>
        <w:rPr>
          <w:b/>
          <w:bCs/>
          <w:sz w:val="24"/>
          <w:szCs w:val="24"/>
        </w:rPr>
      </w:pPr>
    </w:p>
    <w:p w:rsidR="005C1A55" w:rsidRDefault="005C1A55" w:rsidP="00802F5E">
      <w:pPr>
        <w:jc w:val="center"/>
        <w:rPr>
          <w:b/>
          <w:sz w:val="24"/>
          <w:szCs w:val="24"/>
        </w:rPr>
      </w:pPr>
      <w:r w:rsidRPr="00F430D2">
        <w:rPr>
          <w:b/>
          <w:bCs/>
          <w:sz w:val="24"/>
          <w:szCs w:val="24"/>
        </w:rPr>
        <w:t>Обследование населения Удмуртской Респу</w:t>
      </w:r>
      <w:r>
        <w:rPr>
          <w:b/>
          <w:bCs/>
          <w:sz w:val="24"/>
          <w:szCs w:val="24"/>
        </w:rPr>
        <w:t xml:space="preserve">блики на антитела к ВИЧ  по кодам за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  <w:sz w:val="24"/>
            <w:szCs w:val="24"/>
          </w:rPr>
          <w:t>2011</w:t>
        </w:r>
        <w:r w:rsidRPr="00F430D2">
          <w:rPr>
            <w:b/>
            <w:bCs/>
            <w:sz w:val="24"/>
            <w:szCs w:val="24"/>
          </w:rPr>
          <w:t xml:space="preserve"> г</w:t>
        </w:r>
      </w:smartTag>
      <w:r w:rsidRPr="00F430D2">
        <w:rPr>
          <w:b/>
          <w:bCs/>
          <w:sz w:val="24"/>
          <w:szCs w:val="24"/>
        </w:rPr>
        <w:t>.</w:t>
      </w:r>
    </w:p>
    <w:tbl>
      <w:tblPr>
        <w:tblW w:w="10433" w:type="dxa"/>
        <w:tblLook w:val="0000"/>
      </w:tblPr>
      <w:tblGrid>
        <w:gridCol w:w="1723"/>
        <w:gridCol w:w="1141"/>
        <w:gridCol w:w="717"/>
        <w:gridCol w:w="580"/>
        <w:gridCol w:w="700"/>
        <w:gridCol w:w="620"/>
        <w:gridCol w:w="620"/>
        <w:gridCol w:w="660"/>
        <w:gridCol w:w="717"/>
        <w:gridCol w:w="620"/>
        <w:gridCol w:w="640"/>
        <w:gridCol w:w="640"/>
        <w:gridCol w:w="640"/>
        <w:gridCol w:w="604"/>
      </w:tblGrid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>
              <w:rPr>
                <w:rFonts w:ascii="Arial CYR" w:hAnsi="Arial CYR"/>
                <w:b/>
                <w:bCs/>
                <w:lang w:bidi="sa-IN"/>
              </w:rPr>
              <w:t>МО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насел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115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103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Алнашский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20373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63,1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28,2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16,8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Балезинский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34466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68,5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Вавожский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16336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87,0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11,6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16,8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Воткинский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24072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23,2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10,1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Глазовский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17146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10,7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Граховский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9314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54,8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21,7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19,6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Дебесский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12636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113,9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47,4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Завьяловский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66088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69,0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25,2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14,4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15,5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Игринский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38188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183,2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47,4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21,7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100,3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Камбарский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18070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131,8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14,7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38,8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57,7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Каракулинский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12207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93,9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16,3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27,7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42,2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Кезский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22835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92,3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13,8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13,8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Кизнерский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20208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67,3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11,9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28,7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15,3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Киясовский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10316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76,1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15,7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Красногорский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10307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110,0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20,2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26,4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46,1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12,6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М.Пургинский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33003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75,9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35,9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17,5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12,4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Можгинский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28283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Сарапульский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24588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50,3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Селтинский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11396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81,1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18,5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36,9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11,1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Сюмсинский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13408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69,8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19,2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Увинский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39654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75,1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Шарканский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19083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90,4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19,3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12,1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14,3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Юкаменский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10151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166,4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53,6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66,1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12,2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ЯкБодьинский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21493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86,3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15,4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25,6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Ярский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15230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98,6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13,5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33,6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37,8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г.Ижевск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627917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164,4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33,3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24,0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43,9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г.Сарапул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101282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121,9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15,0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43,0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29,8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11,7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7,5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г.Воткинск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99972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131,6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14,8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53,7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13,1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35,6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г.Глазов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95703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175,5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19,8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20,4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45,3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54,7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15,8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8,1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10,6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г.Можга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48006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143,9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9,6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24,2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54,4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32,5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18,5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3,3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1521731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132,3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8,9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20,3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40,0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22,8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28,7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2,1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3,4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0,0</w:t>
            </w:r>
          </w:p>
        </w:tc>
      </w:tr>
      <w:tr w:rsidR="005C1A55" w:rsidRPr="005C1A55" w:rsidTr="005C1A55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вт.ч.УИН+МВД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lang w:bidi="sa-IN"/>
              </w:rPr>
            </w:pPr>
            <w:r w:rsidRPr="005C1A55">
              <w:rPr>
                <w:rFonts w:ascii="Arial CYR" w:hAnsi="Arial CYR"/>
                <w:lang w:bidi="sa-I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jc w:val="center"/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A55" w:rsidRPr="005C1A55" w:rsidRDefault="005C1A55" w:rsidP="00CC33F8">
            <w:pPr>
              <w:rPr>
                <w:rFonts w:ascii="Arial CYR" w:hAnsi="Arial CYR"/>
                <w:b/>
                <w:bCs/>
                <w:lang w:bidi="sa-IN"/>
              </w:rPr>
            </w:pPr>
            <w:r w:rsidRPr="005C1A55">
              <w:rPr>
                <w:rFonts w:ascii="Arial CYR" w:hAnsi="Arial CYR"/>
                <w:b/>
                <w:bCs/>
                <w:lang w:bidi="sa-IN"/>
              </w:rPr>
              <w:t> </w:t>
            </w:r>
          </w:p>
        </w:tc>
      </w:tr>
    </w:tbl>
    <w:p w:rsidR="00123489" w:rsidRPr="00200A00" w:rsidRDefault="005C1A55" w:rsidP="008206D3">
      <w:pPr>
        <w:pStyle w:val="21"/>
        <w:ind w:firstLine="23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123489" w:rsidRPr="00200A00">
        <w:rPr>
          <w:b/>
          <w:bCs/>
          <w:szCs w:val="28"/>
        </w:rPr>
        <w:lastRenderedPageBreak/>
        <w:t>Диспансерное наблюдение ВИЧ-инфицированных.</w:t>
      </w:r>
    </w:p>
    <w:p w:rsidR="00FB5BB2" w:rsidRPr="00687830" w:rsidRDefault="00FB5BB2" w:rsidP="00FB5BB2">
      <w:pPr>
        <w:shd w:val="clear" w:color="auto" w:fill="FFFFFF"/>
        <w:ind w:firstLine="709"/>
        <w:jc w:val="center"/>
        <w:rPr>
          <w:b/>
          <w:color w:val="FF0000"/>
          <w:sz w:val="24"/>
          <w:szCs w:val="24"/>
        </w:rPr>
      </w:pPr>
    </w:p>
    <w:p w:rsidR="008E4D93" w:rsidRPr="008E4D93" w:rsidRDefault="008E4D93" w:rsidP="008E4D93">
      <w:pPr>
        <w:shd w:val="clear" w:color="auto" w:fill="FFFFFF"/>
        <w:ind w:left="23" w:firstLine="709"/>
        <w:jc w:val="both"/>
        <w:rPr>
          <w:color w:val="000000"/>
          <w:sz w:val="24"/>
          <w:szCs w:val="24"/>
        </w:rPr>
      </w:pPr>
      <w:r w:rsidRPr="008E4D93">
        <w:rPr>
          <w:color w:val="000000"/>
          <w:sz w:val="24"/>
          <w:szCs w:val="24"/>
        </w:rPr>
        <w:t>Анализ данных диспансерного наблюдения свидетельствует не только о дальнейшем ежегодном увеличении чи</w:t>
      </w:r>
      <w:r w:rsidRPr="008E4D93">
        <w:rPr>
          <w:color w:val="000000"/>
          <w:sz w:val="24"/>
          <w:szCs w:val="24"/>
        </w:rPr>
        <w:t>с</w:t>
      </w:r>
      <w:r w:rsidRPr="008E4D93">
        <w:rPr>
          <w:color w:val="000000"/>
          <w:sz w:val="24"/>
          <w:szCs w:val="24"/>
        </w:rPr>
        <w:t>ла больных, состоящих на диспансерном учете с диагнозом «ВИЧ-инфекция», но и продолжающемся росте числа бол</w:t>
      </w:r>
      <w:r w:rsidRPr="008E4D93">
        <w:rPr>
          <w:color w:val="000000"/>
          <w:sz w:val="24"/>
          <w:szCs w:val="24"/>
        </w:rPr>
        <w:t>ь</w:t>
      </w:r>
      <w:r w:rsidRPr="008E4D93">
        <w:rPr>
          <w:color w:val="000000"/>
          <w:sz w:val="24"/>
          <w:szCs w:val="24"/>
        </w:rPr>
        <w:t xml:space="preserve">ных </w:t>
      </w:r>
      <w:r w:rsidR="0009565D">
        <w:rPr>
          <w:color w:val="000000"/>
          <w:sz w:val="24"/>
          <w:szCs w:val="24"/>
        </w:rPr>
        <w:t xml:space="preserve">с клиническими стадиями ВИЧ, с вторичными </w:t>
      </w:r>
      <w:r w:rsidRPr="008E4D93">
        <w:rPr>
          <w:color w:val="000000"/>
          <w:sz w:val="24"/>
          <w:szCs w:val="24"/>
        </w:rPr>
        <w:t xml:space="preserve"> заболеваниями, с сочетанной патологией «ВИЧ+туберкулез», а также роста числа пациентов, пожи</w:t>
      </w:r>
      <w:r w:rsidRPr="008E4D93">
        <w:rPr>
          <w:color w:val="000000"/>
          <w:sz w:val="24"/>
          <w:szCs w:val="24"/>
        </w:rPr>
        <w:t>з</w:t>
      </w:r>
      <w:r w:rsidRPr="008E4D93">
        <w:rPr>
          <w:color w:val="000000"/>
          <w:sz w:val="24"/>
          <w:szCs w:val="24"/>
        </w:rPr>
        <w:t>ненно принимающих антиретровирусные препараты.</w:t>
      </w:r>
    </w:p>
    <w:p w:rsidR="008E4D93" w:rsidRPr="008E4D93" w:rsidRDefault="008E4D93" w:rsidP="008E4D93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8E4D93">
        <w:rPr>
          <w:bCs/>
          <w:sz w:val="24"/>
          <w:szCs w:val="24"/>
        </w:rPr>
        <w:t>На конец отчетного периода на диспансерном учете состоит 3865 ВИЧ-инфицированных, в том числе 1036 – из учреждений ФСИН.</w:t>
      </w:r>
    </w:p>
    <w:p w:rsidR="002627D7" w:rsidRDefault="002627D7" w:rsidP="008E4D93">
      <w:pPr>
        <w:pStyle w:val="30"/>
        <w:ind w:firstLine="708"/>
        <w:rPr>
          <w:sz w:val="24"/>
          <w:szCs w:val="24"/>
        </w:rPr>
      </w:pPr>
    </w:p>
    <w:p w:rsidR="002627D7" w:rsidRDefault="008E4D93" w:rsidP="002627D7">
      <w:pPr>
        <w:pStyle w:val="30"/>
        <w:ind w:firstLine="708"/>
        <w:jc w:val="center"/>
        <w:rPr>
          <w:b/>
          <w:sz w:val="24"/>
          <w:szCs w:val="24"/>
        </w:rPr>
      </w:pPr>
      <w:r w:rsidRPr="002627D7">
        <w:rPr>
          <w:b/>
          <w:sz w:val="24"/>
          <w:szCs w:val="24"/>
        </w:rPr>
        <w:t xml:space="preserve">Распределение ВИЧ-инфицированных, состоящих на диспансерном учёте, </w:t>
      </w:r>
    </w:p>
    <w:p w:rsidR="008E4D93" w:rsidRDefault="008E4D93" w:rsidP="002627D7">
      <w:pPr>
        <w:pStyle w:val="30"/>
        <w:ind w:firstLine="708"/>
        <w:jc w:val="center"/>
        <w:rPr>
          <w:b/>
          <w:sz w:val="24"/>
          <w:szCs w:val="24"/>
        </w:rPr>
      </w:pPr>
      <w:r w:rsidRPr="002627D7">
        <w:rPr>
          <w:b/>
          <w:sz w:val="24"/>
          <w:szCs w:val="24"/>
        </w:rPr>
        <w:t>по стадиям забол</w:t>
      </w:r>
      <w:r w:rsidRPr="002627D7">
        <w:rPr>
          <w:b/>
          <w:sz w:val="24"/>
          <w:szCs w:val="24"/>
        </w:rPr>
        <w:t>е</w:t>
      </w:r>
      <w:r w:rsidRPr="002627D7">
        <w:rPr>
          <w:b/>
          <w:sz w:val="24"/>
          <w:szCs w:val="24"/>
        </w:rPr>
        <w:t>вания</w:t>
      </w:r>
    </w:p>
    <w:p w:rsidR="002627D7" w:rsidRPr="002627D7" w:rsidRDefault="002627D7" w:rsidP="002627D7">
      <w:pPr>
        <w:pStyle w:val="3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41"/>
        <w:gridCol w:w="2351"/>
        <w:gridCol w:w="2126"/>
      </w:tblGrid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Стадия</w:t>
            </w:r>
          </w:p>
        </w:tc>
        <w:tc>
          <w:tcPr>
            <w:tcW w:w="44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ind w:firstLine="68"/>
              <w:jc w:val="center"/>
              <w:rPr>
                <w:sz w:val="22"/>
                <w:szCs w:val="22"/>
                <w:highlight w:val="yellow"/>
              </w:rPr>
            </w:pPr>
            <w:r w:rsidRPr="008206D3">
              <w:rPr>
                <w:sz w:val="22"/>
                <w:szCs w:val="22"/>
              </w:rPr>
              <w:t>Число бол</w:t>
            </w:r>
            <w:r w:rsidRPr="008206D3">
              <w:rPr>
                <w:sz w:val="22"/>
                <w:szCs w:val="22"/>
              </w:rPr>
              <w:t>ь</w:t>
            </w:r>
            <w:r w:rsidRPr="008206D3">
              <w:rPr>
                <w:sz w:val="22"/>
                <w:szCs w:val="22"/>
              </w:rPr>
              <w:t>ных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ind w:firstLine="68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2010г.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ind w:firstLine="68"/>
              <w:jc w:val="center"/>
              <w:rPr>
                <w:sz w:val="22"/>
                <w:szCs w:val="22"/>
                <w:highlight w:val="yellow"/>
              </w:rPr>
            </w:pPr>
            <w:r w:rsidRPr="008206D3">
              <w:rPr>
                <w:sz w:val="22"/>
                <w:szCs w:val="22"/>
              </w:rPr>
              <w:t>2011г.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pStyle w:val="8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 А</w:t>
            </w:r>
          </w:p>
        </w:tc>
        <w:tc>
          <w:tcPr>
            <w:tcW w:w="23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206D3">
              <w:rPr>
                <w:sz w:val="22"/>
                <w:szCs w:val="22"/>
              </w:rPr>
              <w:t>-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57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1604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1721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4 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826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943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4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299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4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62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3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Не установлена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32</w:t>
            </w:r>
          </w:p>
        </w:tc>
      </w:tr>
      <w:tr w:rsidR="008E4D93" w:rsidRPr="008206D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Всего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2743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93" w:rsidRPr="008206D3" w:rsidRDefault="008E4D93" w:rsidP="00F35A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06D3">
              <w:rPr>
                <w:sz w:val="22"/>
                <w:szCs w:val="22"/>
              </w:rPr>
              <w:t>3119</w:t>
            </w:r>
          </w:p>
        </w:tc>
      </w:tr>
    </w:tbl>
    <w:p w:rsidR="002627D7" w:rsidRDefault="008E4D93" w:rsidP="008E4D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E4D93">
        <w:rPr>
          <w:color w:val="000000"/>
          <w:spacing w:val="-1"/>
          <w:sz w:val="24"/>
          <w:szCs w:val="24"/>
        </w:rPr>
        <w:t xml:space="preserve"> </w:t>
      </w:r>
      <w:r w:rsidR="008206D3">
        <w:rPr>
          <w:color w:val="000000"/>
          <w:spacing w:val="-1"/>
          <w:sz w:val="24"/>
          <w:szCs w:val="24"/>
        </w:rPr>
        <w:tab/>
      </w:r>
    </w:p>
    <w:p w:rsidR="008E4D93" w:rsidRPr="008E4D93" w:rsidRDefault="008E4D93" w:rsidP="008E4D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E4D93">
        <w:rPr>
          <w:color w:val="000000"/>
          <w:spacing w:val="-1"/>
          <w:sz w:val="24"/>
          <w:szCs w:val="24"/>
        </w:rPr>
        <w:t>Распределение  больных по стадиям  свидетельствует о  неуклонном  росте  числа больных в стадиях прогрессирования (4А, 4Б, 4В) – на 19,3% в сравн</w:t>
      </w:r>
      <w:r w:rsidRPr="008E4D93">
        <w:rPr>
          <w:color w:val="000000"/>
          <w:spacing w:val="-1"/>
          <w:sz w:val="24"/>
          <w:szCs w:val="24"/>
        </w:rPr>
        <w:t>е</w:t>
      </w:r>
      <w:r w:rsidRPr="008E4D93">
        <w:rPr>
          <w:color w:val="000000"/>
          <w:spacing w:val="-1"/>
          <w:sz w:val="24"/>
          <w:szCs w:val="24"/>
        </w:rPr>
        <w:t>нии с 2010 годом.</w:t>
      </w:r>
    </w:p>
    <w:p w:rsidR="008E4D93" w:rsidRPr="008E4D93" w:rsidRDefault="008E4D93" w:rsidP="008E4D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E4D93">
        <w:rPr>
          <w:color w:val="000000"/>
          <w:spacing w:val="-1"/>
          <w:sz w:val="24"/>
          <w:szCs w:val="24"/>
        </w:rPr>
        <w:t xml:space="preserve">     </w:t>
      </w:r>
      <w:r w:rsidR="008206D3">
        <w:rPr>
          <w:color w:val="000000"/>
          <w:spacing w:val="-1"/>
          <w:sz w:val="24"/>
          <w:szCs w:val="24"/>
        </w:rPr>
        <w:tab/>
      </w:r>
      <w:r w:rsidRPr="008E4D93">
        <w:rPr>
          <w:color w:val="000000"/>
          <w:spacing w:val="-1"/>
          <w:sz w:val="24"/>
          <w:szCs w:val="24"/>
        </w:rPr>
        <w:t>Абсолютное число больных в терминальной стадии  ВИЧ – инфекции  - СПИДа продолжает расти. В 2011 году  зарегистрировано 37 новых случаев (в 2010 году – 34). На сегодня на диспансерном учете состоит 58  больных в ст</w:t>
      </w:r>
      <w:r w:rsidRPr="008E4D93">
        <w:rPr>
          <w:color w:val="000000"/>
          <w:spacing w:val="-1"/>
          <w:sz w:val="24"/>
          <w:szCs w:val="24"/>
        </w:rPr>
        <w:t>а</w:t>
      </w:r>
      <w:r w:rsidRPr="008E4D93">
        <w:rPr>
          <w:color w:val="000000"/>
          <w:spacing w:val="-1"/>
          <w:sz w:val="24"/>
          <w:szCs w:val="24"/>
        </w:rPr>
        <w:t xml:space="preserve">дии СПИД. Анализ </w:t>
      </w:r>
      <w:r w:rsidR="00F53940">
        <w:rPr>
          <w:color w:val="000000"/>
          <w:spacing w:val="-1"/>
          <w:sz w:val="24"/>
          <w:szCs w:val="24"/>
        </w:rPr>
        <w:t>структуры вторичных</w:t>
      </w:r>
      <w:r w:rsidRPr="008E4D93">
        <w:rPr>
          <w:color w:val="000000"/>
          <w:spacing w:val="-1"/>
          <w:sz w:val="24"/>
          <w:szCs w:val="24"/>
        </w:rPr>
        <w:t xml:space="preserve"> заболеваний  показал, что так же, как и в 2010 году, на первом месте по распространенности стоит туберкулез различной локализ</w:t>
      </w:r>
      <w:r w:rsidRPr="008E4D93">
        <w:rPr>
          <w:color w:val="000000"/>
          <w:spacing w:val="-1"/>
          <w:sz w:val="24"/>
          <w:szCs w:val="24"/>
        </w:rPr>
        <w:t>а</w:t>
      </w:r>
      <w:r w:rsidRPr="008E4D93">
        <w:rPr>
          <w:color w:val="000000"/>
          <w:spacing w:val="-1"/>
          <w:sz w:val="24"/>
          <w:szCs w:val="24"/>
        </w:rPr>
        <w:t xml:space="preserve">ции, составляя в 2011 году 68,4  % от всех зарегистрированных </w:t>
      </w:r>
      <w:r w:rsidR="00F53940">
        <w:rPr>
          <w:color w:val="000000"/>
          <w:spacing w:val="-1"/>
          <w:sz w:val="24"/>
          <w:szCs w:val="24"/>
        </w:rPr>
        <w:t>вторичных заболеваний</w:t>
      </w:r>
      <w:r w:rsidRPr="008E4D93">
        <w:rPr>
          <w:color w:val="000000"/>
          <w:spacing w:val="-1"/>
          <w:sz w:val="24"/>
          <w:szCs w:val="24"/>
        </w:rPr>
        <w:t>. Обр</w:t>
      </w:r>
      <w:r w:rsidRPr="008E4D93">
        <w:rPr>
          <w:color w:val="000000"/>
          <w:spacing w:val="-1"/>
          <w:sz w:val="24"/>
          <w:szCs w:val="24"/>
        </w:rPr>
        <w:t>а</w:t>
      </w:r>
      <w:r w:rsidRPr="008E4D93">
        <w:rPr>
          <w:color w:val="000000"/>
          <w:spacing w:val="-1"/>
          <w:sz w:val="24"/>
          <w:szCs w:val="24"/>
        </w:rPr>
        <w:t>щает внимание, что в отчетном году значительно (раза) снизилась летальность среди впервые выявленных бол</w:t>
      </w:r>
      <w:r w:rsidRPr="008E4D93">
        <w:rPr>
          <w:color w:val="000000"/>
          <w:spacing w:val="-1"/>
          <w:sz w:val="24"/>
          <w:szCs w:val="24"/>
        </w:rPr>
        <w:t>ь</w:t>
      </w:r>
      <w:r w:rsidRPr="008E4D93">
        <w:rPr>
          <w:color w:val="000000"/>
          <w:spacing w:val="-1"/>
          <w:sz w:val="24"/>
          <w:szCs w:val="24"/>
        </w:rPr>
        <w:t xml:space="preserve">ных СПИД  - 37,8 % (в 2010 году </w:t>
      </w:r>
      <w:r w:rsidR="005726C3">
        <w:rPr>
          <w:color w:val="000000"/>
          <w:spacing w:val="-1"/>
          <w:sz w:val="24"/>
          <w:szCs w:val="24"/>
        </w:rPr>
        <w:t>97</w:t>
      </w:r>
      <w:r w:rsidRPr="008E4D93">
        <w:rPr>
          <w:color w:val="000000"/>
          <w:spacing w:val="-1"/>
          <w:sz w:val="24"/>
          <w:szCs w:val="24"/>
        </w:rPr>
        <w:t xml:space="preserve"> %):</w:t>
      </w:r>
    </w:p>
    <w:p w:rsidR="008E4D93" w:rsidRPr="008E4D93" w:rsidRDefault="008E4D93" w:rsidP="008E4D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E4D93" w:rsidRPr="008206D3" w:rsidRDefault="008E4D93" w:rsidP="008206D3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  <w:r w:rsidRPr="008206D3">
        <w:rPr>
          <w:b/>
          <w:color w:val="000000"/>
          <w:spacing w:val="-1"/>
          <w:sz w:val="24"/>
          <w:szCs w:val="24"/>
        </w:rPr>
        <w:t xml:space="preserve">Общая характеристика пациентов, принимавших антиретровирусные препараты </w:t>
      </w:r>
    </w:p>
    <w:p w:rsidR="008E4D93" w:rsidRPr="00934C3E" w:rsidRDefault="008E4D93" w:rsidP="008E4D93">
      <w:pPr>
        <w:shd w:val="clear" w:color="auto" w:fill="FFFFFF"/>
        <w:jc w:val="both"/>
        <w:rPr>
          <w:color w:val="000000"/>
          <w:spacing w:val="-1"/>
        </w:rPr>
      </w:pPr>
    </w:p>
    <w:tbl>
      <w:tblPr>
        <w:tblStyle w:val="ad"/>
        <w:tblW w:w="0" w:type="auto"/>
        <w:jc w:val="center"/>
        <w:tblLook w:val="01E0"/>
      </w:tblPr>
      <w:tblGrid>
        <w:gridCol w:w="4113"/>
        <w:gridCol w:w="893"/>
        <w:gridCol w:w="942"/>
      </w:tblGrid>
      <w:tr w:rsidR="008E4D93" w:rsidRPr="006A747A">
        <w:trPr>
          <w:trHeight w:val="284"/>
          <w:jc w:val="center"/>
        </w:trPr>
        <w:tc>
          <w:tcPr>
            <w:tcW w:w="0" w:type="auto"/>
          </w:tcPr>
          <w:p w:rsidR="008E4D93" w:rsidRPr="006A747A" w:rsidRDefault="008E4D93" w:rsidP="00F35A68">
            <w:pPr>
              <w:jc w:val="center"/>
              <w:rPr>
                <w:color w:val="000000"/>
                <w:spacing w:val="-1"/>
                <w:highlight w:val="yellow"/>
              </w:rPr>
            </w:pP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2010год</w:t>
            </w:r>
          </w:p>
        </w:tc>
        <w:tc>
          <w:tcPr>
            <w:tcW w:w="0" w:type="auto"/>
          </w:tcPr>
          <w:p w:rsidR="008E4D93" w:rsidRPr="006A747A" w:rsidRDefault="008E4D93" w:rsidP="00F35A68">
            <w:pPr>
              <w:jc w:val="center"/>
              <w:rPr>
                <w:color w:val="000000"/>
                <w:spacing w:val="-1"/>
                <w:highlight w:val="yellow"/>
              </w:rPr>
            </w:pPr>
            <w:r w:rsidRPr="00934C3E">
              <w:rPr>
                <w:color w:val="000000"/>
                <w:spacing w:val="-1"/>
              </w:rPr>
              <w:t>2011 год</w:t>
            </w:r>
          </w:p>
        </w:tc>
      </w:tr>
      <w:tr w:rsidR="008E4D93" w:rsidRPr="006A747A">
        <w:trPr>
          <w:trHeight w:val="127"/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Общее число больных принимавших АРВТ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556</w:t>
            </w:r>
          </w:p>
        </w:tc>
        <w:tc>
          <w:tcPr>
            <w:tcW w:w="0" w:type="auto"/>
          </w:tcPr>
          <w:p w:rsidR="008E4D93" w:rsidRPr="006A747A" w:rsidRDefault="008E4D93" w:rsidP="00F35A68">
            <w:pPr>
              <w:jc w:val="center"/>
              <w:rPr>
                <w:color w:val="000000"/>
                <w:spacing w:val="-1"/>
                <w:highlight w:val="yellow"/>
              </w:rPr>
            </w:pPr>
            <w:r w:rsidRPr="0068629E">
              <w:rPr>
                <w:color w:val="000000"/>
                <w:spacing w:val="-1"/>
              </w:rPr>
              <w:t>724</w:t>
            </w:r>
          </w:p>
        </w:tc>
      </w:tr>
      <w:tr w:rsidR="008E4D93" w:rsidRPr="006A747A">
        <w:trPr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 xml:space="preserve">             в т.ч. начали АРВТ впервые в жизни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193</w:t>
            </w:r>
          </w:p>
        </w:tc>
        <w:tc>
          <w:tcPr>
            <w:tcW w:w="0" w:type="auto"/>
          </w:tcPr>
          <w:p w:rsidR="008E4D93" w:rsidRPr="005F06AB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5F06AB">
              <w:rPr>
                <w:color w:val="000000"/>
                <w:spacing w:val="-1"/>
              </w:rPr>
              <w:t>210</w:t>
            </w:r>
          </w:p>
        </w:tc>
      </w:tr>
      <w:tr w:rsidR="008E4D93" w:rsidRPr="006A747A">
        <w:trPr>
          <w:cantSplit/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Прекратили принимать АРВТ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84</w:t>
            </w:r>
          </w:p>
        </w:tc>
        <w:tc>
          <w:tcPr>
            <w:tcW w:w="0" w:type="auto"/>
          </w:tcPr>
          <w:p w:rsidR="008E4D93" w:rsidRPr="005F06AB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5F06AB">
              <w:rPr>
                <w:color w:val="000000"/>
                <w:spacing w:val="-1"/>
              </w:rPr>
              <w:t>9</w:t>
            </w:r>
            <w:r>
              <w:rPr>
                <w:color w:val="000000"/>
                <w:spacing w:val="-1"/>
              </w:rPr>
              <w:t>2</w:t>
            </w:r>
          </w:p>
        </w:tc>
      </w:tr>
      <w:tr w:rsidR="008E4D93" w:rsidRPr="006A747A">
        <w:trPr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 xml:space="preserve">            в т.ч. умерли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35</w:t>
            </w:r>
          </w:p>
        </w:tc>
        <w:tc>
          <w:tcPr>
            <w:tcW w:w="0" w:type="auto"/>
          </w:tcPr>
          <w:p w:rsidR="008E4D93" w:rsidRPr="005F06AB" w:rsidRDefault="008E4D93" w:rsidP="00F35A68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56</w:t>
            </w:r>
          </w:p>
        </w:tc>
      </w:tr>
      <w:tr w:rsidR="008E4D93" w:rsidRPr="006A747A">
        <w:trPr>
          <w:cantSplit/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 xml:space="preserve">            в т.ч. выбыли из-под наблюдения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25</w:t>
            </w:r>
          </w:p>
        </w:tc>
        <w:tc>
          <w:tcPr>
            <w:tcW w:w="0" w:type="auto"/>
          </w:tcPr>
          <w:p w:rsidR="008E4D93" w:rsidRPr="005F06AB" w:rsidRDefault="008E4D93" w:rsidP="00F35A68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</w:t>
            </w:r>
          </w:p>
        </w:tc>
      </w:tr>
      <w:tr w:rsidR="008E4D93" w:rsidRPr="006A747A">
        <w:trPr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 xml:space="preserve">            в т.ч. отказались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13</w:t>
            </w:r>
          </w:p>
        </w:tc>
        <w:tc>
          <w:tcPr>
            <w:tcW w:w="0" w:type="auto"/>
          </w:tcPr>
          <w:p w:rsidR="008E4D93" w:rsidRPr="005F06AB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5F06AB">
              <w:rPr>
                <w:color w:val="000000"/>
                <w:spacing w:val="-1"/>
              </w:rPr>
              <w:t>6</w:t>
            </w:r>
          </w:p>
        </w:tc>
      </w:tr>
      <w:tr w:rsidR="008E4D93" w:rsidRPr="006A747A">
        <w:trPr>
          <w:trHeight w:val="80"/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 xml:space="preserve">            в т.ч. выбыли за пределы УР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11</w:t>
            </w:r>
          </w:p>
        </w:tc>
        <w:tc>
          <w:tcPr>
            <w:tcW w:w="0" w:type="auto"/>
          </w:tcPr>
          <w:p w:rsidR="008E4D93" w:rsidRPr="005F06AB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5F06AB">
              <w:rPr>
                <w:color w:val="000000"/>
                <w:spacing w:val="-1"/>
              </w:rPr>
              <w:t>16</w:t>
            </w:r>
          </w:p>
        </w:tc>
      </w:tr>
      <w:tr w:rsidR="008E4D93" w:rsidRPr="006A747A">
        <w:trPr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 xml:space="preserve">Принимает АРВТ пожизненно на 01.01.2012г. 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441</w:t>
            </w:r>
          </w:p>
        </w:tc>
        <w:tc>
          <w:tcPr>
            <w:tcW w:w="0" w:type="auto"/>
          </w:tcPr>
          <w:p w:rsidR="008E4D93" w:rsidRPr="005F06AB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5F06AB">
              <w:rPr>
                <w:color w:val="000000"/>
                <w:spacing w:val="-1"/>
              </w:rPr>
              <w:t>6</w:t>
            </w:r>
            <w:r>
              <w:rPr>
                <w:color w:val="000000"/>
                <w:spacing w:val="-1"/>
              </w:rPr>
              <w:t>32</w:t>
            </w:r>
          </w:p>
        </w:tc>
      </w:tr>
      <w:tr w:rsidR="008E4D93" w:rsidRPr="006A747A">
        <w:trPr>
          <w:trHeight w:val="175"/>
          <w:jc w:val="center"/>
        </w:trPr>
        <w:tc>
          <w:tcPr>
            <w:tcW w:w="0" w:type="auto"/>
          </w:tcPr>
          <w:p w:rsidR="008E4D93" w:rsidRPr="0068629E" w:rsidRDefault="008E4D93" w:rsidP="00F35A68">
            <w:pPr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 xml:space="preserve">            в т.ч. дети до 18 лет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33</w:t>
            </w:r>
          </w:p>
        </w:tc>
        <w:tc>
          <w:tcPr>
            <w:tcW w:w="0" w:type="auto"/>
          </w:tcPr>
          <w:p w:rsidR="008E4D93" w:rsidRPr="0068629E" w:rsidRDefault="008E4D93" w:rsidP="00F35A68">
            <w:pPr>
              <w:jc w:val="center"/>
              <w:rPr>
                <w:color w:val="000000"/>
                <w:spacing w:val="-1"/>
              </w:rPr>
            </w:pPr>
            <w:r w:rsidRPr="0068629E">
              <w:rPr>
                <w:color w:val="000000"/>
                <w:spacing w:val="-1"/>
              </w:rPr>
              <w:t>33</w:t>
            </w:r>
          </w:p>
        </w:tc>
      </w:tr>
    </w:tbl>
    <w:p w:rsidR="002627D7" w:rsidRDefault="002627D7" w:rsidP="008206D3">
      <w:pPr>
        <w:shd w:val="clear" w:color="auto" w:fill="FFFFFF"/>
        <w:ind w:left="77" w:firstLine="631"/>
        <w:jc w:val="both"/>
        <w:rPr>
          <w:color w:val="000000"/>
          <w:spacing w:val="-1"/>
          <w:sz w:val="24"/>
          <w:szCs w:val="24"/>
        </w:rPr>
      </w:pPr>
    </w:p>
    <w:p w:rsidR="008E4D93" w:rsidRPr="008E4D93" w:rsidRDefault="008E4D93" w:rsidP="008206D3">
      <w:pPr>
        <w:shd w:val="clear" w:color="auto" w:fill="FFFFFF"/>
        <w:ind w:left="77" w:firstLine="631"/>
        <w:jc w:val="both"/>
        <w:rPr>
          <w:color w:val="000000"/>
          <w:spacing w:val="-1"/>
          <w:sz w:val="24"/>
          <w:szCs w:val="24"/>
        </w:rPr>
      </w:pPr>
      <w:r w:rsidRPr="008E4D93">
        <w:rPr>
          <w:color w:val="000000"/>
          <w:spacing w:val="-1"/>
          <w:sz w:val="24"/>
          <w:szCs w:val="24"/>
        </w:rPr>
        <w:t>На фоне общего роста числа пациентов, находящихся на АРВТ, число прервавших лечение в  прошедшем году снизилось с 15 до 12%,   в 2 раза  снизилось  число  больных, осознанно отказ</w:t>
      </w:r>
      <w:r w:rsidRPr="008E4D93">
        <w:rPr>
          <w:color w:val="000000"/>
          <w:spacing w:val="-1"/>
          <w:sz w:val="24"/>
          <w:szCs w:val="24"/>
        </w:rPr>
        <w:t>ы</w:t>
      </w:r>
      <w:r w:rsidRPr="008E4D93">
        <w:rPr>
          <w:color w:val="000000"/>
          <w:spacing w:val="-1"/>
          <w:sz w:val="24"/>
          <w:szCs w:val="24"/>
        </w:rPr>
        <w:t>вающихся от АРВТ. Это связано с более активной работой   отделения медико-социальной пом</w:t>
      </w:r>
      <w:r w:rsidRPr="008E4D93">
        <w:rPr>
          <w:color w:val="000000"/>
          <w:spacing w:val="-1"/>
          <w:sz w:val="24"/>
          <w:szCs w:val="24"/>
        </w:rPr>
        <w:t>о</w:t>
      </w:r>
      <w:r w:rsidRPr="008E4D93">
        <w:rPr>
          <w:color w:val="000000"/>
          <w:spacing w:val="-1"/>
          <w:sz w:val="24"/>
          <w:szCs w:val="24"/>
        </w:rPr>
        <w:t>щи и психологической поддержки ВИЧ-инфицированным, одним из направлений  в работе которого в 2011 году явилось формирование   и поддержка  приверженности    пациентов к леч</w:t>
      </w:r>
      <w:r w:rsidRPr="008E4D93">
        <w:rPr>
          <w:color w:val="000000"/>
          <w:spacing w:val="-1"/>
          <w:sz w:val="24"/>
          <w:szCs w:val="24"/>
        </w:rPr>
        <w:t>е</w:t>
      </w:r>
      <w:r w:rsidRPr="008E4D93">
        <w:rPr>
          <w:color w:val="000000"/>
          <w:spacing w:val="-1"/>
          <w:sz w:val="24"/>
          <w:szCs w:val="24"/>
        </w:rPr>
        <w:t>нию.</w:t>
      </w:r>
    </w:p>
    <w:p w:rsidR="008E4D93" w:rsidRPr="008E4D93" w:rsidRDefault="008E4D93" w:rsidP="008E4D93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4D93">
        <w:rPr>
          <w:color w:val="000000"/>
          <w:sz w:val="24"/>
          <w:szCs w:val="24"/>
        </w:rPr>
        <w:t xml:space="preserve"> Охват  диспансерным  наблюдением  больных  ВИЧ в республике в 2011 году составил 79,6%. </w:t>
      </w:r>
    </w:p>
    <w:p w:rsidR="008206D3" w:rsidRDefault="008206D3" w:rsidP="008E4D9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E4D93" w:rsidRDefault="008E4D93" w:rsidP="008E4D93">
      <w:pPr>
        <w:shd w:val="clear" w:color="auto" w:fill="FFFFFF"/>
        <w:jc w:val="center"/>
        <w:rPr>
          <w:b/>
          <w:bCs/>
          <w:sz w:val="24"/>
          <w:szCs w:val="24"/>
        </w:rPr>
      </w:pPr>
      <w:r w:rsidRPr="008E4D93">
        <w:rPr>
          <w:b/>
          <w:bCs/>
          <w:sz w:val="24"/>
          <w:szCs w:val="24"/>
        </w:rPr>
        <w:lastRenderedPageBreak/>
        <w:t>Данные по диспансеризации  в разрезе  муниципальных  образований  Удмуртской республике  (по данным ПНП "Здоровье") за   2011 г</w:t>
      </w:r>
      <w:r w:rsidR="008206D3">
        <w:rPr>
          <w:b/>
          <w:bCs/>
          <w:sz w:val="24"/>
          <w:szCs w:val="24"/>
        </w:rPr>
        <w:t>од</w:t>
      </w:r>
    </w:p>
    <w:p w:rsidR="008206D3" w:rsidRPr="008E4D93" w:rsidRDefault="008206D3" w:rsidP="008E4D93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9375" w:type="dxa"/>
        <w:jc w:val="center"/>
        <w:tblLook w:val="0000"/>
      </w:tblPr>
      <w:tblGrid>
        <w:gridCol w:w="2715"/>
        <w:gridCol w:w="1780"/>
        <w:gridCol w:w="1361"/>
        <w:gridCol w:w="1556"/>
        <w:gridCol w:w="1963"/>
      </w:tblGrid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93" w:rsidRPr="002627D7" w:rsidRDefault="008E4D93" w:rsidP="00F35A68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Состояло на учете в течение 2011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Состояло на учете</w:t>
            </w:r>
            <w:r w:rsidR="008206D3" w:rsidRPr="002627D7">
              <w:rPr>
                <w:b/>
                <w:bCs/>
              </w:rPr>
              <w:t xml:space="preserve"> </w:t>
            </w:r>
            <w:r w:rsidRPr="002627D7">
              <w:rPr>
                <w:b/>
                <w:bCs/>
              </w:rPr>
              <w:t>на 01.01.2012г.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Прошли</w:t>
            </w:r>
          </w:p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обследование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%</w:t>
            </w:r>
          </w:p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диспансеризации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Алнашская ЦРБ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77,8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Балезинская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83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91,2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Вавожская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100,0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МО Воткинский р-н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68,2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Глазовская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37,3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Граховская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50,0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Дебесская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57,1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Завьяловская 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69,6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Игринская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88,9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Камбарская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84,2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Каракулинская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100,0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Кезская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94,1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Кизнерская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42,9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Киясовская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100,0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Красногорская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62,5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Малопургинская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84,2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Можгинская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75,6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Сарапульская ЦРП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79,2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Селтинская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50,0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Сюмсинская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77,8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Увинская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75,0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Шарканская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100,0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Юкаменская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60,0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Я-Бодьинская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51,6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r w:rsidRPr="002627D7">
              <w:t>Ярская ЦРБ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74,2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r w:rsidRPr="002627D7">
              <w:t>Глазов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459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60,3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r w:rsidRPr="002627D7">
              <w:t>Сарапул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118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58,7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r w:rsidRPr="002627D7">
              <w:t>Воткинск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232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73,4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r w:rsidRPr="002627D7">
              <w:rPr>
                <w:bCs/>
              </w:rPr>
              <w:t>Ижевск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rPr>
                <w:bCs/>
              </w:rPr>
              <w:t>1304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rPr>
                <w:bCs/>
              </w:rPr>
              <w:t>1214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rPr>
                <w:bCs/>
              </w:rPr>
              <w:t>1038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</w:pPr>
            <w:r w:rsidRPr="002627D7">
              <w:t>79,6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Всего МЗ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3119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2829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2270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</w:rPr>
            </w:pPr>
            <w:r w:rsidRPr="002627D7">
              <w:rPr>
                <w:b/>
              </w:rPr>
              <w:t>72,8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УФСИН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1152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1036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1130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</w:rPr>
            </w:pPr>
            <w:r w:rsidRPr="002627D7">
              <w:rPr>
                <w:b/>
              </w:rPr>
              <w:t>98,1</w:t>
            </w:r>
          </w:p>
        </w:tc>
      </w:tr>
      <w:tr w:rsidR="008E4D93" w:rsidRPr="002627D7" w:rsidTr="002627D7">
        <w:trPr>
          <w:trHeight w:val="57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Итого 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4271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3865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  <w:bCs/>
              </w:rPr>
            </w:pPr>
            <w:r w:rsidRPr="002627D7">
              <w:rPr>
                <w:b/>
                <w:bCs/>
              </w:rPr>
              <w:t>3400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D93" w:rsidRPr="002627D7" w:rsidRDefault="008E4D93" w:rsidP="00F35A68">
            <w:pPr>
              <w:jc w:val="center"/>
              <w:rPr>
                <w:b/>
              </w:rPr>
            </w:pPr>
            <w:r w:rsidRPr="002627D7">
              <w:rPr>
                <w:b/>
              </w:rPr>
              <w:t>79,6</w:t>
            </w:r>
          </w:p>
        </w:tc>
      </w:tr>
    </w:tbl>
    <w:p w:rsidR="008206D3" w:rsidRDefault="008E4D93" w:rsidP="00200A00">
      <w:pPr>
        <w:shd w:val="clear" w:color="auto" w:fill="FFFFFF"/>
        <w:spacing w:line="274" w:lineRule="exact"/>
        <w:rPr>
          <w:color w:val="000000"/>
          <w:spacing w:val="1"/>
          <w:sz w:val="24"/>
          <w:szCs w:val="24"/>
        </w:rPr>
      </w:pPr>
      <w:r w:rsidRPr="00200A00">
        <w:rPr>
          <w:color w:val="000000"/>
          <w:spacing w:val="1"/>
          <w:sz w:val="24"/>
          <w:szCs w:val="24"/>
        </w:rPr>
        <w:t xml:space="preserve">   </w:t>
      </w:r>
    </w:p>
    <w:p w:rsidR="008E4D93" w:rsidRPr="00200A00" w:rsidRDefault="008E4D93" w:rsidP="002627D7">
      <w:pPr>
        <w:shd w:val="clear" w:color="auto" w:fill="FFFFFF"/>
        <w:spacing w:line="274" w:lineRule="exact"/>
        <w:ind w:firstLine="708"/>
        <w:jc w:val="both"/>
        <w:rPr>
          <w:color w:val="000000"/>
          <w:spacing w:val="1"/>
          <w:sz w:val="24"/>
          <w:szCs w:val="24"/>
        </w:rPr>
      </w:pPr>
      <w:r w:rsidRPr="00200A00">
        <w:rPr>
          <w:color w:val="000000"/>
          <w:spacing w:val="1"/>
          <w:sz w:val="24"/>
          <w:szCs w:val="24"/>
        </w:rPr>
        <w:t xml:space="preserve">Охват диспансерным наблюдением в республике  в прошедшем году несколько ниже, чем  в 2010г. Это  объясняется  снижением  количества    исследований  </w:t>
      </w:r>
      <w:r w:rsidR="00F53940">
        <w:rPr>
          <w:color w:val="000000"/>
          <w:spacing w:val="1"/>
          <w:sz w:val="24"/>
          <w:szCs w:val="24"/>
        </w:rPr>
        <w:t xml:space="preserve">на СД4 </w:t>
      </w:r>
      <w:r w:rsidRPr="00200A00">
        <w:rPr>
          <w:color w:val="000000"/>
          <w:spacing w:val="1"/>
          <w:sz w:val="24"/>
          <w:szCs w:val="24"/>
        </w:rPr>
        <w:t xml:space="preserve">и  </w:t>
      </w:r>
      <w:r w:rsidR="00F53940">
        <w:rPr>
          <w:color w:val="000000"/>
          <w:spacing w:val="1"/>
          <w:sz w:val="24"/>
          <w:szCs w:val="24"/>
        </w:rPr>
        <w:t xml:space="preserve">  вирусную нагрузку</w:t>
      </w:r>
      <w:r w:rsidRPr="00200A00">
        <w:rPr>
          <w:color w:val="000000"/>
          <w:spacing w:val="1"/>
          <w:sz w:val="24"/>
          <w:szCs w:val="24"/>
        </w:rPr>
        <w:t xml:space="preserve"> в  связи с изменением системы   закупа тест – систем, а  также  недостаточн</w:t>
      </w:r>
      <w:r w:rsidR="005726C3">
        <w:rPr>
          <w:color w:val="000000"/>
          <w:spacing w:val="1"/>
          <w:sz w:val="24"/>
          <w:szCs w:val="24"/>
        </w:rPr>
        <w:t xml:space="preserve">ым </w:t>
      </w:r>
      <w:r w:rsidRPr="00200A00">
        <w:rPr>
          <w:color w:val="000000"/>
          <w:spacing w:val="1"/>
          <w:sz w:val="24"/>
          <w:szCs w:val="24"/>
        </w:rPr>
        <w:t>обеспечени</w:t>
      </w:r>
      <w:r w:rsidR="005726C3">
        <w:rPr>
          <w:color w:val="000000"/>
          <w:spacing w:val="1"/>
          <w:sz w:val="24"/>
          <w:szCs w:val="24"/>
        </w:rPr>
        <w:t xml:space="preserve">ем </w:t>
      </w:r>
      <w:r w:rsidRPr="00200A00">
        <w:rPr>
          <w:color w:val="000000"/>
          <w:spacing w:val="1"/>
          <w:sz w:val="24"/>
          <w:szCs w:val="24"/>
        </w:rPr>
        <w:t xml:space="preserve">ЛПУ  вакуумными системами для забора крови у ВИЧ – инфицированных. </w:t>
      </w:r>
    </w:p>
    <w:p w:rsidR="008E4D93" w:rsidRPr="00200A00" w:rsidRDefault="008E4D93" w:rsidP="002627D7">
      <w:pPr>
        <w:shd w:val="clear" w:color="auto" w:fill="FFFFFF"/>
        <w:spacing w:line="274" w:lineRule="exact"/>
        <w:ind w:firstLine="708"/>
        <w:jc w:val="both"/>
        <w:rPr>
          <w:color w:val="000000"/>
          <w:sz w:val="24"/>
          <w:szCs w:val="24"/>
        </w:rPr>
      </w:pPr>
      <w:r w:rsidRPr="00200A00">
        <w:rPr>
          <w:color w:val="000000"/>
          <w:spacing w:val="1"/>
          <w:sz w:val="24"/>
          <w:szCs w:val="24"/>
        </w:rPr>
        <w:t>По - прежнему   основная работа по наблюдению больных ВИЧ – инфекцией  в  городах  Ижевске, Сарапуле,  Глазове,  Ка</w:t>
      </w:r>
      <w:r w:rsidRPr="00200A00">
        <w:rPr>
          <w:color w:val="000000"/>
          <w:spacing w:val="1"/>
          <w:sz w:val="24"/>
          <w:szCs w:val="24"/>
        </w:rPr>
        <w:t>м</w:t>
      </w:r>
      <w:r w:rsidRPr="00200A00">
        <w:rPr>
          <w:color w:val="000000"/>
          <w:spacing w:val="1"/>
          <w:sz w:val="24"/>
          <w:szCs w:val="24"/>
        </w:rPr>
        <w:t xml:space="preserve">барке </w:t>
      </w:r>
      <w:r w:rsidRPr="00200A00">
        <w:rPr>
          <w:color w:val="000000"/>
          <w:sz w:val="24"/>
          <w:szCs w:val="24"/>
        </w:rPr>
        <w:t xml:space="preserve"> выполняется силами врачей – инфекционистов   Центра.</w:t>
      </w:r>
    </w:p>
    <w:p w:rsidR="008E4D93" w:rsidRPr="00200A00" w:rsidRDefault="008E4D93" w:rsidP="002627D7">
      <w:pPr>
        <w:shd w:val="clear" w:color="auto" w:fill="FFFFFF"/>
        <w:spacing w:line="274" w:lineRule="exact"/>
        <w:ind w:left="29" w:firstLine="679"/>
        <w:jc w:val="both"/>
        <w:rPr>
          <w:sz w:val="24"/>
          <w:szCs w:val="24"/>
        </w:rPr>
      </w:pPr>
      <w:r w:rsidRPr="00200A00">
        <w:rPr>
          <w:color w:val="000000"/>
          <w:spacing w:val="1"/>
          <w:sz w:val="24"/>
          <w:szCs w:val="24"/>
        </w:rPr>
        <w:t xml:space="preserve">Неплохо проводятся диспансерные осмотры: в </w:t>
      </w:r>
      <w:r w:rsidRPr="00200A00">
        <w:rPr>
          <w:color w:val="000000"/>
          <w:spacing w:val="2"/>
          <w:sz w:val="24"/>
          <w:szCs w:val="24"/>
        </w:rPr>
        <w:t>Балезинском, Ярском, Увинском, г.  Можга и Мо</w:t>
      </w:r>
      <w:r w:rsidRPr="00200A00">
        <w:rPr>
          <w:color w:val="000000"/>
          <w:spacing w:val="2"/>
          <w:sz w:val="24"/>
          <w:szCs w:val="24"/>
        </w:rPr>
        <w:t>ж</w:t>
      </w:r>
      <w:r w:rsidRPr="00200A00">
        <w:rPr>
          <w:color w:val="000000"/>
          <w:spacing w:val="2"/>
          <w:sz w:val="24"/>
          <w:szCs w:val="24"/>
        </w:rPr>
        <w:t>гинском районах,  г. Воткинске (ГБ 1)</w:t>
      </w:r>
      <w:r w:rsidRPr="00200A00">
        <w:rPr>
          <w:color w:val="000000"/>
          <w:spacing w:val="-1"/>
          <w:sz w:val="24"/>
          <w:szCs w:val="24"/>
        </w:rPr>
        <w:t xml:space="preserve">. </w:t>
      </w:r>
    </w:p>
    <w:p w:rsidR="008E4D93" w:rsidRPr="00200A00" w:rsidRDefault="008E4D93" w:rsidP="002627D7">
      <w:pPr>
        <w:shd w:val="clear" w:color="auto" w:fill="FFFFFF"/>
        <w:spacing w:before="5" w:line="274" w:lineRule="exact"/>
        <w:ind w:firstLine="708"/>
        <w:jc w:val="both"/>
        <w:rPr>
          <w:color w:val="000000"/>
          <w:sz w:val="24"/>
          <w:szCs w:val="24"/>
        </w:rPr>
      </w:pPr>
      <w:r w:rsidRPr="00200A00">
        <w:rPr>
          <w:color w:val="000000"/>
          <w:sz w:val="24"/>
          <w:szCs w:val="24"/>
        </w:rPr>
        <w:t>В г. Сарапуле по - прежнему нет постоянных врачей на приеме для наблюдения ВИЧ - инфи</w:t>
      </w:r>
      <w:r w:rsidRPr="00200A00">
        <w:rPr>
          <w:color w:val="000000"/>
          <w:sz w:val="24"/>
          <w:szCs w:val="24"/>
        </w:rPr>
        <w:softHyphen/>
        <w:t xml:space="preserve">цированных, что значительно усложняет проведение диспансеризации. </w:t>
      </w:r>
    </w:p>
    <w:p w:rsidR="008E4D93" w:rsidRPr="00200A00" w:rsidRDefault="008E4D93" w:rsidP="002627D7">
      <w:pPr>
        <w:shd w:val="clear" w:color="auto" w:fill="FFFFFF"/>
        <w:spacing w:before="5" w:line="274" w:lineRule="exact"/>
        <w:ind w:firstLine="708"/>
        <w:jc w:val="both"/>
        <w:rPr>
          <w:color w:val="000000"/>
          <w:sz w:val="24"/>
          <w:szCs w:val="24"/>
        </w:rPr>
      </w:pPr>
      <w:r w:rsidRPr="00200A00">
        <w:rPr>
          <w:color w:val="000000"/>
          <w:sz w:val="24"/>
          <w:szCs w:val="24"/>
        </w:rPr>
        <w:t>В течение  отчетного года специалисты Центра на выезде осуществляли не только консультативный прием, но и контроль проведения диспансеризации в районах  по амбулаторным картам пациентов.</w:t>
      </w:r>
    </w:p>
    <w:p w:rsidR="002627D7" w:rsidRDefault="008E4D93" w:rsidP="002627D7">
      <w:pPr>
        <w:shd w:val="clear" w:color="auto" w:fill="FFFFFF"/>
        <w:spacing w:before="5" w:line="274" w:lineRule="exact"/>
        <w:ind w:left="125" w:firstLine="583"/>
        <w:jc w:val="both"/>
        <w:rPr>
          <w:color w:val="000000"/>
          <w:sz w:val="24"/>
          <w:szCs w:val="24"/>
        </w:rPr>
      </w:pPr>
      <w:r w:rsidRPr="00200A00">
        <w:rPr>
          <w:color w:val="000000"/>
          <w:sz w:val="24"/>
          <w:szCs w:val="24"/>
        </w:rPr>
        <w:t>Основные выявленные дефекты следующие:</w:t>
      </w:r>
      <w:r w:rsidR="002627D7">
        <w:rPr>
          <w:color w:val="000000"/>
          <w:sz w:val="24"/>
          <w:szCs w:val="24"/>
        </w:rPr>
        <w:t xml:space="preserve"> </w:t>
      </w:r>
    </w:p>
    <w:p w:rsidR="002627D7" w:rsidRDefault="008E4D93" w:rsidP="002627D7">
      <w:pPr>
        <w:shd w:val="clear" w:color="auto" w:fill="FFFFFF"/>
        <w:spacing w:before="5" w:line="274" w:lineRule="exact"/>
        <w:ind w:left="125" w:firstLine="583"/>
        <w:jc w:val="both"/>
        <w:rPr>
          <w:color w:val="000000"/>
          <w:sz w:val="24"/>
          <w:szCs w:val="24"/>
        </w:rPr>
      </w:pPr>
      <w:r w:rsidRPr="00200A00">
        <w:rPr>
          <w:color w:val="000000"/>
          <w:sz w:val="24"/>
          <w:szCs w:val="24"/>
        </w:rPr>
        <w:t>- невыполнение стандартов наблюдения  и, как  следствие –</w:t>
      </w:r>
      <w:r w:rsidR="00F53940">
        <w:rPr>
          <w:color w:val="000000"/>
          <w:sz w:val="24"/>
          <w:szCs w:val="24"/>
        </w:rPr>
        <w:t xml:space="preserve"> несвоевременное назначение  </w:t>
      </w:r>
      <w:r w:rsidRPr="00200A00">
        <w:rPr>
          <w:color w:val="000000"/>
          <w:sz w:val="24"/>
          <w:szCs w:val="24"/>
        </w:rPr>
        <w:t>АРТ почти в  половине случаев;</w:t>
      </w:r>
    </w:p>
    <w:p w:rsidR="008E4D93" w:rsidRPr="00200A00" w:rsidRDefault="008E4D93" w:rsidP="002627D7">
      <w:pPr>
        <w:shd w:val="clear" w:color="auto" w:fill="FFFFFF"/>
        <w:spacing w:before="5" w:line="274" w:lineRule="exact"/>
        <w:ind w:left="125" w:firstLine="583"/>
        <w:jc w:val="both"/>
        <w:rPr>
          <w:color w:val="000000"/>
          <w:sz w:val="24"/>
          <w:szCs w:val="24"/>
        </w:rPr>
      </w:pPr>
      <w:r w:rsidRPr="00200A00">
        <w:rPr>
          <w:color w:val="000000"/>
          <w:sz w:val="24"/>
          <w:szCs w:val="24"/>
        </w:rPr>
        <w:t>- позднее выявление  вторичных заболеваний;</w:t>
      </w:r>
    </w:p>
    <w:p w:rsidR="008E4D93" w:rsidRPr="00200A00" w:rsidRDefault="008E4D93" w:rsidP="002627D7">
      <w:pPr>
        <w:shd w:val="clear" w:color="auto" w:fill="FFFFFF"/>
        <w:spacing w:before="5" w:line="274" w:lineRule="exact"/>
        <w:ind w:left="125" w:firstLine="583"/>
        <w:jc w:val="both"/>
        <w:rPr>
          <w:color w:val="000000"/>
          <w:sz w:val="24"/>
          <w:szCs w:val="24"/>
        </w:rPr>
      </w:pPr>
      <w:r w:rsidRPr="00200A00">
        <w:rPr>
          <w:color w:val="000000"/>
          <w:sz w:val="24"/>
          <w:szCs w:val="24"/>
        </w:rPr>
        <w:t xml:space="preserve">- нарушения  правил  выписки рецептов на антиретровирусные  препараты. </w:t>
      </w:r>
    </w:p>
    <w:p w:rsidR="00E42950" w:rsidRPr="00200A00" w:rsidRDefault="00C677F1" w:rsidP="005E4AC9">
      <w:pPr>
        <w:ind w:firstLine="708"/>
        <w:jc w:val="both"/>
        <w:rPr>
          <w:b/>
          <w:sz w:val="28"/>
          <w:szCs w:val="28"/>
        </w:rPr>
      </w:pPr>
      <w:r w:rsidRPr="00200A00">
        <w:rPr>
          <w:b/>
          <w:sz w:val="28"/>
          <w:szCs w:val="28"/>
        </w:rPr>
        <w:t>С</w:t>
      </w:r>
      <w:r w:rsidR="00E42950" w:rsidRPr="00200A00">
        <w:rPr>
          <w:b/>
          <w:sz w:val="28"/>
          <w:szCs w:val="28"/>
        </w:rPr>
        <w:t>мертност</w:t>
      </w:r>
      <w:r w:rsidRPr="00200A00">
        <w:rPr>
          <w:b/>
          <w:sz w:val="28"/>
          <w:szCs w:val="28"/>
        </w:rPr>
        <w:t>ь</w:t>
      </w:r>
      <w:r w:rsidR="00E42950" w:rsidRPr="00200A00">
        <w:rPr>
          <w:b/>
          <w:sz w:val="28"/>
          <w:szCs w:val="28"/>
        </w:rPr>
        <w:t xml:space="preserve"> среди ВИЧ-инфицированных</w:t>
      </w:r>
    </w:p>
    <w:p w:rsidR="00E42950" w:rsidRPr="00687830" w:rsidRDefault="00E42950" w:rsidP="00E42950">
      <w:pPr>
        <w:jc w:val="both"/>
        <w:rPr>
          <w:color w:val="FF0000"/>
          <w:sz w:val="24"/>
          <w:szCs w:val="24"/>
        </w:rPr>
      </w:pPr>
    </w:p>
    <w:p w:rsidR="00200A00" w:rsidRPr="00200A00" w:rsidRDefault="00200A00" w:rsidP="00200A00">
      <w:pPr>
        <w:pStyle w:val="31"/>
        <w:ind w:firstLine="720"/>
        <w:jc w:val="both"/>
        <w:rPr>
          <w:sz w:val="24"/>
          <w:szCs w:val="24"/>
        </w:rPr>
      </w:pPr>
      <w:r w:rsidRPr="00200A00">
        <w:rPr>
          <w:sz w:val="24"/>
          <w:szCs w:val="24"/>
        </w:rPr>
        <w:t>За все годы регистрации умерло 773 ВИЧ-инфицированных, в стадии СП</w:t>
      </w:r>
      <w:r w:rsidRPr="00200A00">
        <w:rPr>
          <w:sz w:val="24"/>
          <w:szCs w:val="24"/>
        </w:rPr>
        <w:t>И</w:t>
      </w:r>
      <w:r w:rsidRPr="00200A00">
        <w:rPr>
          <w:sz w:val="24"/>
          <w:szCs w:val="24"/>
        </w:rPr>
        <w:t xml:space="preserve">Да - 108. </w:t>
      </w:r>
    </w:p>
    <w:p w:rsidR="00200A00" w:rsidRP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>За  2011 год по сравнению 2010 годом  произошло увеличение общего уровня смертности среди ВИЧ-инфицированных с 9,2 до 9,5 на 100 тысяч н</w:t>
      </w:r>
      <w:r w:rsidRPr="00200A00">
        <w:rPr>
          <w:sz w:val="24"/>
          <w:szCs w:val="24"/>
        </w:rPr>
        <w:t>а</w:t>
      </w:r>
      <w:r w:rsidRPr="00200A00">
        <w:rPr>
          <w:sz w:val="24"/>
          <w:szCs w:val="24"/>
        </w:rPr>
        <w:t>селения, т.е</w:t>
      </w:r>
      <w:r w:rsidR="00F53940">
        <w:rPr>
          <w:sz w:val="24"/>
          <w:szCs w:val="24"/>
        </w:rPr>
        <w:t>.</w:t>
      </w:r>
      <w:r w:rsidRPr="00200A00">
        <w:rPr>
          <w:sz w:val="24"/>
          <w:szCs w:val="24"/>
        </w:rPr>
        <w:t xml:space="preserve"> на 3,2% (в абсолютных значениях – с 140 до 145).</w:t>
      </w:r>
    </w:p>
    <w:p w:rsidR="00200A00" w:rsidRP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>Уровень смертности от ВИЧ-инфекции уменьшился с 2,95 до 2,63 на 100 тысяч населения (в абсолютных значениях – с 45 до 40).</w:t>
      </w:r>
    </w:p>
    <w:p w:rsidR="00200A00" w:rsidRDefault="00200A00" w:rsidP="00200A0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10008" w:type="dxa"/>
        <w:tblLayout w:type="fixed"/>
        <w:tblLook w:val="01E0"/>
      </w:tblPr>
      <w:tblGrid>
        <w:gridCol w:w="7308"/>
        <w:gridCol w:w="1361"/>
        <w:gridCol w:w="1339"/>
      </w:tblGrid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Контингенты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2011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Умерло ВИЧ-инфицированных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145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 xml:space="preserve">Из них от ВИЧ-инфекции </w:t>
            </w:r>
            <w:r w:rsidRPr="004348C9">
              <w:rPr>
                <w:i/>
                <w:sz w:val="22"/>
                <w:szCs w:val="22"/>
              </w:rPr>
              <w:t>код по МКБ-10:В20-В24</w:t>
            </w:r>
            <w:r w:rsidRPr="004348C9">
              <w:rPr>
                <w:b/>
                <w:sz w:val="22"/>
                <w:szCs w:val="22"/>
              </w:rPr>
              <w:t>, 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40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В том числе от  ВИЧ с проявлениями микобактериальной инфекции  </w:t>
            </w:r>
            <w:r w:rsidRPr="004348C9">
              <w:rPr>
                <w:i/>
                <w:sz w:val="22"/>
                <w:szCs w:val="22"/>
              </w:rPr>
              <w:t>код по МКБ – 10 В20.0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30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- Криптококкоз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- Туберкулез легких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30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- Туберкулез внелегочной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- Другие микобактериозы или недифферинцированные  микобактериозы, дисс</w:t>
            </w:r>
            <w:r w:rsidRPr="004348C9">
              <w:rPr>
                <w:sz w:val="22"/>
                <w:szCs w:val="22"/>
              </w:rPr>
              <w:t>и</w:t>
            </w:r>
            <w:r w:rsidRPr="004348C9">
              <w:rPr>
                <w:sz w:val="22"/>
                <w:szCs w:val="22"/>
              </w:rPr>
              <w:t>минированные или внелегочные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- пневмоцистная пневмония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- прогрессирующая многоочаговая лейкоэнцефалопатия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- токсоплазмоз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Другие вторичные заболевания (в т.ч. герпетические поражения головного мозга)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9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b/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>**** Из умерших</w:t>
            </w:r>
            <w:r w:rsidRPr="004348C9">
              <w:rPr>
                <w:b/>
                <w:i/>
                <w:sz w:val="22"/>
                <w:szCs w:val="22"/>
              </w:rPr>
              <w:t xml:space="preserve">  </w:t>
            </w:r>
            <w:r w:rsidRPr="004348C9">
              <w:rPr>
                <w:i/>
                <w:sz w:val="22"/>
                <w:szCs w:val="22"/>
              </w:rPr>
              <w:t xml:space="preserve">код по МКБ-10:В20-В24   умерло в стадии </w:t>
            </w:r>
            <w:r w:rsidRPr="004348C9">
              <w:rPr>
                <w:b/>
                <w:i/>
                <w:sz w:val="22"/>
                <w:szCs w:val="22"/>
              </w:rPr>
              <w:t>СПИД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20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Умерли от причин, не связанных с ВИЧ, в т.ч.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105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 Сердечно-сосудистые заболевания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7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*Онкологические заболевания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 Заболевания органов пищеварения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28</w:t>
            </w:r>
          </w:p>
        </w:tc>
      </w:tr>
      <w:tr w:rsidR="00200A00" w:rsidRPr="004348C9">
        <w:trPr>
          <w:trHeight w:val="19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     В т.ч. связанные с вирусным гепатитом В или 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 Туберкулез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 Передозировка наркотика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8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 Насильственная смерть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11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 Суицид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      * Другие причины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34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заболевания органов дыхания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23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заб  мочеполовой системы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Отравление алкоголем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Отравление токсическими средствами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Несчастный случай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ЧМТ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утопление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сепсис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i/>
                <w:sz w:val="22"/>
                <w:szCs w:val="22"/>
              </w:rPr>
            </w:pPr>
            <w:r w:rsidRPr="004348C9">
              <w:rPr>
                <w:i/>
                <w:sz w:val="22"/>
                <w:szCs w:val="22"/>
              </w:rPr>
              <w:t xml:space="preserve">                            - переохлаждение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Нет сведений о причине смерти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7</w:t>
            </w:r>
          </w:p>
        </w:tc>
      </w:tr>
      <w:tr w:rsidR="00200A00" w:rsidRPr="004348C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    Из числа умерших проведено вскрытий  /%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72/ 51,4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103/ 71</w:t>
            </w:r>
          </w:p>
        </w:tc>
      </w:tr>
    </w:tbl>
    <w:p w:rsidR="00200A00" w:rsidRDefault="00200A00" w:rsidP="00200A00">
      <w:pPr>
        <w:ind w:firstLine="708"/>
        <w:jc w:val="both"/>
        <w:rPr>
          <w:sz w:val="28"/>
          <w:szCs w:val="28"/>
        </w:rPr>
      </w:pPr>
    </w:p>
    <w:p w:rsidR="00200A00" w:rsidRP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>В структуре смертности отмечаются следующие особенности:</w:t>
      </w:r>
    </w:p>
    <w:p w:rsidR="00200A00" w:rsidRP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>- на 11,1</w:t>
      </w:r>
      <w:r w:rsidR="00F53940">
        <w:rPr>
          <w:sz w:val="24"/>
          <w:szCs w:val="24"/>
        </w:rPr>
        <w:t xml:space="preserve">% уменьшилась доля ВИЧ-инфекции </w:t>
      </w:r>
      <w:r w:rsidRPr="00200A00">
        <w:rPr>
          <w:sz w:val="24"/>
          <w:szCs w:val="24"/>
        </w:rPr>
        <w:t xml:space="preserve"> как основной причины смертн</w:t>
      </w:r>
      <w:r w:rsidRPr="00200A00">
        <w:rPr>
          <w:sz w:val="24"/>
          <w:szCs w:val="24"/>
        </w:rPr>
        <w:t>о</w:t>
      </w:r>
      <w:r w:rsidRPr="00200A00">
        <w:rPr>
          <w:sz w:val="24"/>
          <w:szCs w:val="24"/>
        </w:rPr>
        <w:t>сти;</w:t>
      </w:r>
    </w:p>
    <w:p w:rsidR="00200A00" w:rsidRP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>- смертность в стадии СПИДа  снизилась в 1,7 раза по сравнению с прошлым годом;</w:t>
      </w:r>
    </w:p>
    <w:p w:rsidR="00200A00" w:rsidRP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 xml:space="preserve">- на 10,3% увеличилась доля причин смертности, не связанных с ВИЧ-инфекцией. </w:t>
      </w:r>
    </w:p>
    <w:p w:rsidR="00200A00" w:rsidRPr="00200A00" w:rsidRDefault="00200A00" w:rsidP="00200A00">
      <w:pPr>
        <w:jc w:val="both"/>
        <w:rPr>
          <w:sz w:val="24"/>
          <w:szCs w:val="24"/>
        </w:rPr>
      </w:pPr>
    </w:p>
    <w:p w:rsid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 xml:space="preserve">В разрезе муниципальных образований – произошло увеличение смертности в г. Сарапуле и г. Глазове. Увеличилась смертность в Завьяловском, Игринском, Увинском и Можгинском районах. </w:t>
      </w:r>
    </w:p>
    <w:p w:rsidR="004348C9" w:rsidRPr="00200A00" w:rsidRDefault="004348C9" w:rsidP="00200A00">
      <w:pPr>
        <w:ind w:firstLine="708"/>
        <w:jc w:val="both"/>
        <w:rPr>
          <w:sz w:val="24"/>
          <w:szCs w:val="24"/>
        </w:rPr>
      </w:pPr>
    </w:p>
    <w:tbl>
      <w:tblPr>
        <w:tblStyle w:val="ad"/>
        <w:tblW w:w="10008" w:type="dxa"/>
        <w:tblLook w:val="01E0"/>
      </w:tblPr>
      <w:tblGrid>
        <w:gridCol w:w="1728"/>
        <w:gridCol w:w="1260"/>
        <w:gridCol w:w="1440"/>
        <w:gridCol w:w="1440"/>
        <w:gridCol w:w="1440"/>
        <w:gridCol w:w="1440"/>
        <w:gridCol w:w="1260"/>
      </w:tblGrid>
      <w:tr w:rsidR="00200A00" w:rsidRPr="004348C9" w:rsidTr="004348C9">
        <w:trPr>
          <w:trHeight w:val="304"/>
        </w:trPr>
        <w:tc>
          <w:tcPr>
            <w:tcW w:w="1728" w:type="dxa"/>
            <w:vMerge w:val="restart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Всего умерших</w:t>
            </w:r>
          </w:p>
        </w:tc>
        <w:tc>
          <w:tcPr>
            <w:tcW w:w="2880" w:type="dxa"/>
            <w:gridSpan w:val="2"/>
            <w:vAlign w:val="center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Причины, связанные с ВИЧ</w:t>
            </w:r>
          </w:p>
        </w:tc>
        <w:tc>
          <w:tcPr>
            <w:tcW w:w="2700" w:type="dxa"/>
            <w:gridSpan w:val="2"/>
            <w:vAlign w:val="center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Причины, не связа</w:t>
            </w:r>
            <w:r w:rsidRPr="004348C9">
              <w:rPr>
                <w:b/>
                <w:sz w:val="22"/>
                <w:szCs w:val="22"/>
              </w:rPr>
              <w:t>н</w:t>
            </w:r>
            <w:r w:rsidRPr="004348C9">
              <w:rPr>
                <w:b/>
                <w:sz w:val="22"/>
                <w:szCs w:val="22"/>
              </w:rPr>
              <w:t>ные с ВИЧ</w:t>
            </w:r>
          </w:p>
        </w:tc>
      </w:tr>
      <w:tr w:rsidR="00200A00" w:rsidRPr="004348C9" w:rsidTr="004348C9">
        <w:trPr>
          <w:trHeight w:val="161"/>
        </w:trPr>
        <w:tc>
          <w:tcPr>
            <w:tcW w:w="1728" w:type="dxa"/>
            <w:vMerge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2010</w:t>
            </w:r>
          </w:p>
        </w:tc>
        <w:tc>
          <w:tcPr>
            <w:tcW w:w="1440" w:type="dxa"/>
            <w:vAlign w:val="center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2011</w:t>
            </w:r>
          </w:p>
        </w:tc>
        <w:tc>
          <w:tcPr>
            <w:tcW w:w="1440" w:type="dxa"/>
            <w:vAlign w:val="center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2010</w:t>
            </w:r>
          </w:p>
        </w:tc>
        <w:tc>
          <w:tcPr>
            <w:tcW w:w="1440" w:type="dxa"/>
            <w:vAlign w:val="center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2011</w:t>
            </w:r>
          </w:p>
        </w:tc>
        <w:tc>
          <w:tcPr>
            <w:tcW w:w="1440" w:type="dxa"/>
            <w:vAlign w:val="center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  <w:vAlign w:val="center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2011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Ижевск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37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Глазов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14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Воткинск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11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Сарапул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7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Можга +р-н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Балезинский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Воткинский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Глазовский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Завьяловский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Игринский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Камбарский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Кезский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М-Пургинский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Сарапульский 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Сюмсинский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 xml:space="preserve">Увинский 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Шарканский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Як-Бодьинский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Ярский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УФСИН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sz w:val="22"/>
                <w:szCs w:val="22"/>
              </w:rPr>
            </w:pPr>
            <w:r w:rsidRPr="004348C9">
              <w:rPr>
                <w:sz w:val="22"/>
                <w:szCs w:val="22"/>
              </w:rPr>
              <w:t>5</w:t>
            </w:r>
          </w:p>
        </w:tc>
      </w:tr>
      <w:tr w:rsidR="00200A00" w:rsidRPr="004348C9" w:rsidTr="004348C9">
        <w:tc>
          <w:tcPr>
            <w:tcW w:w="1728" w:type="dxa"/>
          </w:tcPr>
          <w:p w:rsidR="00200A00" w:rsidRPr="004348C9" w:rsidRDefault="00200A00" w:rsidP="00F35A68">
            <w:pPr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200A00" w:rsidRPr="004348C9" w:rsidRDefault="00200A00" w:rsidP="00F35A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60" w:type="dxa"/>
          </w:tcPr>
          <w:p w:rsidR="00200A00" w:rsidRPr="004348C9" w:rsidRDefault="00200A00" w:rsidP="00F35A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348C9">
              <w:rPr>
                <w:b/>
                <w:sz w:val="22"/>
                <w:szCs w:val="22"/>
              </w:rPr>
              <w:t>105</w:t>
            </w:r>
          </w:p>
        </w:tc>
      </w:tr>
    </w:tbl>
    <w:p w:rsidR="004348C9" w:rsidRDefault="004348C9" w:rsidP="00200A00">
      <w:pPr>
        <w:ind w:firstLine="708"/>
        <w:jc w:val="both"/>
        <w:rPr>
          <w:sz w:val="24"/>
          <w:szCs w:val="24"/>
        </w:rPr>
      </w:pPr>
    </w:p>
    <w:p w:rsidR="00200A00" w:rsidRDefault="00200A00" w:rsidP="00200A00">
      <w:pPr>
        <w:ind w:firstLine="708"/>
        <w:jc w:val="both"/>
      </w:pPr>
      <w:r w:rsidRPr="00200A00">
        <w:rPr>
          <w:sz w:val="24"/>
          <w:szCs w:val="24"/>
        </w:rPr>
        <w:t>Все случаи смерти по причине ВИЧ-инфекции разобраны, в основном имели м</w:t>
      </w:r>
      <w:r w:rsidRPr="00200A00">
        <w:rPr>
          <w:sz w:val="24"/>
          <w:szCs w:val="24"/>
        </w:rPr>
        <w:t>е</w:t>
      </w:r>
      <w:r w:rsidRPr="00200A00">
        <w:rPr>
          <w:sz w:val="24"/>
          <w:szCs w:val="24"/>
        </w:rPr>
        <w:t xml:space="preserve">сто вторичные заболевания такие как прогрессирующий туберкулез, </w:t>
      </w:r>
      <w:r w:rsidR="00AD6F3A">
        <w:rPr>
          <w:sz w:val="24"/>
          <w:szCs w:val="24"/>
        </w:rPr>
        <w:t>токсоплазменный энцефалит т</w:t>
      </w:r>
      <w:r w:rsidRPr="00200A00">
        <w:rPr>
          <w:sz w:val="24"/>
          <w:szCs w:val="24"/>
        </w:rPr>
        <w:t>менингоэнцеф</w:t>
      </w:r>
      <w:r w:rsidRPr="00200A00">
        <w:rPr>
          <w:sz w:val="24"/>
          <w:szCs w:val="24"/>
        </w:rPr>
        <w:t>а</w:t>
      </w:r>
      <w:r w:rsidRPr="00200A00">
        <w:rPr>
          <w:sz w:val="24"/>
          <w:szCs w:val="24"/>
        </w:rPr>
        <w:t>лит смешанной (туберкулезной и грибковой) этиологии</w:t>
      </w:r>
      <w:r w:rsidRPr="006A747A">
        <w:t xml:space="preserve">. </w:t>
      </w:r>
    </w:p>
    <w:p w:rsidR="004348C9" w:rsidRPr="006A747A" w:rsidRDefault="004348C9" w:rsidP="00200A00">
      <w:pPr>
        <w:ind w:firstLine="708"/>
        <w:jc w:val="both"/>
      </w:pPr>
    </w:p>
    <w:tbl>
      <w:tblPr>
        <w:tblStyle w:val="ad"/>
        <w:tblW w:w="0" w:type="auto"/>
        <w:tblLook w:val="01E0"/>
      </w:tblPr>
      <w:tblGrid>
        <w:gridCol w:w="1397"/>
        <w:gridCol w:w="1362"/>
        <w:gridCol w:w="1362"/>
        <w:gridCol w:w="1362"/>
        <w:gridCol w:w="1362"/>
        <w:gridCol w:w="1362"/>
        <w:gridCol w:w="1363"/>
      </w:tblGrid>
      <w:tr w:rsidR="00200A00"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Default="00200A00" w:rsidP="00F35A68"/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 w:rsidRPr="0003532C">
              <w:t>Всего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 w:rsidRPr="0003532C">
              <w:t>мужчин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 w:rsidRPr="0003532C">
              <w:t>женщин</w:t>
            </w:r>
          </w:p>
        </w:tc>
      </w:tr>
      <w:tr w:rsidR="0020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Default="00200A00" w:rsidP="00F35A68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03532C" w:rsidRDefault="00200A00" w:rsidP="00F35A68">
            <w:pPr>
              <w:jc w:val="center"/>
            </w:pPr>
            <w:r w:rsidRPr="0003532C">
              <w:t>2010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03532C" w:rsidRDefault="00200A00" w:rsidP="00F35A68">
            <w:pPr>
              <w:jc w:val="center"/>
            </w:pPr>
            <w:r>
              <w:t>2011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03532C" w:rsidRDefault="00200A00" w:rsidP="00F35A68">
            <w:pPr>
              <w:jc w:val="center"/>
            </w:pPr>
            <w:r w:rsidRPr="0003532C">
              <w:t>2010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03532C" w:rsidRDefault="00200A00" w:rsidP="00F35A68">
            <w:pPr>
              <w:jc w:val="center"/>
            </w:pPr>
            <w:r>
              <w:t>2011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03532C" w:rsidRDefault="00200A00" w:rsidP="00F35A68">
            <w:pPr>
              <w:jc w:val="center"/>
            </w:pPr>
            <w:r w:rsidRPr="0003532C">
              <w:t>2010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00" w:rsidRPr="0003532C" w:rsidRDefault="00200A00" w:rsidP="00F35A68">
            <w:pPr>
              <w:jc w:val="center"/>
            </w:pPr>
            <w:r>
              <w:t>2011</w:t>
            </w:r>
          </w:p>
        </w:tc>
      </w:tr>
      <w:tr w:rsidR="00200A0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  <w:rPr>
                <w:sz w:val="22"/>
                <w:szCs w:val="22"/>
              </w:rPr>
            </w:pPr>
            <w:r w:rsidRPr="0003532C">
              <w:rPr>
                <w:sz w:val="22"/>
                <w:szCs w:val="22"/>
              </w:rPr>
              <w:t>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108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20</w:t>
            </w:r>
          </w:p>
        </w:tc>
      </w:tr>
      <w:tr w:rsidR="00200A0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rPr>
                <w:sz w:val="22"/>
                <w:szCs w:val="22"/>
              </w:rPr>
            </w:pPr>
            <w:r w:rsidRPr="0003532C">
              <w:rPr>
                <w:sz w:val="22"/>
                <w:szCs w:val="22"/>
              </w:rPr>
              <w:t xml:space="preserve">     Село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14</w:t>
            </w:r>
          </w:p>
        </w:tc>
      </w:tr>
      <w:tr w:rsidR="00200A0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  <w:rPr>
                <w:sz w:val="22"/>
                <w:szCs w:val="22"/>
              </w:rPr>
            </w:pPr>
            <w:r w:rsidRPr="0003532C">
              <w:rPr>
                <w:sz w:val="22"/>
                <w:szCs w:val="22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145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0" w:rsidRPr="0003532C" w:rsidRDefault="00200A00" w:rsidP="00F35A68">
            <w:pPr>
              <w:jc w:val="center"/>
            </w:pPr>
            <w:r>
              <w:t>34</w:t>
            </w:r>
          </w:p>
        </w:tc>
      </w:tr>
    </w:tbl>
    <w:p w:rsidR="004348C9" w:rsidRDefault="004348C9" w:rsidP="00200A00">
      <w:pPr>
        <w:ind w:firstLine="708"/>
        <w:jc w:val="both"/>
        <w:rPr>
          <w:sz w:val="24"/>
          <w:szCs w:val="24"/>
        </w:rPr>
      </w:pPr>
    </w:p>
    <w:p w:rsidR="00200A00" w:rsidRDefault="00200A00" w:rsidP="00200A00">
      <w:pPr>
        <w:ind w:firstLine="708"/>
        <w:jc w:val="both"/>
        <w:rPr>
          <w:sz w:val="24"/>
          <w:szCs w:val="24"/>
        </w:rPr>
      </w:pPr>
      <w:r w:rsidRPr="00200A00">
        <w:rPr>
          <w:sz w:val="24"/>
          <w:szCs w:val="24"/>
        </w:rPr>
        <w:t>В структуре смертности среди городского населения произошло снижение на 4,6%, среди сельского населения произошел рост на 31,3% в сравнении с 2010 годом. Среди мужского населения произошел рост смертности на 7,8%. Среди мужчин горо</w:t>
      </w:r>
      <w:r w:rsidRPr="00200A00">
        <w:rPr>
          <w:sz w:val="24"/>
          <w:szCs w:val="24"/>
        </w:rPr>
        <w:t>д</w:t>
      </w:r>
      <w:r w:rsidRPr="00200A00">
        <w:rPr>
          <w:sz w:val="24"/>
          <w:szCs w:val="24"/>
        </w:rPr>
        <w:t>ского населения рост на 6,4%, сельского населения 12,0%. Среди женского населения произошло снижение на 8,1%. Среди женщин городского населения произошло сн</w:t>
      </w:r>
      <w:r w:rsidRPr="00200A00">
        <w:rPr>
          <w:sz w:val="24"/>
          <w:szCs w:val="24"/>
        </w:rPr>
        <w:t>и</w:t>
      </w:r>
      <w:r w:rsidRPr="00200A00">
        <w:rPr>
          <w:sz w:val="24"/>
          <w:szCs w:val="24"/>
        </w:rPr>
        <w:t>жение в 1,5 раза, а среди женщин сельского населения произошел рост в 2 раза.</w:t>
      </w:r>
    </w:p>
    <w:p w:rsidR="004348C9" w:rsidRPr="00200A00" w:rsidRDefault="004348C9" w:rsidP="00200A00">
      <w:pPr>
        <w:ind w:firstLine="708"/>
        <w:jc w:val="both"/>
        <w:rPr>
          <w:sz w:val="24"/>
          <w:szCs w:val="24"/>
        </w:rPr>
      </w:pPr>
    </w:p>
    <w:tbl>
      <w:tblPr>
        <w:tblStyle w:val="ad"/>
        <w:tblW w:w="9670" w:type="dxa"/>
        <w:tblLook w:val="01E0"/>
      </w:tblPr>
      <w:tblGrid>
        <w:gridCol w:w="1451"/>
        <w:gridCol w:w="1315"/>
        <w:gridCol w:w="1482"/>
        <w:gridCol w:w="1440"/>
        <w:gridCol w:w="1440"/>
        <w:gridCol w:w="1260"/>
        <w:gridCol w:w="1282"/>
      </w:tblGrid>
      <w:tr w:rsidR="00200A00">
        <w:trPr>
          <w:trHeight w:val="264"/>
        </w:trPr>
        <w:tc>
          <w:tcPr>
            <w:tcW w:w="1451" w:type="dxa"/>
          </w:tcPr>
          <w:p w:rsidR="00200A00" w:rsidRDefault="00200A00" w:rsidP="00F35A68">
            <w:pPr>
              <w:jc w:val="center"/>
            </w:pPr>
          </w:p>
        </w:tc>
        <w:tc>
          <w:tcPr>
            <w:tcW w:w="1315" w:type="dxa"/>
          </w:tcPr>
          <w:p w:rsidR="00200A00" w:rsidRDefault="00200A00" w:rsidP="00F35A68">
            <w:pPr>
              <w:jc w:val="center"/>
            </w:pPr>
            <w:r>
              <w:t>всего</w:t>
            </w:r>
          </w:p>
        </w:tc>
        <w:tc>
          <w:tcPr>
            <w:tcW w:w="6904" w:type="dxa"/>
            <w:gridSpan w:val="5"/>
          </w:tcPr>
          <w:p w:rsidR="00200A00" w:rsidRDefault="00200A00" w:rsidP="00F35A68">
            <w:pPr>
              <w:jc w:val="center"/>
            </w:pPr>
            <w:r>
              <w:t>Стадии</w:t>
            </w:r>
          </w:p>
        </w:tc>
      </w:tr>
      <w:tr w:rsidR="00200A00">
        <w:trPr>
          <w:trHeight w:val="264"/>
        </w:trPr>
        <w:tc>
          <w:tcPr>
            <w:tcW w:w="1451" w:type="dxa"/>
          </w:tcPr>
          <w:p w:rsidR="00200A00" w:rsidRDefault="00200A00" w:rsidP="00F35A68">
            <w:pPr>
              <w:jc w:val="center"/>
            </w:pPr>
            <w:r>
              <w:t>стадии</w:t>
            </w:r>
          </w:p>
        </w:tc>
        <w:tc>
          <w:tcPr>
            <w:tcW w:w="1315" w:type="dxa"/>
          </w:tcPr>
          <w:p w:rsidR="00200A00" w:rsidRDefault="00200A00" w:rsidP="00F35A68">
            <w:pPr>
              <w:jc w:val="center"/>
            </w:pPr>
          </w:p>
        </w:tc>
        <w:tc>
          <w:tcPr>
            <w:tcW w:w="1482" w:type="dxa"/>
          </w:tcPr>
          <w:p w:rsidR="00200A00" w:rsidRDefault="00200A00" w:rsidP="00F35A6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00A00" w:rsidRDefault="00200A00" w:rsidP="00F35A68">
            <w:pPr>
              <w:jc w:val="center"/>
            </w:pPr>
            <w:r>
              <w:t>4А</w:t>
            </w:r>
          </w:p>
        </w:tc>
        <w:tc>
          <w:tcPr>
            <w:tcW w:w="1440" w:type="dxa"/>
          </w:tcPr>
          <w:p w:rsidR="00200A00" w:rsidRDefault="00200A00" w:rsidP="00F35A68">
            <w:pPr>
              <w:jc w:val="center"/>
            </w:pPr>
            <w:r>
              <w:t>4Б</w:t>
            </w:r>
          </w:p>
        </w:tc>
        <w:tc>
          <w:tcPr>
            <w:tcW w:w="1260" w:type="dxa"/>
          </w:tcPr>
          <w:p w:rsidR="00200A00" w:rsidRDefault="00200A00" w:rsidP="00F35A68">
            <w:pPr>
              <w:jc w:val="center"/>
            </w:pPr>
            <w:r>
              <w:t>4В</w:t>
            </w:r>
          </w:p>
        </w:tc>
        <w:tc>
          <w:tcPr>
            <w:tcW w:w="1282" w:type="dxa"/>
          </w:tcPr>
          <w:p w:rsidR="00200A00" w:rsidRDefault="00200A00" w:rsidP="00F35A68">
            <w:pPr>
              <w:jc w:val="center"/>
            </w:pPr>
            <w:r>
              <w:t>5</w:t>
            </w:r>
          </w:p>
        </w:tc>
      </w:tr>
      <w:tr w:rsidR="00200A00">
        <w:trPr>
          <w:trHeight w:val="264"/>
        </w:trPr>
        <w:tc>
          <w:tcPr>
            <w:tcW w:w="1451" w:type="dxa"/>
          </w:tcPr>
          <w:p w:rsidR="00200A00" w:rsidRDefault="00200A00" w:rsidP="00F35A68">
            <w:pPr>
              <w:jc w:val="center"/>
            </w:pPr>
            <w:r>
              <w:t>Абсол.ч</w:t>
            </w:r>
          </w:p>
        </w:tc>
        <w:tc>
          <w:tcPr>
            <w:tcW w:w="1315" w:type="dxa"/>
          </w:tcPr>
          <w:p w:rsidR="00200A00" w:rsidRDefault="00200A00" w:rsidP="00F35A68">
            <w:pPr>
              <w:jc w:val="center"/>
            </w:pPr>
            <w:r>
              <w:t>145</w:t>
            </w:r>
          </w:p>
        </w:tc>
        <w:tc>
          <w:tcPr>
            <w:tcW w:w="1482" w:type="dxa"/>
          </w:tcPr>
          <w:p w:rsidR="00200A00" w:rsidRDefault="00200A00" w:rsidP="00F35A68">
            <w:pPr>
              <w:jc w:val="center"/>
            </w:pPr>
            <w:r>
              <w:t>31</w:t>
            </w:r>
          </w:p>
        </w:tc>
        <w:tc>
          <w:tcPr>
            <w:tcW w:w="1440" w:type="dxa"/>
          </w:tcPr>
          <w:p w:rsidR="00200A00" w:rsidRDefault="00200A00" w:rsidP="00F35A68">
            <w:pPr>
              <w:jc w:val="center"/>
            </w:pPr>
            <w:r>
              <w:t>53</w:t>
            </w:r>
          </w:p>
        </w:tc>
        <w:tc>
          <w:tcPr>
            <w:tcW w:w="1440" w:type="dxa"/>
          </w:tcPr>
          <w:p w:rsidR="00200A00" w:rsidRDefault="00200A00" w:rsidP="00F35A68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200A00" w:rsidRDefault="00200A00" w:rsidP="00F35A68">
            <w:pPr>
              <w:jc w:val="center"/>
            </w:pPr>
            <w:r>
              <w:t>16</w:t>
            </w:r>
          </w:p>
        </w:tc>
        <w:tc>
          <w:tcPr>
            <w:tcW w:w="1282" w:type="dxa"/>
          </w:tcPr>
          <w:p w:rsidR="00200A00" w:rsidRDefault="00200A00" w:rsidP="00F35A68">
            <w:pPr>
              <w:jc w:val="center"/>
            </w:pPr>
            <w:r>
              <w:t>4</w:t>
            </w:r>
          </w:p>
        </w:tc>
      </w:tr>
      <w:tr w:rsidR="00200A00">
        <w:trPr>
          <w:trHeight w:val="264"/>
        </w:trPr>
        <w:tc>
          <w:tcPr>
            <w:tcW w:w="1451" w:type="dxa"/>
          </w:tcPr>
          <w:p w:rsidR="00200A00" w:rsidRDefault="00200A00" w:rsidP="00F35A68">
            <w:pPr>
              <w:jc w:val="center"/>
            </w:pPr>
            <w:r>
              <w:t>%</w:t>
            </w:r>
          </w:p>
        </w:tc>
        <w:tc>
          <w:tcPr>
            <w:tcW w:w="1315" w:type="dxa"/>
          </w:tcPr>
          <w:p w:rsidR="00200A00" w:rsidRDefault="00200A00" w:rsidP="00F35A68">
            <w:pPr>
              <w:jc w:val="center"/>
            </w:pPr>
            <w:r>
              <w:t>100</w:t>
            </w:r>
          </w:p>
        </w:tc>
        <w:tc>
          <w:tcPr>
            <w:tcW w:w="1482" w:type="dxa"/>
          </w:tcPr>
          <w:p w:rsidR="00200A00" w:rsidRDefault="00200A00" w:rsidP="00F35A68">
            <w:pPr>
              <w:jc w:val="center"/>
            </w:pPr>
            <w:r>
              <w:t>21,4</w:t>
            </w:r>
          </w:p>
        </w:tc>
        <w:tc>
          <w:tcPr>
            <w:tcW w:w="1440" w:type="dxa"/>
          </w:tcPr>
          <w:p w:rsidR="00200A00" w:rsidRDefault="00200A00" w:rsidP="00F35A68">
            <w:pPr>
              <w:jc w:val="center"/>
            </w:pPr>
            <w:r>
              <w:t>36,6</w:t>
            </w:r>
          </w:p>
        </w:tc>
        <w:tc>
          <w:tcPr>
            <w:tcW w:w="1440" w:type="dxa"/>
          </w:tcPr>
          <w:p w:rsidR="00200A00" w:rsidRDefault="00200A00" w:rsidP="00F35A68">
            <w:pPr>
              <w:jc w:val="center"/>
            </w:pPr>
            <w:r>
              <w:t>28,3</w:t>
            </w:r>
          </w:p>
        </w:tc>
        <w:tc>
          <w:tcPr>
            <w:tcW w:w="1260" w:type="dxa"/>
          </w:tcPr>
          <w:p w:rsidR="00200A00" w:rsidRDefault="00200A00" w:rsidP="00F35A68">
            <w:pPr>
              <w:jc w:val="center"/>
            </w:pPr>
            <w:r>
              <w:t>11,0</w:t>
            </w:r>
          </w:p>
        </w:tc>
        <w:tc>
          <w:tcPr>
            <w:tcW w:w="1282" w:type="dxa"/>
          </w:tcPr>
          <w:p w:rsidR="00200A00" w:rsidRDefault="00200A00" w:rsidP="00F35A68">
            <w:pPr>
              <w:jc w:val="center"/>
            </w:pPr>
            <w:r>
              <w:t>2,7</w:t>
            </w:r>
          </w:p>
        </w:tc>
      </w:tr>
    </w:tbl>
    <w:p w:rsidR="00217B85" w:rsidRPr="00687830" w:rsidRDefault="00217B85" w:rsidP="002949DD">
      <w:pPr>
        <w:widowControl w:val="0"/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C677F1" w:rsidRPr="006B1926" w:rsidRDefault="00C677F1" w:rsidP="00C677F1">
      <w:pPr>
        <w:pStyle w:val="a4"/>
        <w:ind w:firstLine="709"/>
        <w:rPr>
          <w:sz w:val="24"/>
          <w:szCs w:val="24"/>
        </w:rPr>
      </w:pPr>
    </w:p>
    <w:p w:rsidR="00C677F1" w:rsidRPr="006329D8" w:rsidRDefault="004348C9" w:rsidP="00C677F1">
      <w:pPr>
        <w:ind w:firstLine="720"/>
        <w:jc w:val="both"/>
        <w:rPr>
          <w:b/>
          <w:sz w:val="24"/>
          <w:szCs w:val="24"/>
        </w:rPr>
      </w:pPr>
      <w:r w:rsidRPr="006329D8">
        <w:rPr>
          <w:b/>
          <w:sz w:val="24"/>
          <w:szCs w:val="24"/>
        </w:rPr>
        <w:br w:type="page"/>
      </w:r>
      <w:r w:rsidRPr="006329D8">
        <w:rPr>
          <w:b/>
          <w:sz w:val="24"/>
          <w:szCs w:val="24"/>
        </w:rPr>
        <w:lastRenderedPageBreak/>
        <w:t>Рекомендации</w:t>
      </w:r>
      <w:r w:rsidR="00123489" w:rsidRPr="006329D8">
        <w:rPr>
          <w:b/>
          <w:sz w:val="24"/>
          <w:szCs w:val="24"/>
        </w:rPr>
        <w:t xml:space="preserve"> главным врачам </w:t>
      </w:r>
      <w:r w:rsidRPr="006329D8">
        <w:rPr>
          <w:b/>
          <w:sz w:val="24"/>
          <w:szCs w:val="24"/>
        </w:rPr>
        <w:t>муниципальных учреждений здравоохранения</w:t>
      </w:r>
      <w:r w:rsidR="00C677F1" w:rsidRPr="006329D8">
        <w:rPr>
          <w:b/>
          <w:sz w:val="24"/>
          <w:szCs w:val="24"/>
        </w:rPr>
        <w:t>:</w:t>
      </w:r>
    </w:p>
    <w:p w:rsidR="00123489" w:rsidRPr="00D93AC0" w:rsidRDefault="00123489">
      <w:pPr>
        <w:ind w:left="426" w:hanging="426"/>
        <w:jc w:val="both"/>
        <w:rPr>
          <w:sz w:val="24"/>
          <w:szCs w:val="24"/>
        </w:rPr>
      </w:pPr>
    </w:p>
    <w:p w:rsidR="004348C9" w:rsidRDefault="00F430D2" w:rsidP="004348C9">
      <w:pPr>
        <w:ind w:firstLine="708"/>
        <w:jc w:val="both"/>
        <w:rPr>
          <w:sz w:val="24"/>
          <w:szCs w:val="24"/>
        </w:rPr>
      </w:pPr>
      <w:r w:rsidRPr="00573728">
        <w:rPr>
          <w:sz w:val="24"/>
          <w:szCs w:val="24"/>
        </w:rPr>
        <w:t>1</w:t>
      </w:r>
      <w:r w:rsidR="00C677F1" w:rsidRPr="00573728">
        <w:rPr>
          <w:sz w:val="24"/>
          <w:szCs w:val="24"/>
        </w:rPr>
        <w:t>.</w:t>
      </w:r>
      <w:r w:rsidR="00123489" w:rsidRPr="00573728">
        <w:rPr>
          <w:sz w:val="24"/>
          <w:szCs w:val="24"/>
        </w:rPr>
        <w:t>В целях профилактики передачи ВИЧ-инфекции от матери ребенку</w:t>
      </w:r>
      <w:r w:rsidR="004348C9">
        <w:rPr>
          <w:sz w:val="24"/>
          <w:szCs w:val="24"/>
        </w:rPr>
        <w:t xml:space="preserve"> обеспечить:</w:t>
      </w:r>
    </w:p>
    <w:p w:rsidR="004348C9" w:rsidRDefault="004348C9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3489" w:rsidRPr="00573728">
        <w:rPr>
          <w:sz w:val="24"/>
          <w:szCs w:val="24"/>
        </w:rPr>
        <w:t>полный охват всех б</w:t>
      </w:r>
      <w:r w:rsidR="00123489" w:rsidRPr="00573728">
        <w:rPr>
          <w:sz w:val="24"/>
          <w:szCs w:val="24"/>
        </w:rPr>
        <w:t>е</w:t>
      </w:r>
      <w:r w:rsidR="00123489" w:rsidRPr="00573728">
        <w:rPr>
          <w:sz w:val="24"/>
          <w:szCs w:val="24"/>
        </w:rPr>
        <w:t>ременных ранней диагностикой на ВИЧ</w:t>
      </w:r>
      <w:r>
        <w:rPr>
          <w:sz w:val="24"/>
          <w:szCs w:val="24"/>
        </w:rPr>
        <w:t xml:space="preserve">; </w:t>
      </w:r>
    </w:p>
    <w:p w:rsidR="004348C9" w:rsidRDefault="004348C9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3728">
        <w:rPr>
          <w:sz w:val="24"/>
          <w:szCs w:val="24"/>
        </w:rPr>
        <w:t>про</w:t>
      </w:r>
      <w:r w:rsidR="00E352F5">
        <w:rPr>
          <w:sz w:val="24"/>
          <w:szCs w:val="24"/>
        </w:rPr>
        <w:t xml:space="preserve">ведение тестирования на ВИЧ экспресс-методом всем беременным, </w:t>
      </w:r>
      <w:r w:rsidRPr="00573728">
        <w:rPr>
          <w:sz w:val="24"/>
          <w:szCs w:val="24"/>
        </w:rPr>
        <w:t xml:space="preserve"> </w:t>
      </w:r>
      <w:r w:rsidR="00E352F5">
        <w:rPr>
          <w:sz w:val="24"/>
          <w:szCs w:val="24"/>
        </w:rPr>
        <w:t>не обследованным дважды во время беременности,  при поступлении на роды, с последующим подтверждением анализа стандартным методом</w:t>
      </w:r>
      <w:r>
        <w:rPr>
          <w:sz w:val="24"/>
          <w:szCs w:val="24"/>
        </w:rPr>
        <w:t>;</w:t>
      </w:r>
    </w:p>
    <w:p w:rsidR="00E352F5" w:rsidRDefault="00E352F5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более частое обследование на ВИЧ беременных, употребляющих парентерально психоактивные вещества и/или вступающих в незащищенные половые контакты с ВИЧ-инфицированным </w:t>
      </w:r>
      <w:r w:rsidR="002323EB">
        <w:rPr>
          <w:sz w:val="24"/>
          <w:szCs w:val="24"/>
        </w:rPr>
        <w:t xml:space="preserve"> партнером плюс тестировать экспресс-методом при поступлении на роды независимо от количества исследований во время беременности;</w:t>
      </w:r>
    </w:p>
    <w:p w:rsidR="002323EB" w:rsidRPr="00573728" w:rsidRDefault="002323E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тестирование на ВИЧ половых партнеров беременных, особенно если они относятся к группе высокого риска по инфицированию ВИЧ;</w:t>
      </w:r>
    </w:p>
    <w:p w:rsidR="00E352F5" w:rsidRPr="00573728" w:rsidRDefault="004348C9" w:rsidP="00E352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23489" w:rsidRPr="00573728">
        <w:rPr>
          <w:sz w:val="24"/>
          <w:szCs w:val="24"/>
        </w:rPr>
        <w:t>роведение антиретровирусной терапии ВИЧ инфицирова</w:t>
      </w:r>
      <w:r w:rsidR="00123489" w:rsidRPr="00573728">
        <w:rPr>
          <w:sz w:val="24"/>
          <w:szCs w:val="24"/>
        </w:rPr>
        <w:t>н</w:t>
      </w:r>
      <w:r w:rsidR="00123489" w:rsidRPr="00573728">
        <w:rPr>
          <w:sz w:val="24"/>
          <w:szCs w:val="24"/>
        </w:rPr>
        <w:t>ным беременным</w:t>
      </w:r>
      <w:r w:rsidR="00E352F5">
        <w:rPr>
          <w:sz w:val="24"/>
          <w:szCs w:val="24"/>
        </w:rPr>
        <w:t>,</w:t>
      </w:r>
      <w:r w:rsidR="00E352F5" w:rsidRPr="00E352F5">
        <w:rPr>
          <w:sz w:val="24"/>
          <w:szCs w:val="24"/>
        </w:rPr>
        <w:t xml:space="preserve"> </w:t>
      </w:r>
      <w:r w:rsidR="00E352F5" w:rsidRPr="00573728">
        <w:rPr>
          <w:sz w:val="24"/>
          <w:szCs w:val="24"/>
        </w:rPr>
        <w:t>а также при наличии эпидемиол</w:t>
      </w:r>
      <w:r w:rsidR="00E352F5" w:rsidRPr="00573728">
        <w:rPr>
          <w:sz w:val="24"/>
          <w:szCs w:val="24"/>
        </w:rPr>
        <w:t>о</w:t>
      </w:r>
      <w:r w:rsidR="00E352F5" w:rsidRPr="00573728">
        <w:rPr>
          <w:sz w:val="24"/>
          <w:szCs w:val="24"/>
        </w:rPr>
        <w:t>гических показаний вне зависимости от результатов обследования женщины во время береме</w:t>
      </w:r>
      <w:r w:rsidR="00E352F5" w:rsidRPr="00573728">
        <w:rPr>
          <w:sz w:val="24"/>
          <w:szCs w:val="24"/>
        </w:rPr>
        <w:t>н</w:t>
      </w:r>
      <w:r w:rsidR="00E352F5" w:rsidRPr="00573728">
        <w:rPr>
          <w:sz w:val="24"/>
          <w:szCs w:val="24"/>
        </w:rPr>
        <w:t>ности</w:t>
      </w:r>
      <w:r w:rsidR="00E352F5">
        <w:rPr>
          <w:sz w:val="24"/>
          <w:szCs w:val="24"/>
        </w:rPr>
        <w:t>;</w:t>
      </w:r>
    </w:p>
    <w:p w:rsidR="00123489" w:rsidRPr="00573728" w:rsidRDefault="004348C9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6F3A">
        <w:rPr>
          <w:sz w:val="24"/>
          <w:szCs w:val="24"/>
        </w:rPr>
        <w:t>у</w:t>
      </w:r>
      <w:r w:rsidR="00123489" w:rsidRPr="00573728">
        <w:rPr>
          <w:sz w:val="24"/>
          <w:szCs w:val="24"/>
        </w:rPr>
        <w:t>силить контроль за  обследовани</w:t>
      </w:r>
      <w:r w:rsidR="00AD6F3A">
        <w:rPr>
          <w:sz w:val="24"/>
          <w:szCs w:val="24"/>
        </w:rPr>
        <w:t>ем</w:t>
      </w:r>
      <w:r w:rsidR="00123489" w:rsidRPr="00573728">
        <w:rPr>
          <w:sz w:val="24"/>
          <w:szCs w:val="24"/>
        </w:rPr>
        <w:t xml:space="preserve"> контактных лиц, обратив особое внимание на женщин фертильного возраста и детей, рожденных от ВИЧ-инфицированных матерей. </w:t>
      </w:r>
    </w:p>
    <w:p w:rsidR="003B5448" w:rsidRPr="00AD1EBC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B5448" w:rsidRPr="00AD1EBC">
        <w:rPr>
          <w:sz w:val="24"/>
          <w:szCs w:val="24"/>
        </w:rPr>
        <w:t xml:space="preserve">.Осуществлять дотестовое и послетестовое консультирование при обследовании на ВИЧ </w:t>
      </w:r>
      <w:r w:rsidR="00AC6CAE">
        <w:rPr>
          <w:sz w:val="24"/>
          <w:szCs w:val="24"/>
        </w:rPr>
        <w:t>с заполнением информированного</w:t>
      </w:r>
      <w:r w:rsidR="00802F5E">
        <w:rPr>
          <w:sz w:val="24"/>
          <w:szCs w:val="24"/>
        </w:rPr>
        <w:t xml:space="preserve"> добровольного с</w:t>
      </w:r>
      <w:r w:rsidR="00AC6CAE">
        <w:rPr>
          <w:sz w:val="24"/>
          <w:szCs w:val="24"/>
        </w:rPr>
        <w:t xml:space="preserve">огласия на </w:t>
      </w:r>
      <w:r w:rsidR="006329D8">
        <w:rPr>
          <w:sz w:val="24"/>
          <w:szCs w:val="24"/>
        </w:rPr>
        <w:t xml:space="preserve">его </w:t>
      </w:r>
      <w:r w:rsidR="00AC6CAE">
        <w:rPr>
          <w:sz w:val="24"/>
          <w:szCs w:val="24"/>
        </w:rPr>
        <w:t xml:space="preserve">проведение </w:t>
      </w:r>
      <w:r w:rsidR="006329D8">
        <w:rPr>
          <w:sz w:val="24"/>
          <w:szCs w:val="24"/>
        </w:rPr>
        <w:t xml:space="preserve">согласно </w:t>
      </w:r>
      <w:r w:rsidR="003B5448" w:rsidRPr="00AD1EBC">
        <w:rPr>
          <w:sz w:val="24"/>
          <w:szCs w:val="24"/>
        </w:rPr>
        <w:t>СП 3.1.5.2826-10  «Профилактика ВИЧ-инфекции».</w:t>
      </w:r>
    </w:p>
    <w:p w:rsidR="00CE147F" w:rsidRPr="00CE147F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147F">
        <w:rPr>
          <w:sz w:val="24"/>
          <w:szCs w:val="24"/>
        </w:rPr>
        <w:t xml:space="preserve">.Проводить обследование на ВИЧ всех </w:t>
      </w:r>
      <w:r w:rsidR="006F1BC3">
        <w:rPr>
          <w:sz w:val="24"/>
          <w:szCs w:val="24"/>
        </w:rPr>
        <w:t xml:space="preserve">инъекционных наркопотребителей и </w:t>
      </w:r>
      <w:r w:rsidR="00CE147F">
        <w:rPr>
          <w:sz w:val="24"/>
          <w:szCs w:val="24"/>
        </w:rPr>
        <w:t>больных И</w:t>
      </w:r>
      <w:r>
        <w:rPr>
          <w:sz w:val="24"/>
          <w:szCs w:val="24"/>
        </w:rPr>
        <w:t>П</w:t>
      </w:r>
      <w:r w:rsidR="00CE147F">
        <w:rPr>
          <w:sz w:val="24"/>
          <w:szCs w:val="24"/>
        </w:rPr>
        <w:t xml:space="preserve">ПП, согласно </w:t>
      </w:r>
      <w:r w:rsidR="00AC6CAE" w:rsidRPr="00AD1EBC">
        <w:rPr>
          <w:sz w:val="24"/>
          <w:szCs w:val="24"/>
        </w:rPr>
        <w:t>СП 3.1.5.2826-10</w:t>
      </w:r>
      <w:r w:rsidR="006329D8">
        <w:rPr>
          <w:sz w:val="24"/>
          <w:szCs w:val="24"/>
        </w:rPr>
        <w:t xml:space="preserve"> </w:t>
      </w:r>
      <w:r w:rsidR="00AC6CAE" w:rsidRPr="00AD1EBC">
        <w:rPr>
          <w:sz w:val="24"/>
          <w:szCs w:val="24"/>
        </w:rPr>
        <w:t>«Профилактика ВИЧ-инфекции».</w:t>
      </w:r>
      <w:r w:rsidR="00AC6CAE">
        <w:rPr>
          <w:sz w:val="24"/>
          <w:szCs w:val="24"/>
        </w:rPr>
        <w:t xml:space="preserve"> </w:t>
      </w:r>
      <w:r w:rsidR="006F1BC3">
        <w:rPr>
          <w:sz w:val="24"/>
          <w:szCs w:val="24"/>
        </w:rPr>
        <w:t xml:space="preserve">В районах с низкими показателями обследования наркоманов и больных ИППП активизировать обследование на ВИЧ «уязвимых» контингентов и довести показатель обследования до </w:t>
      </w:r>
      <w:r w:rsidR="008878F1">
        <w:rPr>
          <w:sz w:val="24"/>
          <w:szCs w:val="24"/>
        </w:rPr>
        <w:t>среднереспубликанских показателей</w:t>
      </w:r>
      <w:r w:rsidR="006F1BC3">
        <w:rPr>
          <w:sz w:val="24"/>
          <w:szCs w:val="24"/>
        </w:rPr>
        <w:t>.</w:t>
      </w:r>
      <w:r w:rsidR="008878F1">
        <w:rPr>
          <w:sz w:val="24"/>
          <w:szCs w:val="24"/>
        </w:rPr>
        <w:t xml:space="preserve"> </w:t>
      </w:r>
    </w:p>
    <w:p w:rsidR="002949DD" w:rsidRPr="00573728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23489" w:rsidRPr="00573728">
        <w:rPr>
          <w:sz w:val="24"/>
          <w:szCs w:val="24"/>
        </w:rPr>
        <w:t>Обеспечить диспансерное наблюдение за ВИЧ-инфицированными по месту медицинского обслуж</w:t>
      </w:r>
      <w:r w:rsidR="00123489" w:rsidRPr="00573728">
        <w:rPr>
          <w:sz w:val="24"/>
          <w:szCs w:val="24"/>
        </w:rPr>
        <w:t>и</w:t>
      </w:r>
      <w:r w:rsidR="00123489" w:rsidRPr="00573728">
        <w:rPr>
          <w:sz w:val="24"/>
          <w:szCs w:val="24"/>
        </w:rPr>
        <w:t>вания, ежеквартальное предоставление информации о состоянии диспансеризации данной кат</w:t>
      </w:r>
      <w:r w:rsidR="00123489" w:rsidRPr="00573728">
        <w:rPr>
          <w:sz w:val="24"/>
          <w:szCs w:val="24"/>
        </w:rPr>
        <w:t>е</w:t>
      </w:r>
      <w:r w:rsidR="00123489" w:rsidRPr="00573728">
        <w:rPr>
          <w:sz w:val="24"/>
          <w:szCs w:val="24"/>
        </w:rPr>
        <w:t xml:space="preserve">гории лиц в </w:t>
      </w:r>
      <w:r w:rsidR="00573728" w:rsidRPr="00573728">
        <w:rPr>
          <w:sz w:val="24"/>
          <w:szCs w:val="24"/>
        </w:rPr>
        <w:t xml:space="preserve">БУЗ УР </w:t>
      </w:r>
      <w:r w:rsidR="00123489" w:rsidRPr="00573728">
        <w:rPr>
          <w:sz w:val="24"/>
          <w:szCs w:val="24"/>
        </w:rPr>
        <w:t>«УРЦ СПИД и ИЗ» в соответствии с приказами Мин</w:t>
      </w:r>
      <w:r w:rsidR="006329D8">
        <w:rPr>
          <w:sz w:val="24"/>
          <w:szCs w:val="24"/>
        </w:rPr>
        <w:t xml:space="preserve">здрава Удмуртии </w:t>
      </w:r>
      <w:r w:rsidR="00123489" w:rsidRPr="00573728">
        <w:rPr>
          <w:sz w:val="24"/>
          <w:szCs w:val="24"/>
        </w:rPr>
        <w:t>и Центра госсанэпиднадзора в Удмуртской Респу</w:t>
      </w:r>
      <w:r w:rsidR="00BF22E6" w:rsidRPr="00573728">
        <w:rPr>
          <w:sz w:val="24"/>
          <w:szCs w:val="24"/>
        </w:rPr>
        <w:t>блике №172/124 от 25.05.2001г. «</w:t>
      </w:r>
      <w:r w:rsidR="00123489" w:rsidRPr="00573728">
        <w:rPr>
          <w:sz w:val="24"/>
          <w:szCs w:val="24"/>
        </w:rPr>
        <w:t>Об орган</w:t>
      </w:r>
      <w:r w:rsidR="00123489" w:rsidRPr="00573728">
        <w:rPr>
          <w:sz w:val="24"/>
          <w:szCs w:val="24"/>
        </w:rPr>
        <w:t>и</w:t>
      </w:r>
      <w:r w:rsidR="00123489" w:rsidRPr="00573728">
        <w:rPr>
          <w:sz w:val="24"/>
          <w:szCs w:val="24"/>
        </w:rPr>
        <w:t>зации медицинской помощи ВИЧ-ин</w:t>
      </w:r>
      <w:r w:rsidR="00BF22E6" w:rsidRPr="00573728">
        <w:rPr>
          <w:sz w:val="24"/>
          <w:szCs w:val="24"/>
        </w:rPr>
        <w:t>фицированными и больными СПИДом»</w:t>
      </w:r>
      <w:r w:rsidR="00123489" w:rsidRPr="00573728">
        <w:rPr>
          <w:sz w:val="24"/>
          <w:szCs w:val="24"/>
        </w:rPr>
        <w:t>, Мин</w:t>
      </w:r>
      <w:r w:rsidR="006329D8">
        <w:rPr>
          <w:sz w:val="24"/>
          <w:szCs w:val="24"/>
        </w:rPr>
        <w:t xml:space="preserve">здрава Удмуртии </w:t>
      </w:r>
      <w:r w:rsidR="00123489" w:rsidRPr="00573728">
        <w:rPr>
          <w:spacing w:val="-4"/>
          <w:sz w:val="24"/>
          <w:szCs w:val="24"/>
        </w:rPr>
        <w:t>от 12.07.2004г №251 «О диспансерном наблюдении за ВИЧ–инфицированными и больными СПИДом»</w:t>
      </w:r>
      <w:r w:rsidR="00FB1002" w:rsidRPr="00573728">
        <w:rPr>
          <w:spacing w:val="-4"/>
          <w:sz w:val="24"/>
          <w:szCs w:val="24"/>
        </w:rPr>
        <w:t>, а также «Положением о порядке направления пациентов на консультацию и лечение в ГУЗ «УРЦ СПИД и ИЗ» в соответствии с пис</w:t>
      </w:r>
      <w:r w:rsidR="00FB1002" w:rsidRPr="00573728">
        <w:rPr>
          <w:spacing w:val="-4"/>
          <w:sz w:val="24"/>
          <w:szCs w:val="24"/>
        </w:rPr>
        <w:t>ь</w:t>
      </w:r>
      <w:r w:rsidR="00FB1002" w:rsidRPr="00573728">
        <w:rPr>
          <w:spacing w:val="-4"/>
          <w:sz w:val="24"/>
          <w:szCs w:val="24"/>
        </w:rPr>
        <w:t>мом МЗ УР от 01.03.2010г. №04-14/911.</w:t>
      </w:r>
    </w:p>
    <w:p w:rsidR="002949DD" w:rsidRPr="00573728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3D2C" w:rsidRPr="00573728">
        <w:rPr>
          <w:sz w:val="24"/>
          <w:szCs w:val="24"/>
        </w:rPr>
        <w:t>.</w:t>
      </w:r>
      <w:r w:rsidR="002949DD" w:rsidRPr="00573728">
        <w:rPr>
          <w:sz w:val="24"/>
          <w:szCs w:val="24"/>
        </w:rPr>
        <w:t xml:space="preserve">Обеспечить </w:t>
      </w:r>
      <w:r w:rsidR="007F0564" w:rsidRPr="00573728">
        <w:rPr>
          <w:sz w:val="24"/>
          <w:szCs w:val="24"/>
        </w:rPr>
        <w:t>своевременное</w:t>
      </w:r>
      <w:r w:rsidR="002949DD" w:rsidRPr="00573728">
        <w:rPr>
          <w:sz w:val="24"/>
          <w:szCs w:val="24"/>
        </w:rPr>
        <w:t xml:space="preserve"> предостав</w:t>
      </w:r>
      <w:r w:rsidR="007F0564" w:rsidRPr="00573728">
        <w:rPr>
          <w:sz w:val="24"/>
          <w:szCs w:val="24"/>
        </w:rPr>
        <w:t>ление</w:t>
      </w:r>
      <w:r w:rsidR="002949DD" w:rsidRPr="00573728">
        <w:rPr>
          <w:sz w:val="24"/>
          <w:szCs w:val="24"/>
        </w:rPr>
        <w:t xml:space="preserve"> в </w:t>
      </w:r>
      <w:r w:rsidR="00573728" w:rsidRPr="00573728">
        <w:rPr>
          <w:sz w:val="24"/>
          <w:szCs w:val="24"/>
        </w:rPr>
        <w:t xml:space="preserve">БУЗ УР </w:t>
      </w:r>
      <w:r w:rsidR="002949DD" w:rsidRPr="00573728">
        <w:rPr>
          <w:sz w:val="24"/>
          <w:szCs w:val="24"/>
        </w:rPr>
        <w:t>«УРЦ СПИД и ИЗ» экстренн</w:t>
      </w:r>
      <w:r w:rsidR="007F0564" w:rsidRPr="00573728">
        <w:rPr>
          <w:sz w:val="24"/>
          <w:szCs w:val="24"/>
        </w:rPr>
        <w:t xml:space="preserve">ых </w:t>
      </w:r>
      <w:r w:rsidR="002949DD" w:rsidRPr="00573728">
        <w:rPr>
          <w:sz w:val="24"/>
          <w:szCs w:val="24"/>
        </w:rPr>
        <w:t>изв</w:t>
      </w:r>
      <w:r w:rsidR="002949DD" w:rsidRPr="00573728">
        <w:rPr>
          <w:sz w:val="24"/>
          <w:szCs w:val="24"/>
        </w:rPr>
        <w:t>е</w:t>
      </w:r>
      <w:r w:rsidR="002949DD" w:rsidRPr="00573728">
        <w:rPr>
          <w:sz w:val="24"/>
          <w:szCs w:val="24"/>
        </w:rPr>
        <w:t>щени</w:t>
      </w:r>
      <w:r w:rsidR="007F0564" w:rsidRPr="00573728">
        <w:rPr>
          <w:sz w:val="24"/>
          <w:szCs w:val="24"/>
        </w:rPr>
        <w:t>й</w:t>
      </w:r>
      <w:r w:rsidR="002949DD" w:rsidRPr="00573728">
        <w:rPr>
          <w:sz w:val="24"/>
          <w:szCs w:val="24"/>
        </w:rPr>
        <w:t xml:space="preserve"> и копии актов вскрытия умерших ВИЧ-инфицированных в соответствии с приказом  Минздрав</w:t>
      </w:r>
      <w:r w:rsidR="006329D8">
        <w:rPr>
          <w:sz w:val="24"/>
          <w:szCs w:val="24"/>
        </w:rPr>
        <w:t>а</w:t>
      </w:r>
      <w:r w:rsidR="002949DD" w:rsidRPr="00573728">
        <w:rPr>
          <w:sz w:val="24"/>
          <w:szCs w:val="24"/>
        </w:rPr>
        <w:t xml:space="preserve"> Удмурт</w:t>
      </w:r>
      <w:r w:rsidR="006329D8">
        <w:rPr>
          <w:sz w:val="24"/>
          <w:szCs w:val="24"/>
        </w:rPr>
        <w:t>ии</w:t>
      </w:r>
      <w:r w:rsidR="002949DD" w:rsidRPr="00573728">
        <w:rPr>
          <w:sz w:val="24"/>
          <w:szCs w:val="24"/>
        </w:rPr>
        <w:t xml:space="preserve"> от 2.07.04. №251 «Об организации диспансерного наблюдения за ВИЧ-</w:t>
      </w:r>
      <w:r w:rsidR="007F0564" w:rsidRPr="00573728">
        <w:rPr>
          <w:sz w:val="24"/>
          <w:szCs w:val="24"/>
        </w:rPr>
        <w:t xml:space="preserve"> </w:t>
      </w:r>
      <w:r w:rsidR="002949DD" w:rsidRPr="00573728">
        <w:rPr>
          <w:sz w:val="24"/>
          <w:szCs w:val="24"/>
        </w:rPr>
        <w:t>инфицир</w:t>
      </w:r>
      <w:r w:rsidR="002949DD" w:rsidRPr="00573728">
        <w:rPr>
          <w:sz w:val="24"/>
          <w:szCs w:val="24"/>
        </w:rPr>
        <w:t>о</w:t>
      </w:r>
      <w:r w:rsidR="002949DD" w:rsidRPr="00573728">
        <w:rPr>
          <w:sz w:val="24"/>
          <w:szCs w:val="24"/>
        </w:rPr>
        <w:t>ванными и больными СПИДом».</w:t>
      </w:r>
    </w:p>
    <w:p w:rsidR="002949DD" w:rsidRPr="00573728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3D2C" w:rsidRPr="00573728">
        <w:rPr>
          <w:sz w:val="24"/>
          <w:szCs w:val="24"/>
        </w:rPr>
        <w:t>.</w:t>
      </w:r>
      <w:r w:rsidR="002949DD" w:rsidRPr="00573728">
        <w:rPr>
          <w:sz w:val="24"/>
          <w:szCs w:val="24"/>
        </w:rPr>
        <w:t xml:space="preserve">Обеспечить предоставление в </w:t>
      </w:r>
      <w:r w:rsidR="00573728" w:rsidRPr="00573728">
        <w:rPr>
          <w:sz w:val="24"/>
          <w:szCs w:val="24"/>
        </w:rPr>
        <w:t xml:space="preserve">БУЗ УР </w:t>
      </w:r>
      <w:r w:rsidR="002949DD" w:rsidRPr="00573728">
        <w:rPr>
          <w:sz w:val="24"/>
          <w:szCs w:val="24"/>
        </w:rPr>
        <w:t xml:space="preserve">«УРЦ СПИД и ИЗ» в срок до </w:t>
      </w:r>
      <w:r w:rsidR="00F430D2" w:rsidRPr="00573728">
        <w:rPr>
          <w:sz w:val="24"/>
          <w:szCs w:val="24"/>
        </w:rPr>
        <w:t>2</w:t>
      </w:r>
      <w:r w:rsidR="002949DD" w:rsidRPr="00573728">
        <w:rPr>
          <w:sz w:val="24"/>
          <w:szCs w:val="24"/>
        </w:rPr>
        <w:t>-го числа после отчетного месяца отчетной формы «Сведения о мероприятиях по профилакт</w:t>
      </w:r>
      <w:r w:rsidR="002949DD" w:rsidRPr="00573728">
        <w:rPr>
          <w:sz w:val="24"/>
          <w:szCs w:val="24"/>
        </w:rPr>
        <w:t>и</w:t>
      </w:r>
      <w:r w:rsidR="002949DD" w:rsidRPr="00573728">
        <w:rPr>
          <w:sz w:val="24"/>
          <w:szCs w:val="24"/>
        </w:rPr>
        <w:t>ке ВИЧ-инфекции, гепатитов В и С, выявлению и лечению больных ВИЧ»</w:t>
      </w:r>
    </w:p>
    <w:p w:rsidR="00123489" w:rsidRPr="00573728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3D2C" w:rsidRPr="00573728">
        <w:rPr>
          <w:sz w:val="24"/>
          <w:szCs w:val="24"/>
        </w:rPr>
        <w:t>.</w:t>
      </w:r>
      <w:r w:rsidR="00123489" w:rsidRPr="00573728">
        <w:rPr>
          <w:sz w:val="24"/>
          <w:szCs w:val="24"/>
        </w:rPr>
        <w:t xml:space="preserve">Продолжить работу по подготовке медицинского персонала лечебно-профилактических учреждений по проблеме ВИЧ-инфекции согласно приказу </w:t>
      </w:r>
      <w:r w:rsidR="00A9746A" w:rsidRPr="00573728">
        <w:rPr>
          <w:sz w:val="24"/>
          <w:szCs w:val="24"/>
        </w:rPr>
        <w:t>М</w:t>
      </w:r>
      <w:r w:rsidR="006329D8">
        <w:rPr>
          <w:sz w:val="24"/>
          <w:szCs w:val="24"/>
        </w:rPr>
        <w:t xml:space="preserve">инздрава Удмуртии </w:t>
      </w:r>
      <w:r w:rsidR="00A9746A" w:rsidRPr="00573728">
        <w:rPr>
          <w:sz w:val="24"/>
          <w:szCs w:val="24"/>
        </w:rPr>
        <w:t xml:space="preserve">от </w:t>
      </w:r>
      <w:r w:rsidR="006329D8">
        <w:rPr>
          <w:sz w:val="24"/>
          <w:szCs w:val="24"/>
        </w:rPr>
        <w:t>0</w:t>
      </w:r>
      <w:r w:rsidR="00A9746A" w:rsidRPr="00573728">
        <w:rPr>
          <w:sz w:val="24"/>
          <w:szCs w:val="24"/>
        </w:rPr>
        <w:t>7.08.2008г. №416 «</w:t>
      </w:r>
      <w:r w:rsidR="000E3968" w:rsidRPr="00573728">
        <w:rPr>
          <w:sz w:val="24"/>
          <w:szCs w:val="24"/>
        </w:rPr>
        <w:t xml:space="preserve">О </w:t>
      </w:r>
      <w:r w:rsidR="00A9746A" w:rsidRPr="00573728">
        <w:rPr>
          <w:sz w:val="24"/>
          <w:szCs w:val="24"/>
        </w:rPr>
        <w:t>совершенствовании подг</w:t>
      </w:r>
      <w:r w:rsidR="00A9746A" w:rsidRPr="00573728">
        <w:rPr>
          <w:sz w:val="24"/>
          <w:szCs w:val="24"/>
        </w:rPr>
        <w:t>о</w:t>
      </w:r>
      <w:r w:rsidR="00A9746A" w:rsidRPr="00573728">
        <w:rPr>
          <w:sz w:val="24"/>
          <w:szCs w:val="24"/>
        </w:rPr>
        <w:t>товки медицинских кадров по проблеме ВИЧ-инфекции»</w:t>
      </w:r>
      <w:r w:rsidR="00FB1002" w:rsidRPr="00573728">
        <w:rPr>
          <w:sz w:val="24"/>
          <w:szCs w:val="24"/>
        </w:rPr>
        <w:t>, в том числе с использованием анкет по определ</w:t>
      </w:r>
      <w:r w:rsidR="00FB1002" w:rsidRPr="00573728">
        <w:rPr>
          <w:sz w:val="24"/>
          <w:szCs w:val="24"/>
        </w:rPr>
        <w:t>е</w:t>
      </w:r>
      <w:r w:rsidR="00FB1002" w:rsidRPr="00573728">
        <w:rPr>
          <w:sz w:val="24"/>
          <w:szCs w:val="24"/>
        </w:rPr>
        <w:t>нию уровня знаний по ВИЧ-инфекции.</w:t>
      </w:r>
    </w:p>
    <w:p w:rsidR="00123489" w:rsidRPr="00573728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3D2C" w:rsidRPr="00573728">
        <w:rPr>
          <w:sz w:val="24"/>
          <w:szCs w:val="24"/>
        </w:rPr>
        <w:t>.</w:t>
      </w:r>
      <w:r w:rsidR="00123489" w:rsidRPr="00573728">
        <w:rPr>
          <w:sz w:val="24"/>
          <w:szCs w:val="24"/>
        </w:rPr>
        <w:t xml:space="preserve">Вести строгий учет аварийных ситуаций при работе с кровью, ежемесячно представлять в </w:t>
      </w:r>
      <w:r w:rsidR="00573728" w:rsidRPr="00573728">
        <w:rPr>
          <w:sz w:val="24"/>
          <w:szCs w:val="24"/>
        </w:rPr>
        <w:t xml:space="preserve">БУЗ УР </w:t>
      </w:r>
      <w:r w:rsidR="00123489" w:rsidRPr="00573728">
        <w:rPr>
          <w:sz w:val="24"/>
          <w:szCs w:val="24"/>
        </w:rPr>
        <w:t xml:space="preserve">"УРЦ СПИД и ИЗ" отчет об аварийных ситуациях. </w:t>
      </w:r>
    </w:p>
    <w:p w:rsidR="00CA4A41" w:rsidRDefault="0087414B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33D2C" w:rsidRPr="00573728">
        <w:rPr>
          <w:sz w:val="24"/>
          <w:szCs w:val="24"/>
        </w:rPr>
        <w:t>.</w:t>
      </w:r>
      <w:r w:rsidR="00123489" w:rsidRPr="00573728">
        <w:rPr>
          <w:sz w:val="24"/>
          <w:szCs w:val="24"/>
        </w:rPr>
        <w:t>Провести анализ целесообразности и эффективности проводимых обследований насел</w:t>
      </w:r>
      <w:r w:rsidR="00123489" w:rsidRPr="00573728">
        <w:rPr>
          <w:sz w:val="24"/>
          <w:szCs w:val="24"/>
        </w:rPr>
        <w:t>е</w:t>
      </w:r>
      <w:r w:rsidR="00123489" w:rsidRPr="00573728">
        <w:rPr>
          <w:sz w:val="24"/>
          <w:szCs w:val="24"/>
        </w:rPr>
        <w:t>ния на ВИЧ-инфекцию, принять действенные меры по запрещению обследований, осуществляемых в нарушение дейс</w:t>
      </w:r>
      <w:r w:rsidR="00123489" w:rsidRPr="00573728">
        <w:rPr>
          <w:sz w:val="24"/>
          <w:szCs w:val="24"/>
        </w:rPr>
        <w:t>т</w:t>
      </w:r>
      <w:r w:rsidR="00123489" w:rsidRPr="00573728">
        <w:rPr>
          <w:sz w:val="24"/>
          <w:szCs w:val="24"/>
        </w:rPr>
        <w:t>вующего законодательства.</w:t>
      </w:r>
    </w:p>
    <w:p w:rsidR="00E63B17" w:rsidRPr="00AD1EBC" w:rsidRDefault="00802F5E" w:rsidP="0043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414B">
        <w:rPr>
          <w:sz w:val="24"/>
          <w:szCs w:val="24"/>
        </w:rPr>
        <w:t>0</w:t>
      </w:r>
      <w:r>
        <w:rPr>
          <w:sz w:val="24"/>
          <w:szCs w:val="24"/>
        </w:rPr>
        <w:t xml:space="preserve">.Активизировать мероприятия по профилактике ВИЧ-инфекции и гигиеническое воспитание населения в соответствии с разделом 9 </w:t>
      </w:r>
      <w:r w:rsidR="00E63B17" w:rsidRPr="00AD1EBC">
        <w:rPr>
          <w:sz w:val="24"/>
          <w:szCs w:val="24"/>
        </w:rPr>
        <w:t>СП 3.1.5.2826-10 от 11.01.2011г. «Профилактика ВИЧ-инфекции».</w:t>
      </w:r>
    </w:p>
    <w:p w:rsidR="006329D8" w:rsidRDefault="006329D8" w:rsidP="00CA4A41">
      <w:pPr>
        <w:jc w:val="both"/>
        <w:rPr>
          <w:sz w:val="24"/>
          <w:szCs w:val="24"/>
        </w:rPr>
      </w:pPr>
    </w:p>
    <w:p w:rsidR="0087414B" w:rsidRDefault="00CA4A41" w:rsidP="00CA4A41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>Главный врач</w:t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="00F61420">
        <w:rPr>
          <w:sz w:val="24"/>
          <w:szCs w:val="24"/>
        </w:rPr>
        <w:t xml:space="preserve">                                        О.Б.Горбунов</w:t>
      </w:r>
      <w:r w:rsidRPr="00D93AC0">
        <w:rPr>
          <w:sz w:val="24"/>
          <w:szCs w:val="24"/>
        </w:rPr>
        <w:t xml:space="preserve">   </w:t>
      </w:r>
    </w:p>
    <w:p w:rsidR="00123489" w:rsidRPr="006329D8" w:rsidRDefault="0087414B" w:rsidP="006329D8">
      <w:pPr>
        <w:jc w:val="center"/>
        <w:rPr>
          <w:b/>
          <w:sz w:val="24"/>
          <w:szCs w:val="24"/>
        </w:rPr>
      </w:pPr>
      <w:r w:rsidRPr="006329D8">
        <w:rPr>
          <w:b/>
          <w:sz w:val="24"/>
          <w:szCs w:val="24"/>
        </w:rPr>
        <w:br w:type="page"/>
      </w:r>
      <w:r w:rsidR="00123489" w:rsidRPr="006329D8">
        <w:rPr>
          <w:b/>
          <w:sz w:val="24"/>
          <w:szCs w:val="24"/>
        </w:rPr>
        <w:lastRenderedPageBreak/>
        <w:t>Перечень действующих нормативных документов по вопросам ВИЧ-инфекции</w:t>
      </w:r>
    </w:p>
    <w:p w:rsidR="00123489" w:rsidRDefault="00123489">
      <w:pPr>
        <w:pStyle w:val="a5"/>
        <w:rPr>
          <w:b/>
          <w:sz w:val="24"/>
        </w:rPr>
      </w:pPr>
    </w:p>
    <w:p w:rsidR="00123489" w:rsidRPr="0087414B" w:rsidRDefault="00351642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1.</w:t>
      </w:r>
      <w:r w:rsidR="00123489" w:rsidRPr="0087414B">
        <w:rPr>
          <w:sz w:val="22"/>
          <w:szCs w:val="22"/>
        </w:rPr>
        <w:t>Федеральный закон РФ №38-ФЗ от 30.03.95г. "О предупреждении распространения в РФ забол</w:t>
      </w:r>
      <w:r w:rsidR="00123489" w:rsidRPr="0087414B">
        <w:rPr>
          <w:sz w:val="22"/>
          <w:szCs w:val="22"/>
        </w:rPr>
        <w:t>е</w:t>
      </w:r>
      <w:r w:rsidR="00123489" w:rsidRPr="0087414B">
        <w:rPr>
          <w:sz w:val="22"/>
          <w:szCs w:val="22"/>
        </w:rPr>
        <w:t>вания, вызываемого ВИЧ".</w:t>
      </w:r>
    </w:p>
    <w:p w:rsidR="00123489" w:rsidRPr="0087414B" w:rsidRDefault="00351642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2.</w:t>
      </w:r>
      <w:r w:rsidR="00123489" w:rsidRPr="0087414B">
        <w:rPr>
          <w:sz w:val="22"/>
          <w:szCs w:val="22"/>
        </w:rPr>
        <w:t>Постановление Правительства РФ от 4.09.1995г. № 877 «Об утверждении перечня работников отдел</w:t>
      </w:r>
      <w:r w:rsidR="00123489" w:rsidRPr="0087414B">
        <w:rPr>
          <w:sz w:val="22"/>
          <w:szCs w:val="22"/>
        </w:rPr>
        <w:t>ь</w:t>
      </w:r>
      <w:r w:rsidR="00123489" w:rsidRPr="0087414B">
        <w:rPr>
          <w:sz w:val="22"/>
          <w:szCs w:val="22"/>
        </w:rPr>
        <w:t>ных профессий, производств, предприятий, учреждений и организаций, которые проходят обязательное м</w:t>
      </w:r>
      <w:r w:rsidR="00123489" w:rsidRPr="0087414B">
        <w:rPr>
          <w:sz w:val="22"/>
          <w:szCs w:val="22"/>
        </w:rPr>
        <w:t>е</w:t>
      </w:r>
      <w:r w:rsidR="00123489" w:rsidRPr="0087414B">
        <w:rPr>
          <w:sz w:val="22"/>
          <w:szCs w:val="22"/>
        </w:rPr>
        <w:t>дицинское освидетельствование для выявления ВИЧ при проведении обязательных предварительных при поступлении на работу и периодических медицинских о</w:t>
      </w:r>
      <w:r w:rsidR="00123489" w:rsidRPr="0087414B">
        <w:rPr>
          <w:sz w:val="22"/>
          <w:szCs w:val="22"/>
        </w:rPr>
        <w:t>с</w:t>
      </w:r>
      <w:r w:rsidR="00123489" w:rsidRPr="0087414B">
        <w:rPr>
          <w:sz w:val="22"/>
          <w:szCs w:val="22"/>
        </w:rPr>
        <w:t>мотрах».</w:t>
      </w:r>
    </w:p>
    <w:p w:rsidR="00123489" w:rsidRPr="0087414B" w:rsidRDefault="00351642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3.</w:t>
      </w:r>
      <w:r w:rsidR="00123489" w:rsidRPr="0087414B">
        <w:rPr>
          <w:sz w:val="22"/>
          <w:szCs w:val="22"/>
        </w:rPr>
        <w:t>Постановление Правительства РФ от 13.10.1995г. № 1017 «Об утверждении Правил проведения обязательного медицинского освидетельствования на выявление вируса иммунодефицита ч</w:t>
      </w:r>
      <w:r w:rsidR="00123489" w:rsidRPr="0087414B">
        <w:rPr>
          <w:sz w:val="22"/>
          <w:szCs w:val="22"/>
        </w:rPr>
        <w:t>е</w:t>
      </w:r>
      <w:r w:rsidR="00123489" w:rsidRPr="0087414B">
        <w:rPr>
          <w:sz w:val="22"/>
          <w:szCs w:val="22"/>
        </w:rPr>
        <w:t xml:space="preserve">ловека (ВИЧ-инфекции)». </w:t>
      </w:r>
    </w:p>
    <w:p w:rsidR="00687830" w:rsidRPr="0087414B" w:rsidRDefault="009D0B7B" w:rsidP="007D742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4.Санитарно-эпидемиологические правила СП 3.1.5.2826-10 от 11.01.2011г. №1 «Профилактика ВИЧ-инфекции»</w:t>
      </w:r>
      <w:r w:rsidR="003E77BB" w:rsidRPr="0087414B">
        <w:rPr>
          <w:sz w:val="22"/>
          <w:szCs w:val="22"/>
        </w:rPr>
        <w:t>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5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и МП РФ №170 от 16.08.94г. " О мерах по совершенствованию профилактики и лечения ВИЧ-инфекции в Российской Федерации".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6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и МП РФ №295 от 30.10.95г. "О введении в действие правил проведения обяз</w:t>
      </w:r>
      <w:r w:rsidR="00123489" w:rsidRPr="0087414B">
        <w:rPr>
          <w:sz w:val="22"/>
          <w:szCs w:val="22"/>
        </w:rPr>
        <w:t>а</w:t>
      </w:r>
      <w:r w:rsidR="00123489" w:rsidRPr="0087414B">
        <w:rPr>
          <w:sz w:val="22"/>
          <w:szCs w:val="22"/>
        </w:rPr>
        <w:t>тельного медицинского освидетельствования на ВИЧ и перечня работников отдельных профе</w:t>
      </w:r>
      <w:r w:rsidR="00123489" w:rsidRPr="0087414B">
        <w:rPr>
          <w:sz w:val="22"/>
          <w:szCs w:val="22"/>
        </w:rPr>
        <w:t>с</w:t>
      </w:r>
      <w:r w:rsidR="00123489" w:rsidRPr="0087414B">
        <w:rPr>
          <w:sz w:val="22"/>
          <w:szCs w:val="22"/>
        </w:rPr>
        <w:t>сий, производств, предприятий, учреждений и организаций, которые проходят обязательное медицинское освидетельс</w:t>
      </w:r>
      <w:r w:rsidR="00123489" w:rsidRPr="0087414B">
        <w:rPr>
          <w:sz w:val="22"/>
          <w:szCs w:val="22"/>
        </w:rPr>
        <w:t>т</w:t>
      </w:r>
      <w:r w:rsidR="00123489" w:rsidRPr="0087414B">
        <w:rPr>
          <w:sz w:val="22"/>
          <w:szCs w:val="22"/>
        </w:rPr>
        <w:t>вование на ВИЧ".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7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РФ №606 от 19.12.2003г.  «Об утверждении инструкции по профилактике передачи ВИЧ-инфекции от матери к ребенку и образца информированного согласия на проведение химиопр</w:t>
      </w:r>
      <w:r w:rsidR="00123489" w:rsidRPr="0087414B">
        <w:rPr>
          <w:sz w:val="22"/>
          <w:szCs w:val="22"/>
        </w:rPr>
        <w:t>о</w:t>
      </w:r>
      <w:r w:rsidR="00123489" w:rsidRPr="0087414B">
        <w:rPr>
          <w:sz w:val="22"/>
          <w:szCs w:val="22"/>
        </w:rPr>
        <w:t>филактики ВИЧ»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8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РФ №442 от 16.09.2003г. «Об утверждении учетных форм для регистрации детей, рожде</w:t>
      </w:r>
      <w:r w:rsidR="00123489" w:rsidRPr="0087414B">
        <w:rPr>
          <w:sz w:val="22"/>
          <w:szCs w:val="22"/>
        </w:rPr>
        <w:t>н</w:t>
      </w:r>
      <w:r w:rsidR="00123489" w:rsidRPr="0087414B">
        <w:rPr>
          <w:sz w:val="22"/>
          <w:szCs w:val="22"/>
        </w:rPr>
        <w:t>ных ВИЧ-инфицированными матерями».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9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РФ №484 от 14.10.2003г. «Об утверждении инструкций о порядке разрешения искусственного прерывания беременности в поздние сроки по социальным показаниями проведения операции искусстве</w:t>
      </w:r>
      <w:r w:rsidR="00123489" w:rsidRPr="0087414B">
        <w:rPr>
          <w:sz w:val="22"/>
          <w:szCs w:val="22"/>
        </w:rPr>
        <w:t>н</w:t>
      </w:r>
      <w:r w:rsidR="00123489" w:rsidRPr="0087414B">
        <w:rPr>
          <w:sz w:val="22"/>
          <w:szCs w:val="22"/>
        </w:rPr>
        <w:t>ного прерывания беременности»</w:t>
      </w:r>
      <w:r w:rsidR="00FD4007" w:rsidRPr="0087414B">
        <w:rPr>
          <w:sz w:val="22"/>
          <w:szCs w:val="22"/>
        </w:rPr>
        <w:t>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10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и МП РФ  от 25.04.1996 г.  № 168 «О введении в действие правил проведения обязательного медицинского освидетельствования лиц, находящихся в местах лишения свободы, на выявление вируса и</w:t>
      </w:r>
      <w:r w:rsidR="00123489" w:rsidRPr="0087414B">
        <w:rPr>
          <w:sz w:val="22"/>
          <w:szCs w:val="22"/>
        </w:rPr>
        <w:t>м</w:t>
      </w:r>
      <w:r w:rsidR="00123489" w:rsidRPr="0087414B">
        <w:rPr>
          <w:sz w:val="22"/>
          <w:szCs w:val="22"/>
        </w:rPr>
        <w:t>мунодефицита человека (ВИЧ-инфекции).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11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РФ №364 от 14.09.2001г. "Об утверждении порядка медицинского обследов</w:t>
      </w:r>
      <w:r w:rsidR="00123489" w:rsidRPr="0087414B">
        <w:rPr>
          <w:sz w:val="22"/>
          <w:szCs w:val="22"/>
        </w:rPr>
        <w:t>а</w:t>
      </w:r>
      <w:r w:rsidR="00123489" w:rsidRPr="0087414B">
        <w:rPr>
          <w:sz w:val="22"/>
          <w:szCs w:val="22"/>
        </w:rPr>
        <w:t>ния крови и её компонентов".</w:t>
      </w:r>
    </w:p>
    <w:p w:rsidR="009F667B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12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УР</w:t>
      </w:r>
      <w:r w:rsidR="009F667B" w:rsidRPr="0087414B">
        <w:rPr>
          <w:sz w:val="22"/>
          <w:szCs w:val="22"/>
        </w:rPr>
        <w:t xml:space="preserve"> от 7.08.2008г. №416 «О совершенствовании подготовки медицинских кадров по пр</w:t>
      </w:r>
      <w:r w:rsidR="009F667B" w:rsidRPr="0087414B">
        <w:rPr>
          <w:sz w:val="22"/>
          <w:szCs w:val="22"/>
        </w:rPr>
        <w:t>о</w:t>
      </w:r>
      <w:r w:rsidR="009F667B" w:rsidRPr="0087414B">
        <w:rPr>
          <w:sz w:val="22"/>
          <w:szCs w:val="22"/>
        </w:rPr>
        <w:t>блеме ВИЧ-инфекции».</w:t>
      </w:r>
      <w:r w:rsidR="00123489" w:rsidRPr="0087414B">
        <w:rPr>
          <w:sz w:val="22"/>
          <w:szCs w:val="22"/>
        </w:rPr>
        <w:t xml:space="preserve"> 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13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УР от 16.11.2000г. №300 «О совершенствовании организационной структуры и деятельности Республиканского Центра по профилактике и борьбе со СПИДом и инфекционными заболевани</w:t>
      </w:r>
      <w:r w:rsidR="00123489" w:rsidRPr="0087414B">
        <w:rPr>
          <w:sz w:val="22"/>
          <w:szCs w:val="22"/>
        </w:rPr>
        <w:t>я</w:t>
      </w:r>
      <w:r w:rsidR="00123489" w:rsidRPr="0087414B">
        <w:rPr>
          <w:sz w:val="22"/>
          <w:szCs w:val="22"/>
        </w:rPr>
        <w:t>ми».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14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 xml:space="preserve">Приказ </w:t>
      </w:r>
      <w:r w:rsidR="00B81E22" w:rsidRPr="0087414B">
        <w:rPr>
          <w:sz w:val="22"/>
          <w:szCs w:val="22"/>
        </w:rPr>
        <w:t>МЗ УР</w:t>
      </w:r>
      <w:r w:rsidR="00123489" w:rsidRPr="0087414B">
        <w:rPr>
          <w:sz w:val="22"/>
          <w:szCs w:val="22"/>
        </w:rPr>
        <w:t xml:space="preserve"> от 20.08.2003г.</w:t>
      </w:r>
      <w:r w:rsidR="00FD4007" w:rsidRPr="0087414B">
        <w:rPr>
          <w:sz w:val="22"/>
          <w:szCs w:val="22"/>
        </w:rPr>
        <w:t xml:space="preserve"> №285 (в ред. приказа МЗ УР от 25.09.2006г. № 402) </w:t>
      </w:r>
      <w:r w:rsidR="00123489" w:rsidRPr="0087414B">
        <w:rPr>
          <w:sz w:val="22"/>
          <w:szCs w:val="22"/>
        </w:rPr>
        <w:t xml:space="preserve"> «О создании Консультативного совета по проблемам ВИЧ\СПИД М</w:t>
      </w:r>
      <w:r w:rsidR="00123489" w:rsidRPr="0087414B">
        <w:rPr>
          <w:sz w:val="22"/>
          <w:szCs w:val="22"/>
        </w:rPr>
        <w:t>и</w:t>
      </w:r>
      <w:r w:rsidR="00123489" w:rsidRPr="0087414B">
        <w:rPr>
          <w:sz w:val="22"/>
          <w:szCs w:val="22"/>
        </w:rPr>
        <w:t>нистерства здравоохранения Удмуртской Республики»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15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УР №118 от 16.01.2001г. "Об упорядочении проведения арбитражных иссл</w:t>
      </w:r>
      <w:r w:rsidR="00123489" w:rsidRPr="0087414B">
        <w:rPr>
          <w:sz w:val="22"/>
          <w:szCs w:val="22"/>
        </w:rPr>
        <w:t>е</w:t>
      </w:r>
      <w:r w:rsidR="00123489" w:rsidRPr="0087414B">
        <w:rPr>
          <w:sz w:val="22"/>
          <w:szCs w:val="22"/>
        </w:rPr>
        <w:t>дований на ВИЧ".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16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УР и УРЦГСЭН № 127/170 от 23.07.96г. "О мерах по снижению заболеваемости виру</w:t>
      </w:r>
      <w:r w:rsidR="00123489" w:rsidRPr="0087414B">
        <w:rPr>
          <w:sz w:val="22"/>
          <w:szCs w:val="22"/>
        </w:rPr>
        <w:t>с</w:t>
      </w:r>
      <w:r w:rsidR="00123489" w:rsidRPr="0087414B">
        <w:rPr>
          <w:sz w:val="22"/>
          <w:szCs w:val="22"/>
        </w:rPr>
        <w:t>ными гепатитами В и С, ВИЧ-инфекцией в УР"</w:t>
      </w:r>
    </w:p>
    <w:p w:rsidR="00123489" w:rsidRPr="0087414B" w:rsidRDefault="009D0B7B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17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УР и УРЦГСЭН № 52/63 от 17.03.97г. "О мерах профилактики посттрансфузионных геп</w:t>
      </w:r>
      <w:r w:rsidR="00123489" w:rsidRPr="0087414B">
        <w:rPr>
          <w:sz w:val="22"/>
          <w:szCs w:val="22"/>
        </w:rPr>
        <w:t>а</w:t>
      </w:r>
      <w:r w:rsidR="00123489" w:rsidRPr="0087414B">
        <w:rPr>
          <w:sz w:val="22"/>
          <w:szCs w:val="22"/>
        </w:rPr>
        <w:t>титов и ВИЧ-инфекции через кровь и её компоненты".</w:t>
      </w:r>
    </w:p>
    <w:p w:rsidR="009D0B7B" w:rsidRPr="0087414B" w:rsidRDefault="009D0B7B" w:rsidP="00976121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18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УР №186 от 12.08.97г. "О порядке сбора абортно-плацентарного сырья для произво</w:t>
      </w:r>
      <w:r w:rsidR="00123489" w:rsidRPr="0087414B">
        <w:rPr>
          <w:sz w:val="22"/>
          <w:szCs w:val="22"/>
        </w:rPr>
        <w:t>д</w:t>
      </w:r>
      <w:r w:rsidR="00123489" w:rsidRPr="0087414B">
        <w:rPr>
          <w:sz w:val="22"/>
          <w:szCs w:val="22"/>
        </w:rPr>
        <w:t xml:space="preserve">ства биопрепаратов". </w:t>
      </w:r>
    </w:p>
    <w:p w:rsidR="00123489" w:rsidRPr="0087414B" w:rsidRDefault="00976121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19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>Приказ МЗ УР и УРЦГСЭН №172/124 от25.05.2001г. "Об организации медицинской п</w:t>
      </w:r>
      <w:r w:rsidR="00123489" w:rsidRPr="0087414B">
        <w:rPr>
          <w:sz w:val="22"/>
          <w:szCs w:val="22"/>
        </w:rPr>
        <w:t>о</w:t>
      </w:r>
      <w:r w:rsidR="00123489" w:rsidRPr="0087414B">
        <w:rPr>
          <w:sz w:val="22"/>
          <w:szCs w:val="22"/>
        </w:rPr>
        <w:t>мощи ВИЧ-инфицированным и больным СПИДом ".</w:t>
      </w:r>
    </w:p>
    <w:p w:rsidR="00123489" w:rsidRPr="0087414B" w:rsidRDefault="00976121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20</w:t>
      </w:r>
      <w:r w:rsidR="00351642" w:rsidRPr="0087414B">
        <w:rPr>
          <w:sz w:val="22"/>
          <w:szCs w:val="22"/>
        </w:rPr>
        <w:t>.</w:t>
      </w:r>
      <w:r w:rsidR="00123489" w:rsidRPr="0087414B">
        <w:rPr>
          <w:sz w:val="22"/>
          <w:szCs w:val="22"/>
        </w:rPr>
        <w:t xml:space="preserve">Приказ МЗ УР </w:t>
      </w:r>
      <w:r w:rsidR="00123489" w:rsidRPr="0087414B">
        <w:rPr>
          <w:color w:val="000000"/>
          <w:spacing w:val="-4"/>
          <w:sz w:val="22"/>
          <w:szCs w:val="22"/>
        </w:rPr>
        <w:t>№251 от 12.07.2004г «О диспансерном наблюдении за ВИЧ–инфицированными и бол</w:t>
      </w:r>
      <w:r w:rsidR="00123489" w:rsidRPr="0087414B">
        <w:rPr>
          <w:color w:val="000000"/>
          <w:spacing w:val="-4"/>
          <w:sz w:val="22"/>
          <w:szCs w:val="22"/>
        </w:rPr>
        <w:t>ь</w:t>
      </w:r>
      <w:r w:rsidR="00123489" w:rsidRPr="0087414B">
        <w:rPr>
          <w:color w:val="000000"/>
          <w:spacing w:val="-4"/>
          <w:sz w:val="22"/>
          <w:szCs w:val="22"/>
        </w:rPr>
        <w:t>ными СПИДом»</w:t>
      </w:r>
    </w:p>
    <w:p w:rsidR="00FB1002" w:rsidRPr="0087414B" w:rsidRDefault="00FB1002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>2</w:t>
      </w:r>
      <w:r w:rsidR="00FD4007" w:rsidRPr="0087414B">
        <w:rPr>
          <w:sz w:val="22"/>
          <w:szCs w:val="22"/>
        </w:rPr>
        <w:t>1</w:t>
      </w:r>
      <w:r w:rsidRPr="0087414B">
        <w:rPr>
          <w:sz w:val="22"/>
          <w:szCs w:val="22"/>
        </w:rPr>
        <w:t>.Приказ МЗСР РФ от 09.07.2007г. №474 «Об утверждении стандарта медицинской помощи бол</w:t>
      </w:r>
      <w:r w:rsidRPr="0087414B">
        <w:rPr>
          <w:sz w:val="22"/>
          <w:szCs w:val="22"/>
        </w:rPr>
        <w:t>ь</w:t>
      </w:r>
      <w:r w:rsidRPr="0087414B">
        <w:rPr>
          <w:sz w:val="22"/>
          <w:szCs w:val="22"/>
        </w:rPr>
        <w:t>ным ВИЧ-инфекцией».</w:t>
      </w:r>
    </w:p>
    <w:p w:rsidR="00FD4007" w:rsidRPr="0087414B" w:rsidRDefault="00FD4007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 xml:space="preserve">22. </w:t>
      </w:r>
      <w:r w:rsidR="00C0784F" w:rsidRPr="0087414B">
        <w:rPr>
          <w:sz w:val="22"/>
          <w:szCs w:val="22"/>
        </w:rPr>
        <w:t>Приказ МЗ и СРРФ от 13.12.2007 №736 «Об утверждении перечня медицинских показаний для искусственного прерывания беременности»</w:t>
      </w:r>
    </w:p>
    <w:p w:rsidR="00C0784F" w:rsidRPr="0087414B" w:rsidRDefault="00C0784F" w:rsidP="00351642">
      <w:pPr>
        <w:ind w:firstLine="360"/>
        <w:jc w:val="both"/>
        <w:rPr>
          <w:sz w:val="22"/>
          <w:szCs w:val="22"/>
        </w:rPr>
      </w:pPr>
      <w:r w:rsidRPr="0087414B">
        <w:rPr>
          <w:sz w:val="22"/>
          <w:szCs w:val="22"/>
        </w:rPr>
        <w:t xml:space="preserve">23. </w:t>
      </w:r>
      <w:r w:rsidR="0093591D" w:rsidRPr="0087414B">
        <w:rPr>
          <w:sz w:val="22"/>
          <w:szCs w:val="22"/>
        </w:rPr>
        <w:t>Приказ МЗ УР от 28.04.2010 № 232 «О создании координационного совета МЗУР по профилактике вертикальной передачи ВИЧ-инфекции в Удмуртской Республике».</w:t>
      </w:r>
    </w:p>
    <w:sectPr w:rsidR="00C0784F" w:rsidRPr="0087414B" w:rsidSect="00027266">
      <w:footerReference w:type="even" r:id="rId15"/>
      <w:footerReference w:type="default" r:id="rId16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00" w:rsidRDefault="00ED6D00">
      <w:r>
        <w:separator/>
      </w:r>
    </w:p>
  </w:endnote>
  <w:endnote w:type="continuationSeparator" w:id="0">
    <w:p w:rsidR="00ED6D00" w:rsidRDefault="00ED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C9" w:rsidRDefault="004348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348C9" w:rsidRDefault="004348C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C9" w:rsidRDefault="004348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6BBA">
      <w:rPr>
        <w:rStyle w:val="a9"/>
        <w:noProof/>
      </w:rPr>
      <w:t>3</w:t>
    </w:r>
    <w:r>
      <w:rPr>
        <w:rStyle w:val="a9"/>
      </w:rPr>
      <w:fldChar w:fldCharType="end"/>
    </w:r>
  </w:p>
  <w:p w:rsidR="004348C9" w:rsidRDefault="004348C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00" w:rsidRDefault="00ED6D00">
      <w:r>
        <w:separator/>
      </w:r>
    </w:p>
  </w:footnote>
  <w:footnote w:type="continuationSeparator" w:id="0">
    <w:p w:rsidR="00ED6D00" w:rsidRDefault="00ED6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B2344C1"/>
    <w:multiLevelType w:val="hybridMultilevel"/>
    <w:tmpl w:val="A6106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</w:num>
  <w:num w:numId="9">
    <w:abstractNumId w:val="12"/>
    <w:lvlOverride w:ilvl="0"/>
  </w:num>
  <w:num w:numId="10">
    <w:abstractNumId w:val="0"/>
  </w:num>
  <w:num w:numId="11">
    <w:abstractNumId w:val="4"/>
  </w:num>
  <w:num w:numId="12">
    <w:abstractNumId w:val="1"/>
    <w:lvlOverride w:ilvl="0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1204"/>
    <w:rsid w:val="00003E06"/>
    <w:rsid w:val="00004700"/>
    <w:rsid w:val="000050F8"/>
    <w:rsid w:val="00006C96"/>
    <w:rsid w:val="0001234D"/>
    <w:rsid w:val="000145F5"/>
    <w:rsid w:val="00022427"/>
    <w:rsid w:val="00023F0D"/>
    <w:rsid w:val="000268A5"/>
    <w:rsid w:val="00027266"/>
    <w:rsid w:val="0003034B"/>
    <w:rsid w:val="0003051F"/>
    <w:rsid w:val="000308A2"/>
    <w:rsid w:val="00034A5B"/>
    <w:rsid w:val="0003766F"/>
    <w:rsid w:val="0004026C"/>
    <w:rsid w:val="00042B46"/>
    <w:rsid w:val="00043517"/>
    <w:rsid w:val="0004382E"/>
    <w:rsid w:val="00055523"/>
    <w:rsid w:val="000557F0"/>
    <w:rsid w:val="0005673A"/>
    <w:rsid w:val="00062BA1"/>
    <w:rsid w:val="00063A6C"/>
    <w:rsid w:val="00064808"/>
    <w:rsid w:val="00077A39"/>
    <w:rsid w:val="00077C8D"/>
    <w:rsid w:val="00080EB7"/>
    <w:rsid w:val="00086E24"/>
    <w:rsid w:val="0008724C"/>
    <w:rsid w:val="000926CA"/>
    <w:rsid w:val="000931B4"/>
    <w:rsid w:val="00094961"/>
    <w:rsid w:val="0009565D"/>
    <w:rsid w:val="0009663F"/>
    <w:rsid w:val="00096FDC"/>
    <w:rsid w:val="000A1B36"/>
    <w:rsid w:val="000A49D3"/>
    <w:rsid w:val="000C2AC0"/>
    <w:rsid w:val="000C2D4B"/>
    <w:rsid w:val="000C49D5"/>
    <w:rsid w:val="000C75D6"/>
    <w:rsid w:val="000C7714"/>
    <w:rsid w:val="000C7A0F"/>
    <w:rsid w:val="000D08F1"/>
    <w:rsid w:val="000D4E35"/>
    <w:rsid w:val="000D4F3B"/>
    <w:rsid w:val="000D5233"/>
    <w:rsid w:val="000D6841"/>
    <w:rsid w:val="000D776B"/>
    <w:rsid w:val="000E3968"/>
    <w:rsid w:val="000E462F"/>
    <w:rsid w:val="000E6E4D"/>
    <w:rsid w:val="000F1878"/>
    <w:rsid w:val="000F2F10"/>
    <w:rsid w:val="000F3B47"/>
    <w:rsid w:val="000F7372"/>
    <w:rsid w:val="00101FE5"/>
    <w:rsid w:val="001076ED"/>
    <w:rsid w:val="00113E03"/>
    <w:rsid w:val="001203C6"/>
    <w:rsid w:val="00123489"/>
    <w:rsid w:val="001257AE"/>
    <w:rsid w:val="00125BBE"/>
    <w:rsid w:val="0012674F"/>
    <w:rsid w:val="00127C46"/>
    <w:rsid w:val="00132971"/>
    <w:rsid w:val="00136F6B"/>
    <w:rsid w:val="00140958"/>
    <w:rsid w:val="0014222F"/>
    <w:rsid w:val="001432AA"/>
    <w:rsid w:val="001440C4"/>
    <w:rsid w:val="001500B9"/>
    <w:rsid w:val="00151F91"/>
    <w:rsid w:val="001570B3"/>
    <w:rsid w:val="001577FF"/>
    <w:rsid w:val="00167C96"/>
    <w:rsid w:val="00167FD3"/>
    <w:rsid w:val="00171AE4"/>
    <w:rsid w:val="00176CB0"/>
    <w:rsid w:val="00177980"/>
    <w:rsid w:val="001818A4"/>
    <w:rsid w:val="0018351F"/>
    <w:rsid w:val="00185CFA"/>
    <w:rsid w:val="00185F77"/>
    <w:rsid w:val="00190AB5"/>
    <w:rsid w:val="00195CF3"/>
    <w:rsid w:val="0019789E"/>
    <w:rsid w:val="001A5906"/>
    <w:rsid w:val="001A6321"/>
    <w:rsid w:val="001B6A8C"/>
    <w:rsid w:val="001C60F8"/>
    <w:rsid w:val="001D383A"/>
    <w:rsid w:val="001D4A1D"/>
    <w:rsid w:val="001D5CAD"/>
    <w:rsid w:val="001D7950"/>
    <w:rsid w:val="001E0F95"/>
    <w:rsid w:val="001F55C3"/>
    <w:rsid w:val="001F66FC"/>
    <w:rsid w:val="00200330"/>
    <w:rsid w:val="00200494"/>
    <w:rsid w:val="00200A00"/>
    <w:rsid w:val="00200ABA"/>
    <w:rsid w:val="00201994"/>
    <w:rsid w:val="00203608"/>
    <w:rsid w:val="00204C47"/>
    <w:rsid w:val="0020519E"/>
    <w:rsid w:val="00205C09"/>
    <w:rsid w:val="0021014E"/>
    <w:rsid w:val="0021560C"/>
    <w:rsid w:val="00217B85"/>
    <w:rsid w:val="00220070"/>
    <w:rsid w:val="00222C7B"/>
    <w:rsid w:val="00225E01"/>
    <w:rsid w:val="002323EB"/>
    <w:rsid w:val="0024010D"/>
    <w:rsid w:val="00240B06"/>
    <w:rsid w:val="00246402"/>
    <w:rsid w:val="00250A04"/>
    <w:rsid w:val="002530DF"/>
    <w:rsid w:val="0025381D"/>
    <w:rsid w:val="00257837"/>
    <w:rsid w:val="00260897"/>
    <w:rsid w:val="002627D7"/>
    <w:rsid w:val="00271941"/>
    <w:rsid w:val="00272579"/>
    <w:rsid w:val="00274A3F"/>
    <w:rsid w:val="00275D18"/>
    <w:rsid w:val="00276AD9"/>
    <w:rsid w:val="00281AAB"/>
    <w:rsid w:val="002864D0"/>
    <w:rsid w:val="002949DD"/>
    <w:rsid w:val="0029617D"/>
    <w:rsid w:val="0029709B"/>
    <w:rsid w:val="002B1287"/>
    <w:rsid w:val="002B526E"/>
    <w:rsid w:val="002B5F5E"/>
    <w:rsid w:val="002C1985"/>
    <w:rsid w:val="002C20B6"/>
    <w:rsid w:val="002C6BAB"/>
    <w:rsid w:val="002D731A"/>
    <w:rsid w:val="002E1B08"/>
    <w:rsid w:val="002F014D"/>
    <w:rsid w:val="002F3B73"/>
    <w:rsid w:val="002F4C56"/>
    <w:rsid w:val="002F7A27"/>
    <w:rsid w:val="00303E02"/>
    <w:rsid w:val="00306F2A"/>
    <w:rsid w:val="00307AB9"/>
    <w:rsid w:val="00311473"/>
    <w:rsid w:val="00311EF0"/>
    <w:rsid w:val="00316272"/>
    <w:rsid w:val="003261C1"/>
    <w:rsid w:val="003263B3"/>
    <w:rsid w:val="00326911"/>
    <w:rsid w:val="00326F21"/>
    <w:rsid w:val="0034024E"/>
    <w:rsid w:val="003511A7"/>
    <w:rsid w:val="003511FE"/>
    <w:rsid w:val="00351642"/>
    <w:rsid w:val="003558E8"/>
    <w:rsid w:val="003607F2"/>
    <w:rsid w:val="0036255F"/>
    <w:rsid w:val="00366F07"/>
    <w:rsid w:val="00366F1E"/>
    <w:rsid w:val="00366F91"/>
    <w:rsid w:val="00370E62"/>
    <w:rsid w:val="003772C0"/>
    <w:rsid w:val="00382ECB"/>
    <w:rsid w:val="003869D3"/>
    <w:rsid w:val="00386EC3"/>
    <w:rsid w:val="00393CE4"/>
    <w:rsid w:val="003A2022"/>
    <w:rsid w:val="003B085F"/>
    <w:rsid w:val="003B35EB"/>
    <w:rsid w:val="003B36CE"/>
    <w:rsid w:val="003B404C"/>
    <w:rsid w:val="003B5448"/>
    <w:rsid w:val="003B58CD"/>
    <w:rsid w:val="003B7E9B"/>
    <w:rsid w:val="003C4379"/>
    <w:rsid w:val="003C6CDC"/>
    <w:rsid w:val="003C7235"/>
    <w:rsid w:val="003D037B"/>
    <w:rsid w:val="003D21D0"/>
    <w:rsid w:val="003D5324"/>
    <w:rsid w:val="003D544D"/>
    <w:rsid w:val="003D6800"/>
    <w:rsid w:val="003D6BDF"/>
    <w:rsid w:val="003E3505"/>
    <w:rsid w:val="003E77BB"/>
    <w:rsid w:val="003F09C7"/>
    <w:rsid w:val="003F0D76"/>
    <w:rsid w:val="003F1718"/>
    <w:rsid w:val="003F3D02"/>
    <w:rsid w:val="003F4475"/>
    <w:rsid w:val="00400AA2"/>
    <w:rsid w:val="004120CC"/>
    <w:rsid w:val="00414A2C"/>
    <w:rsid w:val="00415088"/>
    <w:rsid w:val="00423766"/>
    <w:rsid w:val="00423CEF"/>
    <w:rsid w:val="00423F75"/>
    <w:rsid w:val="004244DA"/>
    <w:rsid w:val="00424E7B"/>
    <w:rsid w:val="004277FA"/>
    <w:rsid w:val="0043469E"/>
    <w:rsid w:val="004348C9"/>
    <w:rsid w:val="00437DDC"/>
    <w:rsid w:val="004433FA"/>
    <w:rsid w:val="004455F7"/>
    <w:rsid w:val="00453307"/>
    <w:rsid w:val="004534D5"/>
    <w:rsid w:val="00453625"/>
    <w:rsid w:val="00455C20"/>
    <w:rsid w:val="00455F05"/>
    <w:rsid w:val="00461019"/>
    <w:rsid w:val="0046162F"/>
    <w:rsid w:val="00461B89"/>
    <w:rsid w:val="0046357C"/>
    <w:rsid w:val="00465430"/>
    <w:rsid w:val="00467216"/>
    <w:rsid w:val="00471EEB"/>
    <w:rsid w:val="0047231D"/>
    <w:rsid w:val="00474C10"/>
    <w:rsid w:val="00476389"/>
    <w:rsid w:val="004802FD"/>
    <w:rsid w:val="00481EC8"/>
    <w:rsid w:val="004834E4"/>
    <w:rsid w:val="00484C84"/>
    <w:rsid w:val="00485ED0"/>
    <w:rsid w:val="00492ACC"/>
    <w:rsid w:val="00494EA9"/>
    <w:rsid w:val="0049728A"/>
    <w:rsid w:val="004A563D"/>
    <w:rsid w:val="004A6E03"/>
    <w:rsid w:val="004A7AD5"/>
    <w:rsid w:val="004B293E"/>
    <w:rsid w:val="004B6809"/>
    <w:rsid w:val="004D137E"/>
    <w:rsid w:val="004D3FF3"/>
    <w:rsid w:val="004D592C"/>
    <w:rsid w:val="004D5C5C"/>
    <w:rsid w:val="004E086A"/>
    <w:rsid w:val="004E226A"/>
    <w:rsid w:val="004E3B12"/>
    <w:rsid w:val="004E59F6"/>
    <w:rsid w:val="004F7BB3"/>
    <w:rsid w:val="004F7FAB"/>
    <w:rsid w:val="00500196"/>
    <w:rsid w:val="00506996"/>
    <w:rsid w:val="00506DCD"/>
    <w:rsid w:val="00513390"/>
    <w:rsid w:val="00513524"/>
    <w:rsid w:val="00513FEE"/>
    <w:rsid w:val="00515FE3"/>
    <w:rsid w:val="00517A59"/>
    <w:rsid w:val="00522037"/>
    <w:rsid w:val="005229C0"/>
    <w:rsid w:val="00525E04"/>
    <w:rsid w:val="005265F0"/>
    <w:rsid w:val="005305B5"/>
    <w:rsid w:val="0053202C"/>
    <w:rsid w:val="00534243"/>
    <w:rsid w:val="00535F90"/>
    <w:rsid w:val="00541DCC"/>
    <w:rsid w:val="00545910"/>
    <w:rsid w:val="00546044"/>
    <w:rsid w:val="00547068"/>
    <w:rsid w:val="00554337"/>
    <w:rsid w:val="0056484A"/>
    <w:rsid w:val="00565CEB"/>
    <w:rsid w:val="00566CCE"/>
    <w:rsid w:val="00567736"/>
    <w:rsid w:val="00570551"/>
    <w:rsid w:val="005726C3"/>
    <w:rsid w:val="00573728"/>
    <w:rsid w:val="00576199"/>
    <w:rsid w:val="00582AD6"/>
    <w:rsid w:val="00582AF4"/>
    <w:rsid w:val="00585C31"/>
    <w:rsid w:val="0058746B"/>
    <w:rsid w:val="00593EB7"/>
    <w:rsid w:val="005A2566"/>
    <w:rsid w:val="005A2FD2"/>
    <w:rsid w:val="005A3270"/>
    <w:rsid w:val="005B21B4"/>
    <w:rsid w:val="005B5A2E"/>
    <w:rsid w:val="005B7597"/>
    <w:rsid w:val="005C1A55"/>
    <w:rsid w:val="005C2784"/>
    <w:rsid w:val="005C4409"/>
    <w:rsid w:val="005C7DAC"/>
    <w:rsid w:val="005D1642"/>
    <w:rsid w:val="005D3A73"/>
    <w:rsid w:val="005D715D"/>
    <w:rsid w:val="005D7CB5"/>
    <w:rsid w:val="005D7D6F"/>
    <w:rsid w:val="005E08FF"/>
    <w:rsid w:val="005E1A24"/>
    <w:rsid w:val="005E1E6F"/>
    <w:rsid w:val="005E2AF4"/>
    <w:rsid w:val="005E472F"/>
    <w:rsid w:val="005E4AC9"/>
    <w:rsid w:val="005E6236"/>
    <w:rsid w:val="005E7F2A"/>
    <w:rsid w:val="005F16D4"/>
    <w:rsid w:val="00604ED5"/>
    <w:rsid w:val="006053E8"/>
    <w:rsid w:val="0061106E"/>
    <w:rsid w:val="0061735A"/>
    <w:rsid w:val="006176C8"/>
    <w:rsid w:val="0062629E"/>
    <w:rsid w:val="006302A7"/>
    <w:rsid w:val="006329D8"/>
    <w:rsid w:val="006336EF"/>
    <w:rsid w:val="00633FB6"/>
    <w:rsid w:val="0063420A"/>
    <w:rsid w:val="0063622B"/>
    <w:rsid w:val="00646993"/>
    <w:rsid w:val="00647BEE"/>
    <w:rsid w:val="006504C9"/>
    <w:rsid w:val="00652300"/>
    <w:rsid w:val="00653F9B"/>
    <w:rsid w:val="0065594F"/>
    <w:rsid w:val="00661D72"/>
    <w:rsid w:val="00663AEF"/>
    <w:rsid w:val="006648FC"/>
    <w:rsid w:val="00670B4F"/>
    <w:rsid w:val="00674459"/>
    <w:rsid w:val="0067477D"/>
    <w:rsid w:val="00677930"/>
    <w:rsid w:val="00677FB8"/>
    <w:rsid w:val="00682645"/>
    <w:rsid w:val="0068476E"/>
    <w:rsid w:val="006854DB"/>
    <w:rsid w:val="006876FA"/>
    <w:rsid w:val="00687830"/>
    <w:rsid w:val="006926AD"/>
    <w:rsid w:val="00695088"/>
    <w:rsid w:val="006957E1"/>
    <w:rsid w:val="00697750"/>
    <w:rsid w:val="00697A8F"/>
    <w:rsid w:val="006A06FC"/>
    <w:rsid w:val="006A0A2F"/>
    <w:rsid w:val="006A101D"/>
    <w:rsid w:val="006A1813"/>
    <w:rsid w:val="006A274E"/>
    <w:rsid w:val="006A3D53"/>
    <w:rsid w:val="006A453D"/>
    <w:rsid w:val="006A5E7D"/>
    <w:rsid w:val="006A700D"/>
    <w:rsid w:val="006A787A"/>
    <w:rsid w:val="006B1926"/>
    <w:rsid w:val="006B3FEC"/>
    <w:rsid w:val="006B7DE1"/>
    <w:rsid w:val="006C6DB0"/>
    <w:rsid w:val="006D4525"/>
    <w:rsid w:val="006E3399"/>
    <w:rsid w:val="006E40A2"/>
    <w:rsid w:val="006F1BC3"/>
    <w:rsid w:val="006F293E"/>
    <w:rsid w:val="006F5C72"/>
    <w:rsid w:val="006F7506"/>
    <w:rsid w:val="007042B2"/>
    <w:rsid w:val="00704F17"/>
    <w:rsid w:val="007061B6"/>
    <w:rsid w:val="00706CA1"/>
    <w:rsid w:val="00707EB5"/>
    <w:rsid w:val="00711E65"/>
    <w:rsid w:val="00711FA9"/>
    <w:rsid w:val="007217D3"/>
    <w:rsid w:val="00722DDC"/>
    <w:rsid w:val="00724EA5"/>
    <w:rsid w:val="00727FDF"/>
    <w:rsid w:val="0073089C"/>
    <w:rsid w:val="007334AE"/>
    <w:rsid w:val="00735F44"/>
    <w:rsid w:val="00736863"/>
    <w:rsid w:val="007371E8"/>
    <w:rsid w:val="0073754B"/>
    <w:rsid w:val="00742A97"/>
    <w:rsid w:val="007430A4"/>
    <w:rsid w:val="007520D4"/>
    <w:rsid w:val="007558AE"/>
    <w:rsid w:val="007572A1"/>
    <w:rsid w:val="00757D5F"/>
    <w:rsid w:val="00760D57"/>
    <w:rsid w:val="007618FA"/>
    <w:rsid w:val="00765452"/>
    <w:rsid w:val="00765EF1"/>
    <w:rsid w:val="00766176"/>
    <w:rsid w:val="00766C63"/>
    <w:rsid w:val="0077169E"/>
    <w:rsid w:val="00771888"/>
    <w:rsid w:val="00771B0D"/>
    <w:rsid w:val="00782716"/>
    <w:rsid w:val="00784114"/>
    <w:rsid w:val="0078550E"/>
    <w:rsid w:val="00794479"/>
    <w:rsid w:val="00797105"/>
    <w:rsid w:val="007A330C"/>
    <w:rsid w:val="007A47D6"/>
    <w:rsid w:val="007A6856"/>
    <w:rsid w:val="007A698A"/>
    <w:rsid w:val="007B064B"/>
    <w:rsid w:val="007B0EA2"/>
    <w:rsid w:val="007B2FBC"/>
    <w:rsid w:val="007B4D0D"/>
    <w:rsid w:val="007C1500"/>
    <w:rsid w:val="007C196A"/>
    <w:rsid w:val="007C5AE8"/>
    <w:rsid w:val="007D5A4B"/>
    <w:rsid w:val="007D7422"/>
    <w:rsid w:val="007D7B0C"/>
    <w:rsid w:val="007D7C5F"/>
    <w:rsid w:val="007E5180"/>
    <w:rsid w:val="007E7D93"/>
    <w:rsid w:val="007F0564"/>
    <w:rsid w:val="007F0857"/>
    <w:rsid w:val="007F0FEC"/>
    <w:rsid w:val="007F17D6"/>
    <w:rsid w:val="007F339B"/>
    <w:rsid w:val="007F5B7D"/>
    <w:rsid w:val="007F5CF5"/>
    <w:rsid w:val="008002FB"/>
    <w:rsid w:val="00802F5E"/>
    <w:rsid w:val="00803017"/>
    <w:rsid w:val="00807785"/>
    <w:rsid w:val="00816967"/>
    <w:rsid w:val="00816D1D"/>
    <w:rsid w:val="008206D3"/>
    <w:rsid w:val="008232CD"/>
    <w:rsid w:val="00833179"/>
    <w:rsid w:val="00836B13"/>
    <w:rsid w:val="008411D1"/>
    <w:rsid w:val="0084209D"/>
    <w:rsid w:val="0084261A"/>
    <w:rsid w:val="00845BA3"/>
    <w:rsid w:val="0085417E"/>
    <w:rsid w:val="008548AF"/>
    <w:rsid w:val="00854989"/>
    <w:rsid w:val="00862DAB"/>
    <w:rsid w:val="00865923"/>
    <w:rsid w:val="0087414B"/>
    <w:rsid w:val="00875D26"/>
    <w:rsid w:val="00876686"/>
    <w:rsid w:val="00877E35"/>
    <w:rsid w:val="008819BA"/>
    <w:rsid w:val="008878A2"/>
    <w:rsid w:val="008878F1"/>
    <w:rsid w:val="008909BD"/>
    <w:rsid w:val="0089112A"/>
    <w:rsid w:val="008944EE"/>
    <w:rsid w:val="00895826"/>
    <w:rsid w:val="008A3192"/>
    <w:rsid w:val="008A57E1"/>
    <w:rsid w:val="008A7B31"/>
    <w:rsid w:val="008B4128"/>
    <w:rsid w:val="008B426C"/>
    <w:rsid w:val="008B60C8"/>
    <w:rsid w:val="008B6239"/>
    <w:rsid w:val="008B72A6"/>
    <w:rsid w:val="008C1C3D"/>
    <w:rsid w:val="008C2CD6"/>
    <w:rsid w:val="008C39DC"/>
    <w:rsid w:val="008C44FF"/>
    <w:rsid w:val="008C7AF9"/>
    <w:rsid w:val="008E3C75"/>
    <w:rsid w:val="008E483D"/>
    <w:rsid w:val="008E4D93"/>
    <w:rsid w:val="008F02CF"/>
    <w:rsid w:val="008F466C"/>
    <w:rsid w:val="00902FAC"/>
    <w:rsid w:val="00911721"/>
    <w:rsid w:val="00913608"/>
    <w:rsid w:val="009138E4"/>
    <w:rsid w:val="00922817"/>
    <w:rsid w:val="0092409C"/>
    <w:rsid w:val="00924301"/>
    <w:rsid w:val="009358A1"/>
    <w:rsid w:val="0093591D"/>
    <w:rsid w:val="00936877"/>
    <w:rsid w:val="009415FC"/>
    <w:rsid w:val="009419AA"/>
    <w:rsid w:val="00943F30"/>
    <w:rsid w:val="0094721C"/>
    <w:rsid w:val="0094766D"/>
    <w:rsid w:val="00947AC6"/>
    <w:rsid w:val="00950906"/>
    <w:rsid w:val="00951330"/>
    <w:rsid w:val="00951F9E"/>
    <w:rsid w:val="00953C05"/>
    <w:rsid w:val="00960E50"/>
    <w:rsid w:val="00962251"/>
    <w:rsid w:val="00963422"/>
    <w:rsid w:val="00965363"/>
    <w:rsid w:val="00967B6E"/>
    <w:rsid w:val="0097106B"/>
    <w:rsid w:val="00972EE0"/>
    <w:rsid w:val="00975B89"/>
    <w:rsid w:val="00976121"/>
    <w:rsid w:val="00984284"/>
    <w:rsid w:val="009920E8"/>
    <w:rsid w:val="009946A1"/>
    <w:rsid w:val="0099473C"/>
    <w:rsid w:val="0099564E"/>
    <w:rsid w:val="00995AD4"/>
    <w:rsid w:val="00995BDD"/>
    <w:rsid w:val="00997069"/>
    <w:rsid w:val="009A12DA"/>
    <w:rsid w:val="009A21F9"/>
    <w:rsid w:val="009A2A69"/>
    <w:rsid w:val="009A6EC0"/>
    <w:rsid w:val="009A7473"/>
    <w:rsid w:val="009B07B9"/>
    <w:rsid w:val="009B4BD6"/>
    <w:rsid w:val="009B60B9"/>
    <w:rsid w:val="009C291E"/>
    <w:rsid w:val="009C40C6"/>
    <w:rsid w:val="009C40FB"/>
    <w:rsid w:val="009C617A"/>
    <w:rsid w:val="009D0B7B"/>
    <w:rsid w:val="009D7C3E"/>
    <w:rsid w:val="009E0D5E"/>
    <w:rsid w:val="009E2638"/>
    <w:rsid w:val="009E380D"/>
    <w:rsid w:val="009E4CB0"/>
    <w:rsid w:val="009E5C63"/>
    <w:rsid w:val="009E609B"/>
    <w:rsid w:val="009F282D"/>
    <w:rsid w:val="009F667B"/>
    <w:rsid w:val="00A03E95"/>
    <w:rsid w:val="00A047B7"/>
    <w:rsid w:val="00A0594F"/>
    <w:rsid w:val="00A05A9F"/>
    <w:rsid w:val="00A06657"/>
    <w:rsid w:val="00A11271"/>
    <w:rsid w:val="00A11AAC"/>
    <w:rsid w:val="00A13BB7"/>
    <w:rsid w:val="00A165C9"/>
    <w:rsid w:val="00A1683B"/>
    <w:rsid w:val="00A176E5"/>
    <w:rsid w:val="00A36939"/>
    <w:rsid w:val="00A50848"/>
    <w:rsid w:val="00A71973"/>
    <w:rsid w:val="00A73AB2"/>
    <w:rsid w:val="00A76442"/>
    <w:rsid w:val="00A80200"/>
    <w:rsid w:val="00A807A0"/>
    <w:rsid w:val="00A81723"/>
    <w:rsid w:val="00A947A1"/>
    <w:rsid w:val="00A9746A"/>
    <w:rsid w:val="00A97EFC"/>
    <w:rsid w:val="00AA0736"/>
    <w:rsid w:val="00AA11DF"/>
    <w:rsid w:val="00AA24CB"/>
    <w:rsid w:val="00AA4AA4"/>
    <w:rsid w:val="00AA5853"/>
    <w:rsid w:val="00AA74CB"/>
    <w:rsid w:val="00AB22AA"/>
    <w:rsid w:val="00AB57A3"/>
    <w:rsid w:val="00AB5975"/>
    <w:rsid w:val="00AB669A"/>
    <w:rsid w:val="00AC14D6"/>
    <w:rsid w:val="00AC4F06"/>
    <w:rsid w:val="00AC6CAE"/>
    <w:rsid w:val="00AC77F6"/>
    <w:rsid w:val="00AD1EBC"/>
    <w:rsid w:val="00AD6690"/>
    <w:rsid w:val="00AD6F3A"/>
    <w:rsid w:val="00AE1E5A"/>
    <w:rsid w:val="00AE2227"/>
    <w:rsid w:val="00AE2368"/>
    <w:rsid w:val="00AE3828"/>
    <w:rsid w:val="00AE3F94"/>
    <w:rsid w:val="00AE5EEA"/>
    <w:rsid w:val="00AE61E8"/>
    <w:rsid w:val="00AE76EB"/>
    <w:rsid w:val="00AF074B"/>
    <w:rsid w:val="00AF2425"/>
    <w:rsid w:val="00B0010E"/>
    <w:rsid w:val="00B02C34"/>
    <w:rsid w:val="00B05F01"/>
    <w:rsid w:val="00B06A1E"/>
    <w:rsid w:val="00B078DB"/>
    <w:rsid w:val="00B11D90"/>
    <w:rsid w:val="00B13763"/>
    <w:rsid w:val="00B13E65"/>
    <w:rsid w:val="00B14797"/>
    <w:rsid w:val="00B17EAB"/>
    <w:rsid w:val="00B20276"/>
    <w:rsid w:val="00B21415"/>
    <w:rsid w:val="00B23D2B"/>
    <w:rsid w:val="00B30D8A"/>
    <w:rsid w:val="00B33717"/>
    <w:rsid w:val="00B35707"/>
    <w:rsid w:val="00B366D3"/>
    <w:rsid w:val="00B36E2C"/>
    <w:rsid w:val="00B402FA"/>
    <w:rsid w:val="00B413FE"/>
    <w:rsid w:val="00B458E5"/>
    <w:rsid w:val="00B47AFD"/>
    <w:rsid w:val="00B52C48"/>
    <w:rsid w:val="00B56030"/>
    <w:rsid w:val="00B568C3"/>
    <w:rsid w:val="00B62185"/>
    <w:rsid w:val="00B62EDB"/>
    <w:rsid w:val="00B63CD6"/>
    <w:rsid w:val="00B7104B"/>
    <w:rsid w:val="00B72362"/>
    <w:rsid w:val="00B726D5"/>
    <w:rsid w:val="00B7394F"/>
    <w:rsid w:val="00B76B21"/>
    <w:rsid w:val="00B81103"/>
    <w:rsid w:val="00B81E22"/>
    <w:rsid w:val="00B821BC"/>
    <w:rsid w:val="00B82212"/>
    <w:rsid w:val="00B832AD"/>
    <w:rsid w:val="00B876E9"/>
    <w:rsid w:val="00B919D4"/>
    <w:rsid w:val="00B92962"/>
    <w:rsid w:val="00B950F1"/>
    <w:rsid w:val="00B95A2A"/>
    <w:rsid w:val="00BA29A5"/>
    <w:rsid w:val="00BB21E3"/>
    <w:rsid w:val="00BB58B2"/>
    <w:rsid w:val="00BC1553"/>
    <w:rsid w:val="00BC2536"/>
    <w:rsid w:val="00BC2950"/>
    <w:rsid w:val="00BC4C3E"/>
    <w:rsid w:val="00BC6020"/>
    <w:rsid w:val="00BE2111"/>
    <w:rsid w:val="00BF1A49"/>
    <w:rsid w:val="00BF22E6"/>
    <w:rsid w:val="00BF2514"/>
    <w:rsid w:val="00BF7900"/>
    <w:rsid w:val="00C0249B"/>
    <w:rsid w:val="00C03F27"/>
    <w:rsid w:val="00C0784F"/>
    <w:rsid w:val="00C113F7"/>
    <w:rsid w:val="00C11890"/>
    <w:rsid w:val="00C15296"/>
    <w:rsid w:val="00C154AE"/>
    <w:rsid w:val="00C21569"/>
    <w:rsid w:val="00C21CB6"/>
    <w:rsid w:val="00C2238F"/>
    <w:rsid w:val="00C23DC8"/>
    <w:rsid w:val="00C27C18"/>
    <w:rsid w:val="00C30A33"/>
    <w:rsid w:val="00C33F7E"/>
    <w:rsid w:val="00C34047"/>
    <w:rsid w:val="00C41272"/>
    <w:rsid w:val="00C4460D"/>
    <w:rsid w:val="00C451E7"/>
    <w:rsid w:val="00C473F1"/>
    <w:rsid w:val="00C52E6E"/>
    <w:rsid w:val="00C53FDB"/>
    <w:rsid w:val="00C556A0"/>
    <w:rsid w:val="00C55953"/>
    <w:rsid w:val="00C63E1D"/>
    <w:rsid w:val="00C677F1"/>
    <w:rsid w:val="00C7126C"/>
    <w:rsid w:val="00C75892"/>
    <w:rsid w:val="00C774BC"/>
    <w:rsid w:val="00C77B08"/>
    <w:rsid w:val="00C80B64"/>
    <w:rsid w:val="00C86286"/>
    <w:rsid w:val="00C8661A"/>
    <w:rsid w:val="00C870DE"/>
    <w:rsid w:val="00C87441"/>
    <w:rsid w:val="00C87574"/>
    <w:rsid w:val="00C903E6"/>
    <w:rsid w:val="00C97B3D"/>
    <w:rsid w:val="00CA4A41"/>
    <w:rsid w:val="00CA70E8"/>
    <w:rsid w:val="00CB28E1"/>
    <w:rsid w:val="00CB2E39"/>
    <w:rsid w:val="00CB6938"/>
    <w:rsid w:val="00CB7983"/>
    <w:rsid w:val="00CC2E39"/>
    <w:rsid w:val="00CC33F8"/>
    <w:rsid w:val="00CC3904"/>
    <w:rsid w:val="00CC4DE1"/>
    <w:rsid w:val="00CC7E15"/>
    <w:rsid w:val="00CD1AEF"/>
    <w:rsid w:val="00CD27F1"/>
    <w:rsid w:val="00CD31EC"/>
    <w:rsid w:val="00CD4AB2"/>
    <w:rsid w:val="00CD6306"/>
    <w:rsid w:val="00CD72E1"/>
    <w:rsid w:val="00CE147F"/>
    <w:rsid w:val="00CE154F"/>
    <w:rsid w:val="00CE1CAD"/>
    <w:rsid w:val="00CE3BCB"/>
    <w:rsid w:val="00CE68CD"/>
    <w:rsid w:val="00CE75A9"/>
    <w:rsid w:val="00CF05C4"/>
    <w:rsid w:val="00CF1704"/>
    <w:rsid w:val="00CF175A"/>
    <w:rsid w:val="00CF3980"/>
    <w:rsid w:val="00CF433F"/>
    <w:rsid w:val="00D03FF1"/>
    <w:rsid w:val="00D04B75"/>
    <w:rsid w:val="00D04CE1"/>
    <w:rsid w:val="00D05D87"/>
    <w:rsid w:val="00D06ED6"/>
    <w:rsid w:val="00D074D4"/>
    <w:rsid w:val="00D109AA"/>
    <w:rsid w:val="00D152E5"/>
    <w:rsid w:val="00D20513"/>
    <w:rsid w:val="00D24797"/>
    <w:rsid w:val="00D253AE"/>
    <w:rsid w:val="00D25F25"/>
    <w:rsid w:val="00D271F9"/>
    <w:rsid w:val="00D27DB7"/>
    <w:rsid w:val="00D3055B"/>
    <w:rsid w:val="00D31411"/>
    <w:rsid w:val="00D34DD5"/>
    <w:rsid w:val="00D4049A"/>
    <w:rsid w:val="00D40D14"/>
    <w:rsid w:val="00D439DA"/>
    <w:rsid w:val="00D4718D"/>
    <w:rsid w:val="00D5381A"/>
    <w:rsid w:val="00D547E2"/>
    <w:rsid w:val="00D55A04"/>
    <w:rsid w:val="00D569D9"/>
    <w:rsid w:val="00D61281"/>
    <w:rsid w:val="00D63168"/>
    <w:rsid w:val="00D666CC"/>
    <w:rsid w:val="00D737EB"/>
    <w:rsid w:val="00D73E1E"/>
    <w:rsid w:val="00D80C6A"/>
    <w:rsid w:val="00D80D7A"/>
    <w:rsid w:val="00D84420"/>
    <w:rsid w:val="00D845D0"/>
    <w:rsid w:val="00D87B8D"/>
    <w:rsid w:val="00D93AC0"/>
    <w:rsid w:val="00D97AE9"/>
    <w:rsid w:val="00DA3B4E"/>
    <w:rsid w:val="00DA6BBA"/>
    <w:rsid w:val="00DA7AEF"/>
    <w:rsid w:val="00DB07ED"/>
    <w:rsid w:val="00DB4857"/>
    <w:rsid w:val="00DB5409"/>
    <w:rsid w:val="00DB65D2"/>
    <w:rsid w:val="00DB7604"/>
    <w:rsid w:val="00DC1812"/>
    <w:rsid w:val="00DC2653"/>
    <w:rsid w:val="00DC2782"/>
    <w:rsid w:val="00DC289C"/>
    <w:rsid w:val="00DC3435"/>
    <w:rsid w:val="00DC46D1"/>
    <w:rsid w:val="00DC4C40"/>
    <w:rsid w:val="00DD1357"/>
    <w:rsid w:val="00DD1AA6"/>
    <w:rsid w:val="00DD3E64"/>
    <w:rsid w:val="00DD7164"/>
    <w:rsid w:val="00DE571E"/>
    <w:rsid w:val="00DE7403"/>
    <w:rsid w:val="00DF54C5"/>
    <w:rsid w:val="00DF5A10"/>
    <w:rsid w:val="00E04C57"/>
    <w:rsid w:val="00E06CCB"/>
    <w:rsid w:val="00E17FFD"/>
    <w:rsid w:val="00E26EF3"/>
    <w:rsid w:val="00E3131C"/>
    <w:rsid w:val="00E31324"/>
    <w:rsid w:val="00E33D2C"/>
    <w:rsid w:val="00E352F5"/>
    <w:rsid w:val="00E373EE"/>
    <w:rsid w:val="00E37B63"/>
    <w:rsid w:val="00E40D18"/>
    <w:rsid w:val="00E42950"/>
    <w:rsid w:val="00E434F0"/>
    <w:rsid w:val="00E43F7A"/>
    <w:rsid w:val="00E46BED"/>
    <w:rsid w:val="00E5050D"/>
    <w:rsid w:val="00E52425"/>
    <w:rsid w:val="00E54113"/>
    <w:rsid w:val="00E61833"/>
    <w:rsid w:val="00E62297"/>
    <w:rsid w:val="00E632B6"/>
    <w:rsid w:val="00E63B17"/>
    <w:rsid w:val="00E63BBA"/>
    <w:rsid w:val="00E657DC"/>
    <w:rsid w:val="00E6667F"/>
    <w:rsid w:val="00E67D72"/>
    <w:rsid w:val="00E714F1"/>
    <w:rsid w:val="00E750E6"/>
    <w:rsid w:val="00E80AC4"/>
    <w:rsid w:val="00E8175A"/>
    <w:rsid w:val="00E82CCD"/>
    <w:rsid w:val="00E849C6"/>
    <w:rsid w:val="00E85F51"/>
    <w:rsid w:val="00E90732"/>
    <w:rsid w:val="00E91027"/>
    <w:rsid w:val="00E934EF"/>
    <w:rsid w:val="00E97181"/>
    <w:rsid w:val="00EA1D4F"/>
    <w:rsid w:val="00EA20A0"/>
    <w:rsid w:val="00EA407C"/>
    <w:rsid w:val="00EB18A4"/>
    <w:rsid w:val="00EB514D"/>
    <w:rsid w:val="00EB6C01"/>
    <w:rsid w:val="00EC402B"/>
    <w:rsid w:val="00EC573B"/>
    <w:rsid w:val="00EC5D23"/>
    <w:rsid w:val="00EC67E9"/>
    <w:rsid w:val="00ED3AC5"/>
    <w:rsid w:val="00ED462D"/>
    <w:rsid w:val="00ED49B0"/>
    <w:rsid w:val="00ED6D00"/>
    <w:rsid w:val="00EE0F09"/>
    <w:rsid w:val="00EE1088"/>
    <w:rsid w:val="00EE32D5"/>
    <w:rsid w:val="00EE3DD8"/>
    <w:rsid w:val="00EF6CD5"/>
    <w:rsid w:val="00F017A6"/>
    <w:rsid w:val="00F01F6D"/>
    <w:rsid w:val="00F01FFE"/>
    <w:rsid w:val="00F062D7"/>
    <w:rsid w:val="00F07EE9"/>
    <w:rsid w:val="00F13D0A"/>
    <w:rsid w:val="00F23412"/>
    <w:rsid w:val="00F23D55"/>
    <w:rsid w:val="00F34ABB"/>
    <w:rsid w:val="00F35A68"/>
    <w:rsid w:val="00F35AD9"/>
    <w:rsid w:val="00F415EA"/>
    <w:rsid w:val="00F430D2"/>
    <w:rsid w:val="00F43E72"/>
    <w:rsid w:val="00F453C1"/>
    <w:rsid w:val="00F46A68"/>
    <w:rsid w:val="00F51E87"/>
    <w:rsid w:val="00F53940"/>
    <w:rsid w:val="00F572DC"/>
    <w:rsid w:val="00F61420"/>
    <w:rsid w:val="00F7011F"/>
    <w:rsid w:val="00F7013C"/>
    <w:rsid w:val="00F75934"/>
    <w:rsid w:val="00F7664C"/>
    <w:rsid w:val="00F8154D"/>
    <w:rsid w:val="00F8162F"/>
    <w:rsid w:val="00F823C7"/>
    <w:rsid w:val="00F8242F"/>
    <w:rsid w:val="00F855E9"/>
    <w:rsid w:val="00F8618B"/>
    <w:rsid w:val="00F903AE"/>
    <w:rsid w:val="00F910DB"/>
    <w:rsid w:val="00F9401D"/>
    <w:rsid w:val="00F96833"/>
    <w:rsid w:val="00F96C27"/>
    <w:rsid w:val="00F97B5B"/>
    <w:rsid w:val="00FA0F0B"/>
    <w:rsid w:val="00FA34E2"/>
    <w:rsid w:val="00FA48A8"/>
    <w:rsid w:val="00FB1002"/>
    <w:rsid w:val="00FB21DF"/>
    <w:rsid w:val="00FB5ACE"/>
    <w:rsid w:val="00FB5BB2"/>
    <w:rsid w:val="00FB611C"/>
    <w:rsid w:val="00FC12CC"/>
    <w:rsid w:val="00FC1736"/>
    <w:rsid w:val="00FC4252"/>
    <w:rsid w:val="00FC4297"/>
    <w:rsid w:val="00FC52DD"/>
    <w:rsid w:val="00FC6A79"/>
    <w:rsid w:val="00FD1006"/>
    <w:rsid w:val="00FD4007"/>
    <w:rsid w:val="00FE22F8"/>
    <w:rsid w:val="00FE31C4"/>
    <w:rsid w:val="00FE3A7E"/>
    <w:rsid w:val="00FE5C99"/>
    <w:rsid w:val="00FE73EA"/>
    <w:rsid w:val="00FF00AC"/>
    <w:rsid w:val="00FF044A"/>
    <w:rsid w:val="00FF0D20"/>
    <w:rsid w:val="00FF18AD"/>
    <w:rsid w:val="00FF32A6"/>
    <w:rsid w:val="00FF44C5"/>
    <w:rsid w:val="00FF6104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caption"/>
    <w:basedOn w:val="a"/>
    <w:next w:val="a"/>
    <w:qFormat/>
    <w:pPr>
      <w:jc w:val="right"/>
    </w:pPr>
    <w:rPr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Subtitle"/>
    <w:basedOn w:val="a"/>
    <w:qFormat/>
    <w:pPr>
      <w:jc w:val="both"/>
    </w:pPr>
    <w:rPr>
      <w:b/>
      <w:sz w:val="24"/>
    </w:rPr>
  </w:style>
  <w:style w:type="character" w:styleId="ac">
    <w:name w:val="Hyperlink"/>
    <w:basedOn w:val="a0"/>
    <w:rsid w:val="00096FDC"/>
    <w:rPr>
      <w:color w:val="0000FF"/>
      <w:u w:val="single"/>
    </w:rPr>
  </w:style>
  <w:style w:type="table" w:styleId="ad">
    <w:name w:val="Table Grid"/>
    <w:basedOn w:val="a2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240B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40B06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8E4D93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info@spid18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3836276083467101E-2"/>
          <c:y val="5.0781250000000014E-2"/>
          <c:w val="0.92616372391653268"/>
          <c:h val="0.7382812500000002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ln w="38121">
              <a:solidFill>
                <a:srgbClr val="9933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7.3836276083467101E-2"/>
                  <c:y val="0.58203125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2520064205457465"/>
                  <c:y val="0.50390625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19903691813804172"/>
                  <c:y val="0.43750000000000011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1781701444622795"/>
                  <c:y val="0.40625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1733547351524891"/>
                  <c:y val="0.34765625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9759229534510446"/>
                  <c:y val="0.32421875000000011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6982343499197452"/>
                  <c:y val="0.28906250000000011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5329052969502432"/>
                  <c:y val="0.2421875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9983948635634052"/>
                  <c:y val="0.18359375000000006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5762439807383675"/>
                  <c:y val="0.12890625000000006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1380417335473543"/>
                  <c:y val="8.984375000000001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972712680577849"/>
                  <c:y val="3.515625E-2"/>
                </c:manualLayout>
              </c:layout>
              <c:dLblPos val="r"/>
              <c:showVal val="1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2001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 formatCode="0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57.1</c:v>
                </c:pt>
                <c:pt idx="1">
                  <c:v>118.9</c:v>
                </c:pt>
                <c:pt idx="2">
                  <c:v>155.4</c:v>
                </c:pt>
                <c:pt idx="3">
                  <c:v>181.8</c:v>
                </c:pt>
                <c:pt idx="4">
                  <c:v>209.5</c:v>
                </c:pt>
                <c:pt idx="5">
                  <c:v>240.7</c:v>
                </c:pt>
                <c:pt idx="6">
                  <c:v>252.4</c:v>
                </c:pt>
                <c:pt idx="7">
                  <c:v>292</c:v>
                </c:pt>
                <c:pt idx="8">
                  <c:v>325.60000000000002</c:v>
                </c:pt>
                <c:pt idx="9">
                  <c:v>370.8</c:v>
                </c:pt>
                <c:pt idx="10">
                  <c:v>414.1</c:v>
                </c:pt>
                <c:pt idx="11">
                  <c:v>450.4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</c:v>
                </c:pt>
              </c:strCache>
            </c:strRef>
          </c:tx>
          <c:spPr>
            <a:ln w="38121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6.9020866773675763E-2"/>
                  <c:y val="0.6953124999999997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7495987158908513"/>
                  <c:y val="0.7031250000000002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3916532905296956"/>
                  <c:y val="0.6367187500000002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584269662921372"/>
                  <c:y val="0.59375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0128410914927787"/>
                  <c:y val="0.57031249999999978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1203852327447852"/>
                  <c:y val="0.5156250000000002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906902086677368"/>
                  <c:y val="0.48437500000000011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6452648475120368"/>
                  <c:y val="0.44140625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4317817014446252"/>
                  <c:y val="0.39453125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8972712680577861"/>
                  <c:y val="0.2734375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69983948635634"/>
                  <c:y val="0.2265625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9406099518459069"/>
                  <c:y val="0.1640625"/>
                </c:manualLayout>
              </c:layout>
              <c:dLblPos val="r"/>
              <c:showVal val="1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2001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 formatCode="0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22.9</c:v>
                </c:pt>
                <c:pt idx="1">
                  <c:v>77.2</c:v>
                </c:pt>
                <c:pt idx="2">
                  <c:v>109.7</c:v>
                </c:pt>
                <c:pt idx="3">
                  <c:v>126.9</c:v>
                </c:pt>
                <c:pt idx="4">
                  <c:v>143.19999999999999</c:v>
                </c:pt>
                <c:pt idx="5">
                  <c:v>159</c:v>
                </c:pt>
                <c:pt idx="6">
                  <c:v>180.3</c:v>
                </c:pt>
                <c:pt idx="7">
                  <c:v>209</c:v>
                </c:pt>
                <c:pt idx="8">
                  <c:v>240.6</c:v>
                </c:pt>
                <c:pt idx="9">
                  <c:v>270.10000000000002</c:v>
                </c:pt>
                <c:pt idx="10">
                  <c:v>299.89999999999986</c:v>
                </c:pt>
                <c:pt idx="11">
                  <c:v>334.6</c:v>
                </c:pt>
              </c:numCache>
            </c:numRef>
          </c:val>
        </c:ser>
        <c:marker val="1"/>
        <c:axId val="85569536"/>
        <c:axId val="85571072"/>
      </c:lineChart>
      <c:catAx>
        <c:axId val="85569536"/>
        <c:scaling>
          <c:orientation val="minMax"/>
        </c:scaling>
        <c:axPos val="b"/>
        <c:numFmt formatCode="General" sourceLinked="1"/>
        <c:tickLblPos val="nextTo"/>
        <c:spPr>
          <a:ln w="127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5571072"/>
        <c:crosses val="autoZero"/>
        <c:auto val="1"/>
        <c:lblAlgn val="ctr"/>
        <c:lblOffset val="100"/>
        <c:tickLblSkip val="1"/>
        <c:tickMarkSkip val="1"/>
      </c:catAx>
      <c:valAx>
        <c:axId val="85571072"/>
        <c:scaling>
          <c:orientation val="minMax"/>
        </c:scaling>
        <c:axPos val="l"/>
        <c:majorGridlines>
          <c:spPr>
            <a:ln w="127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5569536"/>
        <c:crosses val="autoZero"/>
        <c:crossBetween val="between"/>
        <c:majorUnit val="30"/>
      </c:valAx>
      <c:spPr>
        <a:noFill/>
        <a:ln w="25414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017656500802587"/>
          <c:y val="0.89453125"/>
          <c:w val="0.1765650080256822"/>
          <c:h val="8.2031250000000014E-2"/>
        </c:manualLayout>
      </c:layout>
      <c:spPr>
        <a:noFill/>
        <a:ln w="25414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33434190620274E-2"/>
          <c:y val="2.8169014084507043E-2"/>
          <c:w val="0.96066565809379767"/>
          <c:h val="0.807511737089201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58245083207262"/>
                  <c:y val="0.6901408450704226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0423600605143727"/>
                  <c:y val="0.43661971830985946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475037821482611"/>
                  <c:y val="4.6948356807511735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375189107413022"/>
                  <c:y val="0.3239436619718312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8275340393343432"/>
                  <c:y val="0.52112676056338025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234493192133135"/>
                  <c:y val="0.52112676056338025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0832072617246571"/>
                  <c:y val="0.539906103286385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7639939485627834"/>
                  <c:y val="0.4460093896713615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232980332829049"/>
                  <c:y val="0.38967136150234766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8229954614220878"/>
                  <c:y val="0.36150234741784054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4281391830559784"/>
                  <c:y val="0.38497652582159642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063540090771556"/>
                  <c:y val="0.36150234741784054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86384266263237564"/>
                  <c:y val="0.31455399061032868"/>
                </c:manualLayout>
              </c:layout>
              <c:showVal val="1"/>
            </c:dLbl>
            <c:dLbl>
              <c:idx val="13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2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Sheet1!$B$1:$N$1</c:f>
              <c:strCache>
                <c:ptCount val="13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15</c:v>
                </c:pt>
                <c:pt idx="1">
                  <c:v>350</c:v>
                </c:pt>
                <c:pt idx="2">
                  <c:v>853</c:v>
                </c:pt>
                <c:pt idx="3">
                  <c:v>502</c:v>
                </c:pt>
                <c:pt idx="4">
                  <c:v>260</c:v>
                </c:pt>
                <c:pt idx="5">
                  <c:v>243</c:v>
                </c:pt>
                <c:pt idx="6">
                  <c:v>233</c:v>
                </c:pt>
                <c:pt idx="7">
                  <c:v>316</c:v>
                </c:pt>
                <c:pt idx="8">
                  <c:v>431</c:v>
                </c:pt>
                <c:pt idx="9">
                  <c:v>474</c:v>
                </c:pt>
                <c:pt idx="10">
                  <c:v>445</c:v>
                </c:pt>
                <c:pt idx="11">
                  <c:v>456</c:v>
                </c:pt>
                <c:pt idx="12">
                  <c:v>513</c:v>
                </c:pt>
              </c:numCache>
            </c:numRef>
          </c:val>
        </c:ser>
        <c:gapDepth val="0"/>
        <c:shape val="box"/>
        <c:axId val="38037376"/>
        <c:axId val="38038912"/>
        <c:axId val="0"/>
      </c:bar3DChart>
      <c:catAx>
        <c:axId val="38037376"/>
        <c:scaling>
          <c:orientation val="minMax"/>
        </c:scaling>
        <c:axPos val="b"/>
        <c:numFmt formatCode="General" sourceLinked="0"/>
        <c:tickLblPos val="low"/>
        <c:spPr>
          <a:ln w="126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8038912"/>
        <c:crosses val="autoZero"/>
        <c:auto val="1"/>
        <c:lblAlgn val="ctr"/>
        <c:lblOffset val="100"/>
        <c:tickLblSkip val="1"/>
        <c:tickMarkSkip val="1"/>
      </c:catAx>
      <c:valAx>
        <c:axId val="38038912"/>
        <c:scaling>
          <c:orientation val="minMax"/>
          <c:max val="1000"/>
        </c:scaling>
        <c:axPos val="l"/>
        <c:majorGridlines>
          <c:spPr>
            <a:ln w="126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8037376"/>
        <c:crosses val="autoZero"/>
        <c:crossBetween val="between"/>
      </c:valAx>
      <c:spPr>
        <a:noFill/>
        <a:ln w="2536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498525073746309E-2"/>
          <c:y val="2.0202020202020211E-2"/>
          <c:w val="0.97050147492625349"/>
          <c:h val="0.828282828282828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6600"/>
            </a:solidFill>
            <a:ln w="12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4395280235988213E-2"/>
                  <c:y val="0.58080808080808077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6814159292035397"/>
                  <c:y val="0.46464646464646475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4483775811209446"/>
                  <c:y val="0.4393939393939395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300884955752235"/>
                  <c:y val="0.3838383838383839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823008849557534"/>
                  <c:y val="0.37878787878787901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755162241887904"/>
                  <c:y val="0.3484848484848487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4424778761061943"/>
                  <c:y val="0.3686868686868689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2094395280235992"/>
                  <c:y val="0.3686868686868689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9321533923303835"/>
                  <c:y val="0.3686868686868689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8023598820058992"/>
                  <c:y val="0.35353535353535354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5693215339233042"/>
                  <c:y val="0.30808080808080829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17.899999999999999</c:v>
                </c:pt>
                <c:pt idx="1">
                  <c:v>27.7</c:v>
                </c:pt>
                <c:pt idx="2">
                  <c:v>33.800000000000004</c:v>
                </c:pt>
                <c:pt idx="3">
                  <c:v>40.700000000000003</c:v>
                </c:pt>
                <c:pt idx="4">
                  <c:v>39.9</c:v>
                </c:pt>
                <c:pt idx="5">
                  <c:v>42.7</c:v>
                </c:pt>
                <c:pt idx="6">
                  <c:v>37.4</c:v>
                </c:pt>
                <c:pt idx="7">
                  <c:v>35.700000000000003</c:v>
                </c:pt>
                <c:pt idx="8">
                  <c:v>41.6</c:v>
                </c:pt>
                <c:pt idx="9">
                  <c:v>40.800000000000004</c:v>
                </c:pt>
                <c:pt idx="10">
                  <c:v>46.6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FFFF"/>
            </a:solidFill>
            <a:ln w="12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569321533923304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0648967551622427"/>
                  <c:y val="9.5959595959596009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8613569321533922"/>
                  <c:y val="0.111111111111111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5840707964601781"/>
                  <c:y val="0.1767676767676768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4690265486725672"/>
                  <c:y val="0.1969696969696969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2507374631268433"/>
                  <c:y val="0.2121212121212121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8407079646017723"/>
                  <c:y val="0.16666666666666666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5929203539823034"/>
                  <c:y val="0.15151515151515163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3451327433628322"/>
                  <c:y val="0.20202020202020204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1120943952802382"/>
                  <c:y val="0.17171717171717177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9233038348082572"/>
                  <c:y val="0.25757575757575757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82.1</c:v>
                </c:pt>
                <c:pt idx="1">
                  <c:v>72.3</c:v>
                </c:pt>
                <c:pt idx="2">
                  <c:v>66.2</c:v>
                </c:pt>
                <c:pt idx="3">
                  <c:v>59.3</c:v>
                </c:pt>
                <c:pt idx="4">
                  <c:v>60.1</c:v>
                </c:pt>
                <c:pt idx="5">
                  <c:v>57.3</c:v>
                </c:pt>
                <c:pt idx="6">
                  <c:v>62.6</c:v>
                </c:pt>
                <c:pt idx="7">
                  <c:v>64.3</c:v>
                </c:pt>
                <c:pt idx="8">
                  <c:v>58.4</c:v>
                </c:pt>
                <c:pt idx="9">
                  <c:v>59.2</c:v>
                </c:pt>
                <c:pt idx="10">
                  <c:v>53.4</c:v>
                </c:pt>
              </c:numCache>
            </c:numRef>
          </c:val>
        </c:ser>
        <c:gapDepth val="0"/>
        <c:shape val="box"/>
        <c:axId val="85709184"/>
        <c:axId val="85710720"/>
        <c:axId val="0"/>
      </c:bar3DChart>
      <c:catAx>
        <c:axId val="85709184"/>
        <c:scaling>
          <c:orientation val="minMax"/>
        </c:scaling>
        <c:axPos val="b"/>
        <c:numFmt formatCode="General" sourceLinked="1"/>
        <c:tickLblPos val="low"/>
        <c:spPr>
          <a:ln w="126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85710720"/>
        <c:crosses val="autoZero"/>
        <c:auto val="1"/>
        <c:lblAlgn val="ctr"/>
        <c:lblOffset val="100"/>
        <c:tickLblSkip val="1"/>
        <c:tickMarkSkip val="1"/>
      </c:catAx>
      <c:valAx>
        <c:axId val="85710720"/>
        <c:scaling>
          <c:orientation val="minMax"/>
        </c:scaling>
        <c:axPos val="l"/>
        <c:majorGridlines>
          <c:spPr>
            <a:ln w="126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85709184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40117994100294996"/>
          <c:y val="0.95959595959595967"/>
          <c:w val="0.19616519174041303"/>
          <c:h val="4.5454545454545463E-2"/>
        </c:manualLayout>
      </c:layout>
      <c:spPr>
        <a:noFill/>
        <a:ln w="25387">
          <a:noFill/>
        </a:ln>
      </c:spPr>
      <c:txPr>
        <a:bodyPr/>
        <a:lstStyle/>
        <a:p>
          <a:pPr>
            <a:defRPr sz="620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8875379939209748E-2"/>
          <c:y val="2.4154589371980659E-2"/>
          <c:w val="0.9711246200607907"/>
          <c:h val="0.82125603864734298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15-17 лет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0334346504559271"/>
                  <c:y val="0.5748792270531405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6109422492401215"/>
                  <c:y val="0.5748792270531405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3404255319148945"/>
                  <c:y val="0.6135265700483091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1458966565349566"/>
                  <c:y val="0.6135265700483091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8601823708206712"/>
                  <c:y val="0.62318840579710144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504559270516715"/>
                  <c:y val="0.6183574879227052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5623100303951389"/>
                  <c:y val="0.61352657004830913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215805471124618"/>
                  <c:y val="0.6280193236714978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9300911854103364"/>
                  <c:y val="0.62318840579710144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7507598784194531"/>
                  <c:y val="0.61835748792270528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4954407294832845"/>
                  <c:y val="0.64251207729468618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</c:v>
                </c:pt>
                <c:pt idx="1">
                  <c:v>9.2000000000000011</c:v>
                </c:pt>
                <c:pt idx="2">
                  <c:v>2.2999999999999998</c:v>
                </c:pt>
                <c:pt idx="3">
                  <c:v>3.7</c:v>
                </c:pt>
                <c:pt idx="4">
                  <c:v>2.6</c:v>
                </c:pt>
                <c:pt idx="5">
                  <c:v>3.5</c:v>
                </c:pt>
                <c:pt idx="6">
                  <c:v>1</c:v>
                </c:pt>
                <c:pt idx="7">
                  <c:v>1.3</c:v>
                </c:pt>
                <c:pt idx="8">
                  <c:v>1.3</c:v>
                </c:pt>
                <c:pt idx="9">
                  <c:v>0.70000000000000018</c:v>
                </c:pt>
                <c:pt idx="10">
                  <c:v>0.6000000000000002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18-24 года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765957446808504"/>
                  <c:y val="8.2125603864734303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452887537993918"/>
                  <c:y val="9.1787439613526547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899696048632221"/>
                  <c:y val="8.2125603864734303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4194528875379926"/>
                  <c:y val="0.1449275362318840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817629179331332"/>
                  <c:y val="0.3140096618357490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7720364741641325"/>
                  <c:y val="0.3429951690821256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5167173252279678"/>
                  <c:y val="0.38164251207729477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2006079027355643"/>
                  <c:y val="0.40096618357487951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0668693009118566"/>
                  <c:y val="0.41062801932367171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8419452887537999"/>
                  <c:y val="0.38647342995169093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7082066869300956"/>
                  <c:y val="0.4589371980676328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64.3</c:v>
                </c:pt>
                <c:pt idx="1">
                  <c:v>59.2</c:v>
                </c:pt>
                <c:pt idx="2">
                  <c:v>62.3</c:v>
                </c:pt>
                <c:pt idx="3">
                  <c:v>53.5</c:v>
                </c:pt>
                <c:pt idx="4">
                  <c:v>39.5</c:v>
                </c:pt>
                <c:pt idx="5">
                  <c:v>35.4</c:v>
                </c:pt>
                <c:pt idx="6">
                  <c:v>29.7</c:v>
                </c:pt>
                <c:pt idx="7">
                  <c:v>29.7</c:v>
                </c:pt>
                <c:pt idx="8">
                  <c:v>28.8</c:v>
                </c:pt>
                <c:pt idx="9">
                  <c:v>26.5</c:v>
                </c:pt>
                <c:pt idx="10">
                  <c:v>24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25 лет и старше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805471124620066"/>
                  <c:y val="0.43478260869565238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4924012158054723"/>
                  <c:y val="0.34299516908212568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1003039513677821"/>
                  <c:y val="0.3285024154589373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8449848024316124"/>
                  <c:y val="0.26086956521739141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4224924012158034"/>
                  <c:y val="0.14009661835748793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1063829787234039"/>
                  <c:y val="0.1062801932367150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9726443768996951"/>
                  <c:y val="6.2801932367149774E-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6109422492401249"/>
                  <c:y val="5.3140096618357474E-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4316109422492405"/>
                  <c:y val="6.2801932367149774E-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0547112462006076"/>
                  <c:y val="2.4154589371980659E-2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6626139817629177"/>
                  <c:y val="2.898550724637681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25.4</c:v>
                </c:pt>
                <c:pt idx="1">
                  <c:v>31</c:v>
                </c:pt>
                <c:pt idx="2">
                  <c:v>34.200000000000003</c:v>
                </c:pt>
                <c:pt idx="3">
                  <c:v>41.2</c:v>
                </c:pt>
                <c:pt idx="4">
                  <c:v>57.5</c:v>
                </c:pt>
                <c:pt idx="5">
                  <c:v>59.8</c:v>
                </c:pt>
                <c:pt idx="6">
                  <c:v>67</c:v>
                </c:pt>
                <c:pt idx="7">
                  <c:v>68.599999999999994</c:v>
                </c:pt>
                <c:pt idx="8">
                  <c:v>69</c:v>
                </c:pt>
                <c:pt idx="9">
                  <c:v>72.599999999999994</c:v>
                </c:pt>
                <c:pt idx="10">
                  <c:v>74.599999999999994</c:v>
                </c:pt>
              </c:numCache>
            </c:numRef>
          </c:val>
        </c:ser>
        <c:gapDepth val="0"/>
        <c:shape val="box"/>
        <c:axId val="85807488"/>
        <c:axId val="85809024"/>
        <c:axId val="0"/>
      </c:bar3DChart>
      <c:catAx>
        <c:axId val="85807488"/>
        <c:scaling>
          <c:orientation val="minMax"/>
        </c:scaling>
        <c:axPos val="b"/>
        <c:numFmt formatCode="General" sourceLinked="1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5809024"/>
        <c:crosses val="autoZero"/>
        <c:auto val="1"/>
        <c:lblAlgn val="ctr"/>
        <c:lblOffset val="100"/>
        <c:tickLblSkip val="1"/>
        <c:tickMarkSkip val="1"/>
      </c:catAx>
      <c:valAx>
        <c:axId val="85809024"/>
        <c:scaling>
          <c:orientation val="minMax"/>
          <c:max val="8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5807488"/>
        <c:crosses val="autoZero"/>
        <c:crossBetween val="between"/>
        <c:majorUnit val="1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7203647416413385"/>
          <c:y val="0.94202898550724612"/>
          <c:w val="0.45744680851063835"/>
          <c:h val="6.280193236714977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1578947368421068E-2"/>
          <c:y val="1.8604651162790701E-2"/>
          <c:w val="0.96842105263157963"/>
          <c:h val="0.80930232558139537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Рабочие и служащие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6240601503759418E-2"/>
                  <c:y val="0.4930232558139536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6992481203007523"/>
                  <c:y val="0.4930232558139536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4962406015037594"/>
                  <c:y val="0.5116279069767442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481203007518811"/>
                  <c:y val="0.46976744186046521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9849624060150385"/>
                  <c:y val="0.43255813953488387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7518796992481238"/>
                  <c:y val="0.52093023255813986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5488721804511298"/>
                  <c:y val="0.53953488372093006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2105263157894763"/>
                  <c:y val="0.51162790697674421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0526315789473659"/>
                  <c:y val="0.5534883720930234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8496240601503753"/>
                  <c:y val="0.50232558139534866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5563909774436109"/>
                  <c:y val="0.46046511627906989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29.5</c:v>
                </c:pt>
                <c:pt idx="1">
                  <c:v>30.1</c:v>
                </c:pt>
                <c:pt idx="2">
                  <c:v>28.4</c:v>
                </c:pt>
                <c:pt idx="3">
                  <c:v>32.9</c:v>
                </c:pt>
                <c:pt idx="4">
                  <c:v>38.200000000000003</c:v>
                </c:pt>
                <c:pt idx="5">
                  <c:v>27.2</c:v>
                </c:pt>
                <c:pt idx="6">
                  <c:v>23.7</c:v>
                </c:pt>
                <c:pt idx="7">
                  <c:v>28.7</c:v>
                </c:pt>
                <c:pt idx="8">
                  <c:v>23.4</c:v>
                </c:pt>
                <c:pt idx="9">
                  <c:v>28.7</c:v>
                </c:pt>
                <c:pt idx="10">
                  <c:v>33.700000000000003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solidFill>
              <a:srgbClr val="00FF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428571428571434"/>
                  <c:y val="0.24651162790697675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248120300751884"/>
                  <c:y val="0.2325581395348837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917293233082717"/>
                  <c:y val="0.1953488372093024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4436090225563937"/>
                  <c:y val="0.25116279069767455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2105263157894746"/>
                  <c:y val="0.27906976744186057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0526315789473653"/>
                  <c:y val="0.19534883720930241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7593984962406042"/>
                  <c:y val="0.1302325581395348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4962406015037644"/>
                  <c:y val="0.20930232558139547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278195488721807"/>
                  <c:y val="0.18139534883720945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030075187969925"/>
                  <c:y val="0.19069767441860463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8120300751879732"/>
                  <c:y val="0.23720930232558141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58.4</c:v>
                </c:pt>
                <c:pt idx="1">
                  <c:v>60.2</c:v>
                </c:pt>
                <c:pt idx="2">
                  <c:v>64.599999999999994</c:v>
                </c:pt>
                <c:pt idx="3">
                  <c:v>58.4</c:v>
                </c:pt>
                <c:pt idx="4">
                  <c:v>55.4</c:v>
                </c:pt>
                <c:pt idx="5">
                  <c:v>67.099999999999994</c:v>
                </c:pt>
                <c:pt idx="6">
                  <c:v>72.599999999999994</c:v>
                </c:pt>
                <c:pt idx="7">
                  <c:v>67.7</c:v>
                </c:pt>
                <c:pt idx="8">
                  <c:v>72.599999999999994</c:v>
                </c:pt>
                <c:pt idx="9">
                  <c:v>67.5</c:v>
                </c:pt>
                <c:pt idx="10">
                  <c:v>62.6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Учащиеся школ, ПТУ  и студенты</c:v>
                </c:pt>
              </c:strCache>
            </c:strRef>
          </c:tx>
          <c:spPr>
            <a:solidFill>
              <a:srgbClr val="FF0000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834586466165413"/>
                  <c:y val="0.6465116279069766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1503759398496244"/>
                  <c:y val="0.6558139534883725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9924812030075187"/>
                  <c:y val="0.6837209302325584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6842105263157893"/>
                  <c:y val="0.66511627906976745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4360902255639079"/>
                  <c:y val="0.6930232558139535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2330827067669172"/>
                  <c:y val="0.69767441860465174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9699248120300752"/>
                  <c:y val="0.7116279069767443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7368421052631622"/>
                  <c:y val="0.72093023255814004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5939849624060185"/>
                  <c:y val="0.7162790697674416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3308270676691709"/>
                  <c:y val="0.67906976744186065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91578947368421082"/>
                  <c:y val="0.7069767441860465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10.9</c:v>
                </c:pt>
                <c:pt idx="1">
                  <c:v>8.7000000000000011</c:v>
                </c:pt>
                <c:pt idx="2">
                  <c:v>5</c:v>
                </c:pt>
                <c:pt idx="3">
                  <c:v>7.4</c:v>
                </c:pt>
                <c:pt idx="4">
                  <c:v>4.4000000000000004</c:v>
                </c:pt>
                <c:pt idx="5">
                  <c:v>4.4000000000000004</c:v>
                </c:pt>
                <c:pt idx="6">
                  <c:v>1.6</c:v>
                </c:pt>
                <c:pt idx="7">
                  <c:v>2.2999999999999998</c:v>
                </c:pt>
                <c:pt idx="8">
                  <c:v>2.4</c:v>
                </c:pt>
                <c:pt idx="9">
                  <c:v>3.1</c:v>
                </c:pt>
                <c:pt idx="10">
                  <c:v>2</c:v>
                </c:pt>
              </c:numCache>
            </c:numRef>
          </c:val>
        </c:ser>
        <c:gapDepth val="0"/>
        <c:shape val="box"/>
        <c:axId val="88641536"/>
        <c:axId val="88643072"/>
        <c:axId val="0"/>
      </c:bar3DChart>
      <c:catAx>
        <c:axId val="88641536"/>
        <c:scaling>
          <c:orientation val="minMax"/>
        </c:scaling>
        <c:axPos val="b"/>
        <c:numFmt formatCode="General" sourceLinked="1"/>
        <c:tickLblPos val="low"/>
        <c:spPr>
          <a:ln w="126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88643072"/>
        <c:crosses val="autoZero"/>
        <c:auto val="1"/>
        <c:lblAlgn val="ctr"/>
        <c:lblOffset val="100"/>
        <c:tickLblSkip val="1"/>
        <c:tickMarkSkip val="1"/>
      </c:catAx>
      <c:valAx>
        <c:axId val="88643072"/>
        <c:scaling>
          <c:orientation val="minMax"/>
          <c:max val="100"/>
        </c:scaling>
        <c:axPos val="l"/>
        <c:majorGridlines>
          <c:spPr>
            <a:ln w="1269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88641536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82706766917288"/>
          <c:y val="0.94418604651162763"/>
          <c:w val="0.7233082706766919"/>
          <c:h val="6.0465116279069767E-2"/>
        </c:manualLayout>
      </c:layout>
      <c:spPr>
        <a:noFill/>
        <a:ln w="25387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FFFF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</cdr:x>
      <cdr:y>0.50825</cdr:y>
    </cdr:from>
    <cdr:to>
      <cdr:x>0.513</cdr:x>
      <cdr:y>0.60225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4309" y="1031150"/>
          <a:ext cx="75552" cy="1907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46024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2012-01-07T11:32:00Z</cp:lastPrinted>
  <dcterms:created xsi:type="dcterms:W3CDTF">2017-05-02T06:17:00Z</dcterms:created>
  <dcterms:modified xsi:type="dcterms:W3CDTF">2017-05-02T06:17:00Z</dcterms:modified>
</cp:coreProperties>
</file>