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B" w:rsidRDefault="00D51E1B" w:rsidP="00402ED7">
      <w:pPr>
        <w:pStyle w:val="6"/>
      </w:pPr>
    </w:p>
    <w:p w:rsidR="00D51E1B" w:rsidRDefault="00D51E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Минздрав Удмуртии</w:t>
      </w:r>
    </w:p>
    <w:p w:rsidR="008E3D50" w:rsidRDefault="00203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464BFF">
        <w:rPr>
          <w:b/>
          <w:bCs/>
          <w:sz w:val="28"/>
          <w:szCs w:val="28"/>
        </w:rPr>
        <w:t xml:space="preserve">юджетное </w:t>
      </w:r>
      <w:r w:rsidR="008E3D50">
        <w:rPr>
          <w:b/>
          <w:bCs/>
          <w:sz w:val="28"/>
          <w:szCs w:val="28"/>
        </w:rPr>
        <w:t>учреждение здравоохранения</w:t>
      </w:r>
      <w:r>
        <w:rPr>
          <w:b/>
          <w:bCs/>
          <w:sz w:val="28"/>
          <w:szCs w:val="28"/>
        </w:rPr>
        <w:t xml:space="preserve"> Удмуртской Республики</w:t>
      </w:r>
    </w:p>
    <w:p w:rsidR="0090609B" w:rsidRDefault="008E3D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«Удмуртский республиканский центр по профилактике и борьбе </w:t>
      </w:r>
    </w:p>
    <w:p w:rsidR="008E3D50" w:rsidRDefault="008E3D50">
      <w:pPr>
        <w:pStyle w:val="a4"/>
        <w:rPr>
          <w:sz w:val="28"/>
          <w:szCs w:val="28"/>
        </w:rPr>
      </w:pPr>
      <w:r>
        <w:rPr>
          <w:sz w:val="28"/>
          <w:szCs w:val="28"/>
        </w:rPr>
        <w:t>со СПИДом и инфекционными заболеваниями»</w:t>
      </w:r>
    </w:p>
    <w:p w:rsidR="008E3D50" w:rsidRDefault="008E3D50">
      <w:pPr>
        <w:jc w:val="center"/>
        <w:rPr>
          <w:b/>
          <w:sz w:val="28"/>
          <w:szCs w:val="28"/>
        </w:rPr>
      </w:pPr>
    </w:p>
    <w:p w:rsidR="008E3D50" w:rsidRDefault="008E3D50">
      <w:pPr>
        <w:jc w:val="center"/>
        <w:rPr>
          <w:b/>
          <w:bCs/>
          <w:sz w:val="28"/>
          <w:szCs w:val="20"/>
        </w:rPr>
      </w:pPr>
    </w:p>
    <w:p w:rsidR="008E3D50" w:rsidRDefault="008E3D50">
      <w:pPr>
        <w:jc w:val="center"/>
        <w:rPr>
          <w:b/>
          <w:bCs/>
          <w:sz w:val="28"/>
        </w:rPr>
      </w:pPr>
    </w:p>
    <w:p w:rsidR="008E3D50" w:rsidRDefault="008E3D50">
      <w:pPr>
        <w:jc w:val="center"/>
        <w:rPr>
          <w:b/>
          <w:bCs/>
          <w:sz w:val="28"/>
          <w:szCs w:val="28"/>
        </w:rPr>
      </w:pPr>
    </w:p>
    <w:p w:rsidR="008E3D50" w:rsidRDefault="008E3D50">
      <w:pPr>
        <w:jc w:val="center"/>
        <w:rPr>
          <w:b/>
          <w:bCs/>
          <w:sz w:val="28"/>
          <w:szCs w:val="28"/>
        </w:rPr>
      </w:pPr>
    </w:p>
    <w:p w:rsidR="008E3D50" w:rsidRDefault="008E3D50">
      <w:pPr>
        <w:jc w:val="center"/>
        <w:rPr>
          <w:b/>
          <w:bCs/>
          <w:sz w:val="28"/>
          <w:szCs w:val="28"/>
        </w:rPr>
      </w:pPr>
    </w:p>
    <w:p w:rsidR="008E3D50" w:rsidRDefault="008E3D50">
      <w:pPr>
        <w:jc w:val="center"/>
        <w:rPr>
          <w:b/>
          <w:bCs/>
        </w:rPr>
      </w:pPr>
    </w:p>
    <w:p w:rsidR="008E3D50" w:rsidRDefault="008E3D50">
      <w:pPr>
        <w:jc w:val="center"/>
        <w:rPr>
          <w:b/>
          <w:bCs/>
        </w:rPr>
      </w:pPr>
    </w:p>
    <w:p w:rsidR="008E3D50" w:rsidRDefault="008E3D50">
      <w:pPr>
        <w:jc w:val="center"/>
        <w:rPr>
          <w:b/>
          <w:bCs/>
        </w:rPr>
      </w:pPr>
    </w:p>
    <w:p w:rsidR="008E3D50" w:rsidRDefault="008E3D50">
      <w:pPr>
        <w:jc w:val="center"/>
        <w:rPr>
          <w:b/>
          <w:bCs/>
        </w:rPr>
      </w:pPr>
    </w:p>
    <w:p w:rsidR="008E3D50" w:rsidRDefault="008E3D50">
      <w:pPr>
        <w:pStyle w:val="1"/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ВИЧ-инфекция </w:t>
      </w:r>
    </w:p>
    <w:p w:rsidR="008E3D50" w:rsidRDefault="008E3D50">
      <w:pPr>
        <w:pStyle w:val="1"/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в Удмуртской Республике</w:t>
      </w:r>
    </w:p>
    <w:p w:rsidR="008E3D50" w:rsidRPr="00D3174F" w:rsidRDefault="005E590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в </w:t>
      </w:r>
      <w:r>
        <w:rPr>
          <w:b/>
          <w:bCs/>
          <w:sz w:val="52"/>
          <w:szCs w:val="52"/>
          <w:lang w:val="en-US"/>
        </w:rPr>
        <w:t>I</w:t>
      </w:r>
      <w:r w:rsidRPr="00574A41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полугодии</w:t>
      </w:r>
      <w:r w:rsidR="009F7C1E" w:rsidRPr="00D3174F">
        <w:rPr>
          <w:b/>
          <w:bCs/>
          <w:sz w:val="52"/>
          <w:szCs w:val="52"/>
        </w:rPr>
        <w:t xml:space="preserve"> </w:t>
      </w:r>
      <w:r w:rsidR="008E3D50" w:rsidRPr="00D3174F">
        <w:rPr>
          <w:b/>
          <w:bCs/>
          <w:sz w:val="52"/>
          <w:szCs w:val="52"/>
        </w:rPr>
        <w:t>20</w:t>
      </w:r>
      <w:r w:rsidR="00D475BD">
        <w:rPr>
          <w:b/>
          <w:bCs/>
          <w:sz w:val="52"/>
          <w:szCs w:val="52"/>
        </w:rPr>
        <w:t>2</w:t>
      </w:r>
      <w:r w:rsidR="00BC7D1E">
        <w:rPr>
          <w:b/>
          <w:bCs/>
          <w:sz w:val="52"/>
          <w:szCs w:val="52"/>
        </w:rPr>
        <w:t>3</w:t>
      </w:r>
      <w:r w:rsidR="008E3D50" w:rsidRPr="00D3174F">
        <w:rPr>
          <w:b/>
          <w:bCs/>
          <w:sz w:val="52"/>
          <w:szCs w:val="52"/>
        </w:rPr>
        <w:t xml:space="preserve"> года </w:t>
      </w: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D41E7D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147320</wp:posOffset>
            </wp:positionV>
            <wp:extent cx="1714500" cy="1714500"/>
            <wp:effectExtent l="19050" t="0" r="0" b="0"/>
            <wp:wrapNone/>
            <wp:docPr id="7" name="Рисунок 3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8E3D50">
      <w:pPr>
        <w:rPr>
          <w:b/>
          <w:bCs/>
          <w:sz w:val="48"/>
        </w:rPr>
      </w:pP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8E3D50">
      <w:pPr>
        <w:pStyle w:val="3"/>
        <w:jc w:val="center"/>
        <w:rPr>
          <w:sz w:val="52"/>
          <w:szCs w:val="52"/>
        </w:rPr>
      </w:pPr>
      <w:r>
        <w:rPr>
          <w:sz w:val="52"/>
          <w:szCs w:val="52"/>
        </w:rPr>
        <w:t>Информационный бюллетень</w:t>
      </w:r>
    </w:p>
    <w:p w:rsidR="008E3D50" w:rsidRDefault="008E3D50">
      <w:pPr>
        <w:jc w:val="center"/>
        <w:rPr>
          <w:b/>
          <w:bCs/>
          <w:sz w:val="52"/>
          <w:szCs w:val="52"/>
        </w:rPr>
      </w:pP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8E3D50">
      <w:pPr>
        <w:jc w:val="center"/>
        <w:rPr>
          <w:b/>
          <w:bCs/>
          <w:sz w:val="48"/>
        </w:rPr>
      </w:pPr>
    </w:p>
    <w:p w:rsidR="008E3D50" w:rsidRDefault="008E3D50">
      <w:pPr>
        <w:jc w:val="center"/>
        <w:rPr>
          <w:b/>
          <w:bCs/>
          <w:sz w:val="48"/>
        </w:rPr>
      </w:pPr>
    </w:p>
    <w:p w:rsidR="0009146B" w:rsidRPr="006F02FB" w:rsidRDefault="0009146B" w:rsidP="006F02FB"/>
    <w:p w:rsidR="008E3D50" w:rsidRDefault="008E3D50">
      <w:pPr>
        <w:pStyle w:val="2"/>
      </w:pPr>
    </w:p>
    <w:p w:rsidR="008E3D50" w:rsidRDefault="008E3D50">
      <w:pPr>
        <w:pStyle w:val="2"/>
      </w:pPr>
    </w:p>
    <w:p w:rsidR="008E3D50" w:rsidRPr="001C2CC4" w:rsidRDefault="008E3D50">
      <w:pPr>
        <w:pStyle w:val="2"/>
        <w:rPr>
          <w:sz w:val="28"/>
          <w:szCs w:val="28"/>
        </w:rPr>
      </w:pPr>
      <w:r>
        <w:rPr>
          <w:sz w:val="28"/>
          <w:szCs w:val="28"/>
        </w:rPr>
        <w:t>Ижевск, 20</w:t>
      </w:r>
      <w:r w:rsidR="00D475BD">
        <w:rPr>
          <w:sz w:val="28"/>
          <w:szCs w:val="28"/>
        </w:rPr>
        <w:t>2</w:t>
      </w:r>
      <w:r w:rsidR="00BC7D1E">
        <w:rPr>
          <w:sz w:val="28"/>
          <w:szCs w:val="28"/>
        </w:rPr>
        <w:t>3</w:t>
      </w:r>
    </w:p>
    <w:p w:rsidR="00C62D27" w:rsidRDefault="00C62D27" w:rsidP="000D01C9">
      <w:pPr>
        <w:pStyle w:val="a9"/>
        <w:ind w:firstLine="0"/>
        <w:jc w:val="left"/>
        <w:rPr>
          <w:sz w:val="24"/>
        </w:rPr>
      </w:pPr>
    </w:p>
    <w:p w:rsidR="00337D22" w:rsidRPr="00D93AC0" w:rsidRDefault="00337D22" w:rsidP="000D01C9">
      <w:pPr>
        <w:pStyle w:val="a9"/>
        <w:ind w:firstLine="0"/>
        <w:jc w:val="left"/>
        <w:rPr>
          <w:sz w:val="24"/>
        </w:rPr>
      </w:pPr>
    </w:p>
    <w:p w:rsidR="0090609B" w:rsidRDefault="0090609B" w:rsidP="00C62D27">
      <w:pPr>
        <w:pStyle w:val="a9"/>
        <w:ind w:firstLine="708"/>
        <w:jc w:val="left"/>
        <w:rPr>
          <w:b/>
          <w:sz w:val="24"/>
        </w:rPr>
      </w:pPr>
    </w:p>
    <w:p w:rsidR="00B4049D" w:rsidRDefault="00B4049D" w:rsidP="00B4049D">
      <w:pPr>
        <w:pStyle w:val="a9"/>
        <w:jc w:val="left"/>
        <w:rPr>
          <w:sz w:val="24"/>
        </w:rPr>
      </w:pPr>
    </w:p>
    <w:p w:rsidR="00B4049D" w:rsidRPr="00B4049D" w:rsidRDefault="00B4049D" w:rsidP="00B4049D">
      <w:pPr>
        <w:pStyle w:val="a9"/>
        <w:ind w:firstLine="0"/>
        <w:jc w:val="left"/>
        <w:rPr>
          <w:b/>
          <w:sz w:val="24"/>
        </w:rPr>
      </w:pPr>
      <w:r w:rsidRPr="00B4049D">
        <w:rPr>
          <w:b/>
          <w:sz w:val="24"/>
        </w:rPr>
        <w:lastRenderedPageBreak/>
        <w:t xml:space="preserve">В составлении информационного бюллетеня принимали участие специалисты </w:t>
      </w:r>
    </w:p>
    <w:p w:rsidR="00B4049D" w:rsidRPr="00B4049D" w:rsidRDefault="00B4049D" w:rsidP="00B4049D">
      <w:pPr>
        <w:pStyle w:val="a9"/>
        <w:ind w:firstLine="0"/>
        <w:jc w:val="left"/>
        <w:rPr>
          <w:b/>
          <w:sz w:val="24"/>
        </w:rPr>
      </w:pPr>
      <w:r w:rsidRPr="00B4049D">
        <w:rPr>
          <w:b/>
          <w:sz w:val="24"/>
        </w:rPr>
        <w:t>БУЗ УР «УРЦ СПИД и ИЗ»:</w:t>
      </w:r>
    </w:p>
    <w:p w:rsidR="00B4049D" w:rsidRPr="00B4049D" w:rsidRDefault="00B4049D" w:rsidP="00B4049D">
      <w:pPr>
        <w:pStyle w:val="a9"/>
        <w:ind w:firstLine="0"/>
        <w:rPr>
          <w:b/>
          <w:sz w:val="24"/>
        </w:rPr>
      </w:pPr>
    </w:p>
    <w:p w:rsidR="00B4049D" w:rsidRPr="00B4049D" w:rsidRDefault="00B4049D" w:rsidP="00B4049D">
      <w:pPr>
        <w:pStyle w:val="a9"/>
        <w:ind w:firstLine="0"/>
        <w:rPr>
          <w:sz w:val="24"/>
        </w:rPr>
      </w:pPr>
      <w:r w:rsidRPr="00B4049D">
        <w:rPr>
          <w:sz w:val="24"/>
        </w:rPr>
        <w:t>Горбунов О.Б., главный врач</w:t>
      </w:r>
    </w:p>
    <w:p w:rsidR="00B4049D" w:rsidRPr="00B4049D" w:rsidRDefault="00B4049D" w:rsidP="00B4049D">
      <w:pPr>
        <w:pStyle w:val="a9"/>
        <w:ind w:firstLine="0"/>
        <w:rPr>
          <w:sz w:val="24"/>
        </w:rPr>
      </w:pPr>
      <w:r w:rsidRPr="00B4049D">
        <w:rPr>
          <w:sz w:val="24"/>
        </w:rPr>
        <w:t xml:space="preserve">Курина Н.В., заместитель главного врача по медицинской части </w:t>
      </w:r>
    </w:p>
    <w:p w:rsidR="00B4049D" w:rsidRPr="00B4049D" w:rsidRDefault="00B4049D" w:rsidP="00B4049D">
      <w:pPr>
        <w:pStyle w:val="a9"/>
        <w:ind w:firstLine="0"/>
        <w:rPr>
          <w:sz w:val="24"/>
        </w:rPr>
      </w:pPr>
      <w:r w:rsidRPr="00B4049D">
        <w:rPr>
          <w:sz w:val="24"/>
        </w:rPr>
        <w:t>Лещева Г.Г., заместитель главного врача по организационно-методической работе</w:t>
      </w:r>
    </w:p>
    <w:p w:rsidR="00B4049D" w:rsidRPr="00B4049D" w:rsidRDefault="002E12D1" w:rsidP="00B4049D">
      <w:pPr>
        <w:pStyle w:val="a9"/>
        <w:ind w:firstLine="0"/>
        <w:rPr>
          <w:sz w:val="24"/>
        </w:rPr>
      </w:pPr>
      <w:r>
        <w:rPr>
          <w:sz w:val="24"/>
        </w:rPr>
        <w:t>Акулов Е.С.</w:t>
      </w:r>
      <w:r w:rsidR="00B4049D" w:rsidRPr="00B4049D">
        <w:rPr>
          <w:sz w:val="24"/>
        </w:rPr>
        <w:t>, заведующ</w:t>
      </w:r>
      <w:r>
        <w:rPr>
          <w:sz w:val="24"/>
        </w:rPr>
        <w:t>ий</w:t>
      </w:r>
      <w:r w:rsidR="00B4049D" w:rsidRPr="00B4049D">
        <w:rPr>
          <w:sz w:val="24"/>
        </w:rPr>
        <w:t xml:space="preserve"> отделением эпидемиологии</w:t>
      </w:r>
    </w:p>
    <w:p w:rsidR="00B4049D" w:rsidRPr="00B4049D" w:rsidRDefault="00B4049D" w:rsidP="00B4049D">
      <w:pPr>
        <w:pStyle w:val="a9"/>
        <w:ind w:firstLine="0"/>
        <w:rPr>
          <w:sz w:val="24"/>
        </w:rPr>
      </w:pPr>
      <w:r w:rsidRPr="00B4049D">
        <w:rPr>
          <w:sz w:val="24"/>
        </w:rPr>
        <w:t>Рябцева Н.С., заведующая консультативной поликлиникой</w:t>
      </w:r>
    </w:p>
    <w:p w:rsidR="00B4049D" w:rsidRPr="00B4049D" w:rsidRDefault="002E12D1" w:rsidP="00B4049D">
      <w:pPr>
        <w:pStyle w:val="a9"/>
        <w:ind w:firstLine="0"/>
        <w:rPr>
          <w:sz w:val="24"/>
        </w:rPr>
      </w:pPr>
      <w:r>
        <w:rPr>
          <w:sz w:val="24"/>
        </w:rPr>
        <w:t>Кокоткина Т.С.</w:t>
      </w:r>
      <w:r w:rsidR="00B4049D" w:rsidRPr="00B4049D">
        <w:rPr>
          <w:sz w:val="24"/>
        </w:rPr>
        <w:t>, заведующая лабораторно-диагностическим отделением</w:t>
      </w:r>
    </w:p>
    <w:p w:rsidR="00B4049D" w:rsidRPr="00B4049D" w:rsidRDefault="00B4049D" w:rsidP="00B4049D">
      <w:pPr>
        <w:pStyle w:val="a9"/>
        <w:ind w:firstLine="0"/>
        <w:rPr>
          <w:sz w:val="24"/>
        </w:rPr>
      </w:pPr>
      <w:r w:rsidRPr="00B4049D">
        <w:rPr>
          <w:sz w:val="24"/>
        </w:rPr>
        <w:t>Петрова Н.М., заведующая организационно-методическим отделом</w:t>
      </w:r>
    </w:p>
    <w:p w:rsidR="00B4049D" w:rsidRPr="00B4049D" w:rsidRDefault="00B4049D" w:rsidP="00B4049D">
      <w:pPr>
        <w:pStyle w:val="a4"/>
        <w:jc w:val="both"/>
        <w:rPr>
          <w:b w:val="0"/>
          <w:sz w:val="24"/>
          <w:szCs w:val="24"/>
          <w:u w:val="single"/>
        </w:rPr>
      </w:pPr>
    </w:p>
    <w:p w:rsidR="00B4049D" w:rsidRPr="00B4049D" w:rsidRDefault="00B4049D" w:rsidP="00B4049D">
      <w:pPr>
        <w:pStyle w:val="a4"/>
        <w:ind w:left="0"/>
        <w:jc w:val="both"/>
        <w:rPr>
          <w:sz w:val="24"/>
          <w:szCs w:val="24"/>
          <w:u w:val="single"/>
        </w:rPr>
      </w:pPr>
      <w:r w:rsidRPr="00B4049D">
        <w:rPr>
          <w:sz w:val="24"/>
          <w:szCs w:val="24"/>
          <w:u w:val="single"/>
        </w:rPr>
        <w:t>Адреса и телефоны:</w:t>
      </w:r>
    </w:p>
    <w:p w:rsidR="00B4049D" w:rsidRPr="00B4049D" w:rsidRDefault="00B4049D" w:rsidP="00B4049D">
      <w:pPr>
        <w:pStyle w:val="a4"/>
        <w:jc w:val="both"/>
        <w:rPr>
          <w:sz w:val="24"/>
          <w:szCs w:val="24"/>
          <w:u w:val="single"/>
        </w:rPr>
      </w:pPr>
    </w:p>
    <w:p w:rsidR="00B4049D" w:rsidRPr="00B4049D" w:rsidRDefault="005C1C2C" w:rsidP="00B4049D">
      <w:pPr>
        <w:pStyle w:val="a4"/>
        <w:ind w:left="0"/>
        <w:jc w:val="left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БУЗ УР</w:t>
      </w:r>
      <w:r w:rsidR="00B4049D" w:rsidRPr="00B4049D">
        <w:rPr>
          <w:b w:val="0"/>
          <w:sz w:val="24"/>
          <w:szCs w:val="24"/>
        </w:rPr>
        <w:t xml:space="preserve"> «УРЦ СПИД и ИЗ»: </w:t>
      </w:r>
      <w:r w:rsidRPr="00B4049D">
        <w:rPr>
          <w:b w:val="0"/>
          <w:sz w:val="24"/>
          <w:szCs w:val="24"/>
        </w:rPr>
        <w:t>426067, Удмуртская</w:t>
      </w:r>
      <w:r w:rsidR="00B4049D" w:rsidRPr="00B4049D">
        <w:rPr>
          <w:b w:val="0"/>
          <w:sz w:val="24"/>
          <w:szCs w:val="24"/>
        </w:rPr>
        <w:t xml:space="preserve"> Республика, г. Ижевск, ул. Труда, 17а</w:t>
      </w:r>
    </w:p>
    <w:p w:rsidR="00B4049D" w:rsidRPr="008564D2" w:rsidRDefault="00B4049D" w:rsidP="00B4049D">
      <w:pPr>
        <w:pStyle w:val="a4"/>
        <w:ind w:left="0"/>
        <w:jc w:val="left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  <w:lang w:val="fr-FR"/>
        </w:rPr>
        <w:t>E</w:t>
      </w:r>
      <w:r w:rsidRPr="008564D2">
        <w:rPr>
          <w:b w:val="0"/>
          <w:sz w:val="24"/>
          <w:szCs w:val="24"/>
        </w:rPr>
        <w:t>-</w:t>
      </w:r>
      <w:r w:rsidRPr="00B4049D">
        <w:rPr>
          <w:b w:val="0"/>
          <w:sz w:val="24"/>
          <w:szCs w:val="24"/>
          <w:lang w:val="fr-FR"/>
        </w:rPr>
        <w:t>mail</w:t>
      </w:r>
      <w:r w:rsidRPr="008564D2">
        <w:rPr>
          <w:b w:val="0"/>
          <w:sz w:val="24"/>
          <w:szCs w:val="24"/>
        </w:rPr>
        <w:t xml:space="preserve">: </w:t>
      </w:r>
      <w:hyperlink r:id="rId10" w:history="1">
        <w:r w:rsidRPr="00B4049D">
          <w:rPr>
            <w:rStyle w:val="ad"/>
            <w:sz w:val="24"/>
            <w:szCs w:val="24"/>
            <w:lang w:val="fr-FR"/>
          </w:rPr>
          <w:t>info@spid18.ru</w:t>
        </w:r>
      </w:hyperlink>
      <w:r w:rsidRPr="008564D2">
        <w:rPr>
          <w:b w:val="0"/>
          <w:sz w:val="24"/>
          <w:szCs w:val="24"/>
        </w:rPr>
        <w:t xml:space="preserve">    </w:t>
      </w:r>
    </w:p>
    <w:p w:rsidR="00B4049D" w:rsidRPr="008564D2" w:rsidRDefault="00B4049D" w:rsidP="00B4049D">
      <w:pPr>
        <w:pStyle w:val="a4"/>
        <w:ind w:left="0"/>
        <w:jc w:val="left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Факс</w:t>
      </w:r>
      <w:r w:rsidRPr="008564D2">
        <w:rPr>
          <w:b w:val="0"/>
          <w:sz w:val="24"/>
          <w:szCs w:val="24"/>
        </w:rPr>
        <w:t>: (3412) 21-37-</w:t>
      </w:r>
      <w:r w:rsidR="005C1C2C" w:rsidRPr="008564D2">
        <w:rPr>
          <w:b w:val="0"/>
          <w:sz w:val="24"/>
          <w:szCs w:val="24"/>
        </w:rPr>
        <w:t>86, (</w:t>
      </w:r>
      <w:r w:rsidRPr="008564D2">
        <w:rPr>
          <w:b w:val="0"/>
          <w:sz w:val="24"/>
          <w:szCs w:val="24"/>
        </w:rPr>
        <w:t xml:space="preserve">3412) 21-35-94     </w:t>
      </w:r>
    </w:p>
    <w:p w:rsidR="00B4049D" w:rsidRPr="00B4049D" w:rsidRDefault="00B4049D" w:rsidP="00B4049D">
      <w:pPr>
        <w:pStyle w:val="a4"/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Тел.: пр</w:t>
      </w:r>
      <w:r w:rsidR="00857AC1">
        <w:rPr>
          <w:b w:val="0"/>
          <w:sz w:val="24"/>
          <w:szCs w:val="24"/>
        </w:rPr>
        <w:t>иемная, главный врач - 21-37-86</w:t>
      </w:r>
    </w:p>
    <w:p w:rsidR="00B4049D" w:rsidRPr="00B4049D" w:rsidRDefault="00B4049D" w:rsidP="00B4049D">
      <w:pPr>
        <w:pStyle w:val="a4"/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Заместитель главного врача по медицинской части – 21-09-48</w:t>
      </w:r>
    </w:p>
    <w:p w:rsidR="00B4049D" w:rsidRPr="00B4049D" w:rsidRDefault="00B4049D" w:rsidP="00B4049D">
      <w:pPr>
        <w:pStyle w:val="a4"/>
        <w:tabs>
          <w:tab w:val="left" w:pos="0"/>
        </w:tabs>
        <w:ind w:left="0"/>
        <w:jc w:val="left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Заместитель главного врача по экономическим вопросам – 21-25-26</w:t>
      </w:r>
    </w:p>
    <w:p w:rsidR="00B4049D" w:rsidRPr="00B4049D" w:rsidRDefault="00B4049D" w:rsidP="00B4049D">
      <w:pPr>
        <w:pStyle w:val="a4"/>
        <w:tabs>
          <w:tab w:val="left" w:pos="0"/>
        </w:tabs>
        <w:ind w:left="0"/>
        <w:jc w:val="left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Заместитель главного врача по организационно-методической работе – 21-09-56</w:t>
      </w:r>
    </w:p>
    <w:p w:rsidR="00B4049D" w:rsidRPr="00B4049D" w:rsidRDefault="00B4049D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 xml:space="preserve">Лабораторно-диагностическое отделение – 20-37-44 </w:t>
      </w:r>
    </w:p>
    <w:p w:rsidR="00857AC1" w:rsidRDefault="00857AC1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эпидемиологии - </w:t>
      </w:r>
      <w:r w:rsidRPr="00B4049D">
        <w:rPr>
          <w:b w:val="0"/>
          <w:sz w:val="24"/>
          <w:szCs w:val="24"/>
        </w:rPr>
        <w:t xml:space="preserve">21-35-94 </w:t>
      </w:r>
      <w:r w:rsidR="00B4049D" w:rsidRPr="00B4049D">
        <w:rPr>
          <w:b w:val="0"/>
          <w:sz w:val="24"/>
          <w:szCs w:val="24"/>
        </w:rPr>
        <w:t xml:space="preserve"> </w:t>
      </w:r>
    </w:p>
    <w:p w:rsidR="00B4049D" w:rsidRPr="00B4049D" w:rsidRDefault="00857AC1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B4049D" w:rsidRPr="00B4049D">
        <w:rPr>
          <w:b w:val="0"/>
          <w:sz w:val="24"/>
          <w:szCs w:val="24"/>
        </w:rPr>
        <w:t xml:space="preserve">тделение профилактики – </w:t>
      </w:r>
      <w:r>
        <w:rPr>
          <w:b w:val="0"/>
          <w:sz w:val="24"/>
          <w:szCs w:val="24"/>
        </w:rPr>
        <w:t>57-07-60</w:t>
      </w:r>
    </w:p>
    <w:p w:rsidR="00B4049D" w:rsidRPr="00B4049D" w:rsidRDefault="00B4049D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 xml:space="preserve">Организационно-методический отдел   - </w:t>
      </w:r>
      <w:r w:rsidR="004B3CB1">
        <w:rPr>
          <w:b w:val="0"/>
          <w:sz w:val="24"/>
          <w:szCs w:val="24"/>
        </w:rPr>
        <w:t>57-07-60</w:t>
      </w:r>
    </w:p>
    <w:p w:rsidR="00B4049D" w:rsidRPr="00B4049D" w:rsidRDefault="00B4049D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 xml:space="preserve">Консультативная поликлиника – 21-15-94, 21-09-56     </w:t>
      </w:r>
    </w:p>
    <w:p w:rsidR="00B4049D" w:rsidRPr="00B4049D" w:rsidRDefault="00B4049D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Лечебно-диагностическое отделение – 21-08-09</w:t>
      </w:r>
    </w:p>
    <w:p w:rsidR="00B4049D" w:rsidRDefault="00B4049D" w:rsidP="00B4049D">
      <w:pPr>
        <w:pStyle w:val="a4"/>
        <w:tabs>
          <w:tab w:val="left" w:pos="0"/>
        </w:tabs>
        <w:ind w:left="0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Филиалы:</w:t>
      </w:r>
    </w:p>
    <w:p w:rsidR="00B4049D" w:rsidRPr="00B4049D" w:rsidRDefault="00B4049D" w:rsidP="00B4049D">
      <w:pPr>
        <w:pStyle w:val="a4"/>
        <w:tabs>
          <w:tab w:val="left" w:pos="0"/>
        </w:tabs>
        <w:ind w:left="0" w:firstLine="1134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 xml:space="preserve">г. Глазов </w:t>
      </w:r>
      <w:r w:rsidR="004C7843" w:rsidRPr="00B4049D">
        <w:rPr>
          <w:b w:val="0"/>
          <w:sz w:val="24"/>
          <w:szCs w:val="24"/>
        </w:rPr>
        <w:t>– ул.</w:t>
      </w:r>
      <w:r w:rsidRPr="00B4049D">
        <w:rPr>
          <w:b w:val="0"/>
          <w:sz w:val="24"/>
          <w:szCs w:val="24"/>
        </w:rPr>
        <w:t xml:space="preserve"> Кирова, 27, лит. «л», тел. (341-41) 3-37-07</w:t>
      </w:r>
    </w:p>
    <w:p w:rsidR="00B4049D" w:rsidRDefault="00B4049D" w:rsidP="00B4049D">
      <w:pPr>
        <w:pStyle w:val="a4"/>
        <w:tabs>
          <w:tab w:val="left" w:pos="0"/>
        </w:tabs>
        <w:ind w:left="0" w:firstLine="1134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г. Воткинск – ул. Школьная, 2, тел. (341-45) 3-36-23</w:t>
      </w:r>
    </w:p>
    <w:p w:rsidR="00B4049D" w:rsidRPr="00B4049D" w:rsidRDefault="00857AC1" w:rsidP="00B4049D">
      <w:pPr>
        <w:pStyle w:val="a4"/>
        <w:tabs>
          <w:tab w:val="left" w:pos="0"/>
        </w:tabs>
        <w:ind w:left="0" w:firstLine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Сарапул – ул. Гагарина 67а</w:t>
      </w:r>
      <w:r w:rsidR="00B4049D" w:rsidRPr="00B4049D">
        <w:rPr>
          <w:b w:val="0"/>
          <w:sz w:val="24"/>
          <w:szCs w:val="24"/>
        </w:rPr>
        <w:t>, тел. (341-47) 3-27-43</w:t>
      </w:r>
    </w:p>
    <w:p w:rsidR="00B4049D" w:rsidRPr="00B4049D" w:rsidRDefault="00B4049D" w:rsidP="00B4049D">
      <w:pPr>
        <w:pStyle w:val="a4"/>
        <w:tabs>
          <w:tab w:val="left" w:pos="0"/>
        </w:tabs>
        <w:ind w:left="0" w:firstLine="1134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г. Можга – ул. Сюгаильская,19, тел. (341-39) 3-26-65</w:t>
      </w:r>
    </w:p>
    <w:p w:rsidR="00B4049D" w:rsidRDefault="00B4049D" w:rsidP="00B4049D">
      <w:pPr>
        <w:pStyle w:val="a4"/>
        <w:tabs>
          <w:tab w:val="left" w:pos="0"/>
        </w:tabs>
        <w:ind w:left="0" w:firstLine="1134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пос. Игра – ул. Милиционная,6, тел. (341-34) 4-04-85</w:t>
      </w:r>
    </w:p>
    <w:p w:rsidR="00B4049D" w:rsidRPr="00B4049D" w:rsidRDefault="00B4049D" w:rsidP="00B4049D">
      <w:pPr>
        <w:pStyle w:val="a4"/>
        <w:tabs>
          <w:tab w:val="left" w:pos="0"/>
        </w:tabs>
        <w:ind w:left="0" w:firstLine="1134"/>
        <w:jc w:val="both"/>
        <w:rPr>
          <w:b w:val="0"/>
          <w:sz w:val="24"/>
          <w:szCs w:val="24"/>
        </w:rPr>
      </w:pPr>
      <w:r w:rsidRPr="00B4049D">
        <w:rPr>
          <w:b w:val="0"/>
          <w:sz w:val="24"/>
          <w:szCs w:val="24"/>
        </w:rPr>
        <w:t>пос. Ува – ул. Чкалова,20, тел. (341-30) 5-28-19</w:t>
      </w:r>
    </w:p>
    <w:p w:rsidR="00B4049D" w:rsidRPr="00B4049D" w:rsidRDefault="00B4049D" w:rsidP="00B4049D">
      <w:pPr>
        <w:ind w:firstLine="1134"/>
        <w:rPr>
          <w:bCs/>
        </w:rPr>
      </w:pPr>
    </w:p>
    <w:p w:rsidR="00B4049D" w:rsidRPr="00B4049D" w:rsidRDefault="00B4049D" w:rsidP="00B4049D">
      <w:pPr>
        <w:rPr>
          <w:bCs/>
        </w:rPr>
      </w:pPr>
    </w:p>
    <w:p w:rsidR="00B4049D" w:rsidRPr="00B4049D" w:rsidRDefault="00B4049D" w:rsidP="00B4049D">
      <w:pPr>
        <w:rPr>
          <w:bCs/>
        </w:rPr>
      </w:pPr>
    </w:p>
    <w:p w:rsidR="00B4049D" w:rsidRPr="00B4049D" w:rsidRDefault="00B4049D" w:rsidP="00B4049D">
      <w:pPr>
        <w:rPr>
          <w:bCs/>
        </w:rPr>
      </w:pPr>
    </w:p>
    <w:p w:rsidR="00B4049D" w:rsidRPr="00B4049D" w:rsidRDefault="00B4049D" w:rsidP="0074321A">
      <w:pPr>
        <w:jc w:val="center"/>
        <w:rPr>
          <w:b/>
        </w:rPr>
      </w:pPr>
    </w:p>
    <w:p w:rsidR="00B4049D" w:rsidRPr="00B4049D" w:rsidRDefault="00B4049D" w:rsidP="0074321A">
      <w:pPr>
        <w:jc w:val="center"/>
        <w:rPr>
          <w:b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B4049D" w:rsidRDefault="00B4049D" w:rsidP="00B4049D">
      <w:pPr>
        <w:rPr>
          <w:b/>
          <w:sz w:val="28"/>
          <w:szCs w:val="28"/>
        </w:rPr>
      </w:pPr>
    </w:p>
    <w:p w:rsidR="00B4049D" w:rsidRDefault="00B4049D" w:rsidP="0074321A">
      <w:pPr>
        <w:jc w:val="center"/>
        <w:rPr>
          <w:b/>
          <w:sz w:val="28"/>
          <w:szCs w:val="28"/>
        </w:rPr>
      </w:pPr>
    </w:p>
    <w:p w:rsidR="008E3D50" w:rsidRPr="001C2CC4" w:rsidRDefault="00FF02A4" w:rsidP="007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Эпидемическая</w:t>
      </w:r>
      <w:r w:rsidR="00F553D2">
        <w:rPr>
          <w:b/>
          <w:sz w:val="28"/>
          <w:szCs w:val="28"/>
        </w:rPr>
        <w:t xml:space="preserve"> ситуация по ВИЧ-инфекции</w:t>
      </w:r>
    </w:p>
    <w:p w:rsidR="00AA4563" w:rsidRPr="00FD43C8" w:rsidRDefault="00AA4563" w:rsidP="0074321A">
      <w:pPr>
        <w:jc w:val="both"/>
        <w:rPr>
          <w:b/>
          <w:color w:val="FF0000"/>
          <w:sz w:val="22"/>
          <w:szCs w:val="22"/>
        </w:rPr>
      </w:pPr>
    </w:p>
    <w:p w:rsidR="004232FA" w:rsidRDefault="008E3D50" w:rsidP="00B4049D">
      <w:pPr>
        <w:pStyle w:val="a9"/>
        <w:ind w:firstLine="567"/>
        <w:rPr>
          <w:sz w:val="24"/>
        </w:rPr>
      </w:pPr>
      <w:r w:rsidRPr="00442A32">
        <w:rPr>
          <w:sz w:val="24"/>
        </w:rPr>
        <w:t>В Удмуртской Республике н</w:t>
      </w:r>
      <w:r w:rsidR="002E6634" w:rsidRPr="00442A32">
        <w:rPr>
          <w:sz w:val="24"/>
        </w:rPr>
        <w:t xml:space="preserve">а </w:t>
      </w:r>
      <w:r w:rsidR="00C46705" w:rsidRPr="00442A32">
        <w:rPr>
          <w:sz w:val="24"/>
        </w:rPr>
        <w:t>01.07</w:t>
      </w:r>
      <w:r w:rsidR="002E6634" w:rsidRPr="00CA705F">
        <w:rPr>
          <w:sz w:val="24"/>
        </w:rPr>
        <w:t>.20</w:t>
      </w:r>
      <w:r w:rsidR="00D475BD">
        <w:rPr>
          <w:sz w:val="24"/>
        </w:rPr>
        <w:t>2</w:t>
      </w:r>
      <w:r w:rsidR="00D17C72" w:rsidRPr="005A5CF3">
        <w:rPr>
          <w:sz w:val="24"/>
        </w:rPr>
        <w:t>3</w:t>
      </w:r>
      <w:r w:rsidRPr="00CA705F">
        <w:rPr>
          <w:sz w:val="24"/>
        </w:rPr>
        <w:t xml:space="preserve">г. зарегистрировано </w:t>
      </w:r>
      <w:r w:rsidR="005A5CF3">
        <w:rPr>
          <w:sz w:val="24"/>
        </w:rPr>
        <w:t>12981</w:t>
      </w:r>
      <w:r w:rsidR="00D475BD">
        <w:rPr>
          <w:sz w:val="24"/>
        </w:rPr>
        <w:t xml:space="preserve"> </w:t>
      </w:r>
      <w:r w:rsidR="009E4B73">
        <w:rPr>
          <w:sz w:val="24"/>
        </w:rPr>
        <w:t>ВИЧ-</w:t>
      </w:r>
      <w:r w:rsidRPr="00CA705F">
        <w:rPr>
          <w:sz w:val="24"/>
        </w:rPr>
        <w:t>инфицированных</w:t>
      </w:r>
      <w:r w:rsidR="00F55E6F">
        <w:rPr>
          <w:sz w:val="24"/>
        </w:rPr>
        <w:t xml:space="preserve"> (из них </w:t>
      </w:r>
      <w:r w:rsidR="004232FA">
        <w:rPr>
          <w:sz w:val="24"/>
        </w:rPr>
        <w:t>1</w:t>
      </w:r>
      <w:r w:rsidR="005A5CF3">
        <w:rPr>
          <w:sz w:val="24"/>
        </w:rPr>
        <w:t>2359</w:t>
      </w:r>
      <w:r w:rsidR="00F55E6F">
        <w:rPr>
          <w:sz w:val="24"/>
        </w:rPr>
        <w:t xml:space="preserve"> жители УР и </w:t>
      </w:r>
      <w:r w:rsidR="005A5CF3">
        <w:rPr>
          <w:sz w:val="24"/>
        </w:rPr>
        <w:t>353</w:t>
      </w:r>
      <w:r w:rsidR="00F55E6F">
        <w:rPr>
          <w:sz w:val="24"/>
        </w:rPr>
        <w:t xml:space="preserve"> граждан, прибывши</w:t>
      </w:r>
      <w:r w:rsidR="005A5CF3">
        <w:rPr>
          <w:sz w:val="24"/>
        </w:rPr>
        <w:t>х</w:t>
      </w:r>
      <w:r w:rsidR="00F55E6F">
        <w:rPr>
          <w:sz w:val="24"/>
        </w:rPr>
        <w:t xml:space="preserve"> с других территорий РФ</w:t>
      </w:r>
      <w:r w:rsidR="00744FE4">
        <w:rPr>
          <w:sz w:val="24"/>
        </w:rPr>
        <w:t xml:space="preserve">, </w:t>
      </w:r>
      <w:r w:rsidR="00D17C72" w:rsidRPr="00D17C72">
        <w:rPr>
          <w:sz w:val="24"/>
        </w:rPr>
        <w:t>152</w:t>
      </w:r>
      <w:r w:rsidR="00744FE4">
        <w:rPr>
          <w:sz w:val="24"/>
        </w:rPr>
        <w:t xml:space="preserve"> иностранных граждан, </w:t>
      </w:r>
      <w:r w:rsidR="005A5CF3">
        <w:rPr>
          <w:sz w:val="24"/>
        </w:rPr>
        <w:t>117</w:t>
      </w:r>
      <w:r w:rsidR="00744FE4">
        <w:rPr>
          <w:sz w:val="24"/>
        </w:rPr>
        <w:t xml:space="preserve"> человек - жители УР, выявленные на другой территории РФ</w:t>
      </w:r>
      <w:r w:rsidR="00F55E6F" w:rsidRPr="004232FA">
        <w:rPr>
          <w:sz w:val="24"/>
        </w:rPr>
        <w:t>)</w:t>
      </w:r>
      <w:r w:rsidRPr="004232FA">
        <w:rPr>
          <w:sz w:val="24"/>
        </w:rPr>
        <w:t>.</w:t>
      </w:r>
      <w:r w:rsidRPr="00CA705F">
        <w:rPr>
          <w:color w:val="FF0000"/>
          <w:sz w:val="24"/>
        </w:rPr>
        <w:t xml:space="preserve"> </w:t>
      </w:r>
      <w:r w:rsidR="00A25C95">
        <w:rPr>
          <w:sz w:val="24"/>
        </w:rPr>
        <w:t>За первое полугодие 202</w:t>
      </w:r>
      <w:r w:rsidR="005A5CF3">
        <w:rPr>
          <w:sz w:val="24"/>
        </w:rPr>
        <w:t>3</w:t>
      </w:r>
      <w:r w:rsidR="00A25C95">
        <w:rPr>
          <w:sz w:val="24"/>
        </w:rPr>
        <w:t xml:space="preserve"> года в Удмуртской Республике было зарегистрировано </w:t>
      </w:r>
      <w:r w:rsidR="005A5CF3">
        <w:rPr>
          <w:sz w:val="24"/>
        </w:rPr>
        <w:t>355</w:t>
      </w:r>
      <w:r w:rsidR="00A25C95">
        <w:rPr>
          <w:sz w:val="24"/>
        </w:rPr>
        <w:t xml:space="preserve"> новых случаев ВИЧ-инфекции, что на </w:t>
      </w:r>
      <w:r w:rsidR="005A5CF3">
        <w:rPr>
          <w:sz w:val="24"/>
        </w:rPr>
        <w:t>34</w:t>
      </w:r>
      <w:r w:rsidR="00A25C95">
        <w:rPr>
          <w:sz w:val="24"/>
        </w:rPr>
        <w:t xml:space="preserve"> случа</w:t>
      </w:r>
      <w:r w:rsidR="005A5CF3">
        <w:rPr>
          <w:sz w:val="24"/>
        </w:rPr>
        <w:t>я</w:t>
      </w:r>
      <w:r w:rsidR="00A25C95">
        <w:rPr>
          <w:sz w:val="24"/>
        </w:rPr>
        <w:t xml:space="preserve"> больше, чем за 6 месяцев 202</w:t>
      </w:r>
      <w:r w:rsidR="005A5CF3">
        <w:rPr>
          <w:sz w:val="24"/>
        </w:rPr>
        <w:t>2</w:t>
      </w:r>
      <w:r w:rsidR="00A25C95">
        <w:rPr>
          <w:sz w:val="24"/>
        </w:rPr>
        <w:t xml:space="preserve"> года (</w:t>
      </w:r>
      <w:r w:rsidR="005A5CF3">
        <w:rPr>
          <w:sz w:val="24"/>
        </w:rPr>
        <w:t>321</w:t>
      </w:r>
      <w:r w:rsidR="00A25C95">
        <w:rPr>
          <w:sz w:val="24"/>
        </w:rPr>
        <w:t>)</w:t>
      </w:r>
      <w:r w:rsidR="00972B7A">
        <w:rPr>
          <w:sz w:val="24"/>
        </w:rPr>
        <w:t xml:space="preserve"> (Таблица 1)</w:t>
      </w:r>
      <w:r w:rsidR="00A25C95">
        <w:rPr>
          <w:sz w:val="24"/>
        </w:rPr>
        <w:t xml:space="preserve">. Темп прироста числа новых случаев ВИЧ-инфекции составил </w:t>
      </w:r>
      <w:r w:rsidR="005A5CF3">
        <w:rPr>
          <w:sz w:val="24"/>
        </w:rPr>
        <w:t>10,6</w:t>
      </w:r>
      <w:r w:rsidR="00A25C95">
        <w:rPr>
          <w:sz w:val="24"/>
        </w:rPr>
        <w:t xml:space="preserve"> %.</w:t>
      </w:r>
      <w:r w:rsidR="00934888">
        <w:rPr>
          <w:sz w:val="24"/>
        </w:rPr>
        <w:t xml:space="preserve"> Новые случаи ВИЧ-инфекции </w:t>
      </w:r>
      <w:r w:rsidR="002A56C9">
        <w:rPr>
          <w:sz w:val="24"/>
        </w:rPr>
        <w:t>зарегистрированы</w:t>
      </w:r>
      <w:r w:rsidR="00934888">
        <w:rPr>
          <w:sz w:val="24"/>
        </w:rPr>
        <w:t xml:space="preserve"> </w:t>
      </w:r>
      <w:r w:rsidR="002A56C9">
        <w:rPr>
          <w:sz w:val="24"/>
        </w:rPr>
        <w:t>в большей части МО</w:t>
      </w:r>
      <w:r w:rsidR="00934888">
        <w:rPr>
          <w:sz w:val="24"/>
        </w:rPr>
        <w:t xml:space="preserve"> Республики</w:t>
      </w:r>
      <w:r w:rsidR="002A56C9">
        <w:rPr>
          <w:sz w:val="24"/>
        </w:rPr>
        <w:t xml:space="preserve">, за исключением Граховского, </w:t>
      </w:r>
      <w:proofErr w:type="spellStart"/>
      <w:r w:rsidR="002A56C9">
        <w:rPr>
          <w:sz w:val="24"/>
        </w:rPr>
        <w:t>Дебесского</w:t>
      </w:r>
      <w:proofErr w:type="spellEnd"/>
      <w:r w:rsidR="002A56C9">
        <w:rPr>
          <w:sz w:val="24"/>
        </w:rPr>
        <w:t xml:space="preserve">, </w:t>
      </w:r>
      <w:proofErr w:type="spellStart"/>
      <w:r w:rsidR="002A56C9">
        <w:rPr>
          <w:sz w:val="24"/>
        </w:rPr>
        <w:t>Каракулинского</w:t>
      </w:r>
      <w:proofErr w:type="spellEnd"/>
      <w:r w:rsidR="002A56C9">
        <w:rPr>
          <w:sz w:val="24"/>
        </w:rPr>
        <w:t>, Юкаменского районов. За 6 месяцев 2022 года</w:t>
      </w:r>
      <w:r w:rsidR="00934888">
        <w:rPr>
          <w:sz w:val="24"/>
        </w:rPr>
        <w:t xml:space="preserve"> не были зарегистрированы случаи в </w:t>
      </w:r>
      <w:r w:rsidR="002A56C9">
        <w:rPr>
          <w:sz w:val="24"/>
        </w:rPr>
        <w:t>Дебесском, Кизнерском, Юкаменском и Селтинском</w:t>
      </w:r>
      <w:r w:rsidR="00934888">
        <w:rPr>
          <w:sz w:val="24"/>
        </w:rPr>
        <w:t xml:space="preserve"> районах. </w:t>
      </w:r>
      <w:r w:rsidR="00A25C95">
        <w:rPr>
          <w:sz w:val="24"/>
        </w:rPr>
        <w:t xml:space="preserve">Среди вновь выявленных ВИЧ-инфицированных мужчины составили </w:t>
      </w:r>
      <w:r w:rsidR="002A56C9">
        <w:rPr>
          <w:sz w:val="24"/>
        </w:rPr>
        <w:t>56,3</w:t>
      </w:r>
      <w:r w:rsidR="00A81584">
        <w:rPr>
          <w:sz w:val="24"/>
        </w:rPr>
        <w:t xml:space="preserve"> %, </w:t>
      </w:r>
      <w:r w:rsidR="00A25C95">
        <w:rPr>
          <w:sz w:val="24"/>
        </w:rPr>
        <w:t>(</w:t>
      </w:r>
      <w:r w:rsidR="002A56C9">
        <w:rPr>
          <w:sz w:val="24"/>
        </w:rPr>
        <w:t>200</w:t>
      </w:r>
      <w:r w:rsidR="00A81584">
        <w:rPr>
          <w:sz w:val="24"/>
        </w:rPr>
        <w:t xml:space="preserve"> человек), </w:t>
      </w:r>
      <w:r w:rsidR="00A25C95">
        <w:rPr>
          <w:sz w:val="24"/>
        </w:rPr>
        <w:t>женщины –</w:t>
      </w:r>
      <w:r w:rsidR="00A81584">
        <w:rPr>
          <w:sz w:val="24"/>
        </w:rPr>
        <w:t xml:space="preserve"> </w:t>
      </w:r>
      <w:r w:rsidR="002A56C9">
        <w:rPr>
          <w:sz w:val="24"/>
        </w:rPr>
        <w:t>43,7</w:t>
      </w:r>
      <w:r w:rsidR="00A81584">
        <w:rPr>
          <w:sz w:val="24"/>
        </w:rPr>
        <w:t xml:space="preserve"> % </w:t>
      </w:r>
      <w:r w:rsidR="00A25C95">
        <w:rPr>
          <w:sz w:val="24"/>
        </w:rPr>
        <w:t>(</w:t>
      </w:r>
      <w:r w:rsidR="002A56C9">
        <w:rPr>
          <w:sz w:val="24"/>
        </w:rPr>
        <w:t>155</w:t>
      </w:r>
      <w:r w:rsidR="00A81584">
        <w:rPr>
          <w:sz w:val="24"/>
        </w:rPr>
        <w:t xml:space="preserve">  чел.</w:t>
      </w:r>
      <w:r w:rsidR="00A25C95">
        <w:rPr>
          <w:sz w:val="24"/>
        </w:rPr>
        <w:t xml:space="preserve">). </w:t>
      </w:r>
      <w:r w:rsidR="002A56C9">
        <w:rPr>
          <w:sz w:val="24"/>
        </w:rPr>
        <w:t>65,9</w:t>
      </w:r>
      <w:r w:rsidR="00A25C95">
        <w:rPr>
          <w:sz w:val="24"/>
        </w:rPr>
        <w:t xml:space="preserve"> % инфицированных являлись жителями городов, </w:t>
      </w:r>
      <w:r w:rsidR="002A56C9">
        <w:rPr>
          <w:sz w:val="24"/>
        </w:rPr>
        <w:t>31</w:t>
      </w:r>
      <w:r w:rsidR="00A25C95">
        <w:rPr>
          <w:sz w:val="24"/>
        </w:rPr>
        <w:t xml:space="preserve"> % - сельские жители.</w:t>
      </w:r>
    </w:p>
    <w:p w:rsidR="00975099" w:rsidRDefault="00975099" w:rsidP="00B4049D">
      <w:pPr>
        <w:pStyle w:val="a9"/>
        <w:ind w:firstLine="567"/>
        <w:rPr>
          <w:sz w:val="24"/>
        </w:rPr>
      </w:pPr>
    </w:p>
    <w:p w:rsidR="00975099" w:rsidRPr="00DE2ADB" w:rsidRDefault="00975099" w:rsidP="003204F5">
      <w:pPr>
        <w:jc w:val="center"/>
      </w:pPr>
      <w:r w:rsidRPr="00DE2ADB">
        <w:t>Рисунок 1. Количество</w:t>
      </w:r>
      <w:r>
        <w:t xml:space="preserve"> зарегистрированных новых случаев</w:t>
      </w:r>
      <w:r w:rsidRPr="00DE2ADB">
        <w:t xml:space="preserve"> ВИЧ</w:t>
      </w:r>
      <w:r>
        <w:t xml:space="preserve">-инфекции в Удмуртской Республике </w:t>
      </w:r>
      <w:r w:rsidRPr="00DE2ADB">
        <w:t>за период 1993</w:t>
      </w:r>
      <w:r>
        <w:t xml:space="preserve"> </w:t>
      </w:r>
      <w:r w:rsidRPr="00DE2ADB">
        <w:t>-</w:t>
      </w:r>
      <w:r>
        <w:t xml:space="preserve"> 6 мес. </w:t>
      </w:r>
      <w:r w:rsidRPr="00DE2ADB">
        <w:t>202</w:t>
      </w:r>
      <w:r w:rsidR="002A56C9">
        <w:t>3</w:t>
      </w:r>
      <w:r>
        <w:t xml:space="preserve"> </w:t>
      </w:r>
      <w:r w:rsidRPr="00DE2ADB">
        <w:t>гг. (абсолютные значения)</w:t>
      </w:r>
    </w:p>
    <w:p w:rsidR="00DE2ADB" w:rsidRPr="00316A51" w:rsidRDefault="00DE2ADB" w:rsidP="00DE2ADB">
      <w:pPr>
        <w:jc w:val="center"/>
        <w:rPr>
          <w:b/>
          <w:sz w:val="16"/>
          <w:szCs w:val="16"/>
        </w:rPr>
      </w:pPr>
    </w:p>
    <w:p w:rsidR="00DE2ADB" w:rsidRPr="0068053B" w:rsidRDefault="00D41E7D" w:rsidP="00DE2ADB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76975" cy="19621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67AF" w:rsidRDefault="004167AF" w:rsidP="004167AF">
      <w:pPr>
        <w:pStyle w:val="a9"/>
        <w:ind w:firstLine="567"/>
        <w:rPr>
          <w:sz w:val="24"/>
        </w:rPr>
      </w:pPr>
    </w:p>
    <w:p w:rsidR="00A81584" w:rsidRDefault="004167AF" w:rsidP="00A81584">
      <w:pPr>
        <w:pStyle w:val="a9"/>
        <w:ind w:firstLine="567"/>
        <w:rPr>
          <w:sz w:val="24"/>
        </w:rPr>
      </w:pPr>
      <w:r w:rsidRPr="00BA7591">
        <w:rPr>
          <w:sz w:val="24"/>
        </w:rPr>
        <w:t>Наибольшее значение прироста числа новых случаев ВИЧ-инфекции за 6 месяцев 202</w:t>
      </w:r>
      <w:r w:rsidR="00BA7591" w:rsidRPr="00BA7591">
        <w:rPr>
          <w:sz w:val="24"/>
        </w:rPr>
        <w:t>3</w:t>
      </w:r>
      <w:r w:rsidRPr="00BA7591">
        <w:rPr>
          <w:sz w:val="24"/>
        </w:rPr>
        <w:t xml:space="preserve"> года отмечается</w:t>
      </w:r>
      <w:r w:rsidR="00A81584" w:rsidRPr="00BA7591">
        <w:rPr>
          <w:sz w:val="24"/>
        </w:rPr>
        <w:t xml:space="preserve"> в </w:t>
      </w:r>
      <w:r w:rsidR="00BA7591">
        <w:rPr>
          <w:sz w:val="24"/>
        </w:rPr>
        <w:t>г</w:t>
      </w:r>
      <w:r w:rsidR="00A81584" w:rsidRPr="00BA7591">
        <w:rPr>
          <w:sz w:val="24"/>
        </w:rPr>
        <w:t xml:space="preserve">г. </w:t>
      </w:r>
      <w:r w:rsidR="00BA7591">
        <w:rPr>
          <w:sz w:val="24"/>
        </w:rPr>
        <w:t>Сарапуле</w:t>
      </w:r>
      <w:r w:rsidR="00A81584" w:rsidRPr="00BA7591">
        <w:rPr>
          <w:sz w:val="24"/>
        </w:rPr>
        <w:t xml:space="preserve">, </w:t>
      </w:r>
      <w:r w:rsidR="00BA7591">
        <w:rPr>
          <w:sz w:val="24"/>
        </w:rPr>
        <w:t>Можге</w:t>
      </w:r>
      <w:r w:rsidR="00A81584" w:rsidRPr="00BA7591">
        <w:rPr>
          <w:sz w:val="24"/>
        </w:rPr>
        <w:t xml:space="preserve"> </w:t>
      </w:r>
      <w:r w:rsidR="00E86CE4" w:rsidRPr="00BA7591">
        <w:rPr>
          <w:sz w:val="24"/>
        </w:rPr>
        <w:t>(</w:t>
      </w:r>
      <w:r w:rsidR="00A81584" w:rsidRPr="00BA7591">
        <w:rPr>
          <w:sz w:val="24"/>
        </w:rPr>
        <w:t>в 2,</w:t>
      </w:r>
      <w:r w:rsidR="00BA7591">
        <w:rPr>
          <w:sz w:val="24"/>
        </w:rPr>
        <w:t>4</w:t>
      </w:r>
      <w:r w:rsidR="00A81584" w:rsidRPr="00BA7591">
        <w:rPr>
          <w:sz w:val="24"/>
        </w:rPr>
        <w:t xml:space="preserve"> и в 1,</w:t>
      </w:r>
      <w:r w:rsidR="00BA7591">
        <w:rPr>
          <w:sz w:val="24"/>
        </w:rPr>
        <w:t>8</w:t>
      </w:r>
      <w:r w:rsidR="00A81584" w:rsidRPr="00BA7591">
        <w:rPr>
          <w:sz w:val="24"/>
        </w:rPr>
        <w:t xml:space="preserve"> раз соответственно) </w:t>
      </w:r>
      <w:r w:rsidR="00BA7591">
        <w:rPr>
          <w:sz w:val="24"/>
        </w:rPr>
        <w:t xml:space="preserve">Камбарском и Балезинском районах </w:t>
      </w:r>
      <w:r w:rsidR="00A81584" w:rsidRPr="00BA7591">
        <w:rPr>
          <w:sz w:val="24"/>
        </w:rPr>
        <w:t xml:space="preserve">(в </w:t>
      </w:r>
      <w:r w:rsidR="00BA7591">
        <w:rPr>
          <w:sz w:val="24"/>
        </w:rPr>
        <w:t>4,5 и в 2,8 раз соответственно)</w:t>
      </w:r>
      <w:r w:rsidR="00A81584" w:rsidRPr="00BA7591">
        <w:rPr>
          <w:sz w:val="24"/>
        </w:rPr>
        <w:t>.</w:t>
      </w:r>
      <w:r w:rsidR="00A81584">
        <w:rPr>
          <w:sz w:val="24"/>
        </w:rPr>
        <w:t xml:space="preserve"> </w:t>
      </w:r>
    </w:p>
    <w:p w:rsidR="004167AF" w:rsidRDefault="008766E9" w:rsidP="004167AF">
      <w:pPr>
        <w:pStyle w:val="a9"/>
        <w:ind w:firstLine="567"/>
        <w:rPr>
          <w:sz w:val="24"/>
        </w:rPr>
      </w:pPr>
      <w:r>
        <w:rPr>
          <w:sz w:val="24"/>
        </w:rPr>
        <w:t xml:space="preserve"> В 202</w:t>
      </w:r>
      <w:r w:rsidR="00BA7591">
        <w:rPr>
          <w:sz w:val="24"/>
        </w:rPr>
        <w:t>3</w:t>
      </w:r>
      <w:r>
        <w:rPr>
          <w:sz w:val="24"/>
        </w:rPr>
        <w:t xml:space="preserve"> выявлено </w:t>
      </w:r>
      <w:r w:rsidR="00BA7591">
        <w:rPr>
          <w:sz w:val="24"/>
        </w:rPr>
        <w:t>7</w:t>
      </w:r>
      <w:r w:rsidR="00812668">
        <w:rPr>
          <w:sz w:val="24"/>
        </w:rPr>
        <w:t xml:space="preserve"> лиц</w:t>
      </w:r>
      <w:r>
        <w:rPr>
          <w:sz w:val="24"/>
        </w:rPr>
        <w:t xml:space="preserve"> без определенного места жительства, что на </w:t>
      </w:r>
      <w:r w:rsidR="00BA7591">
        <w:rPr>
          <w:sz w:val="24"/>
        </w:rPr>
        <w:t>4</w:t>
      </w:r>
      <w:r>
        <w:rPr>
          <w:sz w:val="24"/>
        </w:rPr>
        <w:t xml:space="preserve"> человек</w:t>
      </w:r>
      <w:r w:rsidR="00BA7591">
        <w:rPr>
          <w:sz w:val="24"/>
        </w:rPr>
        <w:t>а</w:t>
      </w:r>
      <w:r>
        <w:rPr>
          <w:sz w:val="24"/>
        </w:rPr>
        <w:t xml:space="preserve"> (3</w:t>
      </w:r>
      <w:r w:rsidR="00BA7591">
        <w:rPr>
          <w:sz w:val="24"/>
        </w:rPr>
        <w:t>6</w:t>
      </w:r>
      <w:r>
        <w:rPr>
          <w:sz w:val="24"/>
        </w:rPr>
        <w:t xml:space="preserve"> %) меньше, чем в 202</w:t>
      </w:r>
      <w:r w:rsidR="00BA7591">
        <w:rPr>
          <w:sz w:val="24"/>
        </w:rPr>
        <w:t>2</w:t>
      </w:r>
      <w:r>
        <w:rPr>
          <w:sz w:val="24"/>
        </w:rPr>
        <w:t xml:space="preserve"> году.</w:t>
      </w:r>
      <w:r w:rsidR="00A81584">
        <w:rPr>
          <w:sz w:val="24"/>
        </w:rPr>
        <w:t xml:space="preserve"> </w:t>
      </w:r>
      <w:r w:rsidR="004167AF">
        <w:rPr>
          <w:sz w:val="24"/>
        </w:rPr>
        <w:t xml:space="preserve"> </w:t>
      </w:r>
    </w:p>
    <w:p w:rsidR="004167AF" w:rsidRDefault="004167AF" w:rsidP="004167AF">
      <w:pPr>
        <w:pStyle w:val="a9"/>
        <w:ind w:firstLine="567"/>
        <w:rPr>
          <w:sz w:val="24"/>
        </w:rPr>
      </w:pPr>
    </w:p>
    <w:p w:rsidR="003204F5" w:rsidRPr="007A0AC4" w:rsidRDefault="00033F0F" w:rsidP="00033F0F">
      <w:pPr>
        <w:pStyle w:val="a9"/>
        <w:ind w:firstLine="567"/>
        <w:jc w:val="right"/>
        <w:rPr>
          <w:sz w:val="20"/>
          <w:szCs w:val="20"/>
        </w:rPr>
      </w:pPr>
      <w:r w:rsidRPr="007A0AC4">
        <w:rPr>
          <w:sz w:val="20"/>
          <w:szCs w:val="20"/>
        </w:rPr>
        <w:t>Таблица 1.</w:t>
      </w:r>
      <w:r w:rsidR="00B06953" w:rsidRPr="007A0AC4">
        <w:rPr>
          <w:sz w:val="20"/>
          <w:szCs w:val="20"/>
        </w:rPr>
        <w:t xml:space="preserve"> </w:t>
      </w:r>
    </w:p>
    <w:p w:rsidR="00033F0F" w:rsidRPr="00033F0F" w:rsidRDefault="00B06953" w:rsidP="003204F5">
      <w:pPr>
        <w:pStyle w:val="a9"/>
        <w:ind w:firstLine="567"/>
        <w:jc w:val="center"/>
        <w:rPr>
          <w:sz w:val="24"/>
        </w:rPr>
      </w:pPr>
      <w:r>
        <w:rPr>
          <w:sz w:val="24"/>
        </w:rPr>
        <w:t>Количество новых случаев ВИЧ-инфекции в разрезе МО Удмуртской Республики,</w:t>
      </w:r>
      <w:r w:rsidR="003204F5">
        <w:rPr>
          <w:sz w:val="24"/>
        </w:rPr>
        <w:t xml:space="preserve"> </w:t>
      </w:r>
      <w:r>
        <w:rPr>
          <w:sz w:val="24"/>
        </w:rPr>
        <w:t>основные эпидемиологические показатели.</w:t>
      </w: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1544"/>
        <w:gridCol w:w="1540"/>
        <w:gridCol w:w="1029"/>
        <w:gridCol w:w="1094"/>
        <w:gridCol w:w="2016"/>
        <w:gridCol w:w="1649"/>
      </w:tblGrid>
      <w:tr w:rsidR="00033F0F" w:rsidRPr="00347F36" w:rsidTr="00BA7591">
        <w:trPr>
          <w:cantSplit/>
          <w:jc w:val="center"/>
        </w:trPr>
        <w:tc>
          <w:tcPr>
            <w:tcW w:w="0" w:type="auto"/>
            <w:vMerge w:val="restart"/>
            <w:shd w:val="pct20" w:color="auto" w:fill="FFFFFF"/>
            <w:vAlign w:val="center"/>
          </w:tcPr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Наименование</w:t>
            </w:r>
          </w:p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города, района</w:t>
            </w:r>
          </w:p>
        </w:tc>
        <w:tc>
          <w:tcPr>
            <w:tcW w:w="0" w:type="auto"/>
            <w:vMerge w:val="restart"/>
            <w:vAlign w:val="center"/>
          </w:tcPr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</w:p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Кумулятивное</w:t>
            </w:r>
          </w:p>
          <w:p w:rsidR="00033F0F" w:rsidRPr="00347F36" w:rsidRDefault="00033F0F" w:rsidP="00033F0F">
            <w:pPr>
              <w:jc w:val="center"/>
              <w:rPr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1540" w:type="dxa"/>
            <w:vMerge w:val="restart"/>
            <w:vAlign w:val="center"/>
          </w:tcPr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</w:p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Пораженность</w:t>
            </w:r>
          </w:p>
          <w:p w:rsidR="00033F0F" w:rsidRPr="00347F36" w:rsidRDefault="00033F0F" w:rsidP="00033F0F">
            <w:pPr>
              <w:jc w:val="center"/>
              <w:rPr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на 100 тыс. нас.</w:t>
            </w:r>
          </w:p>
        </w:tc>
        <w:tc>
          <w:tcPr>
            <w:tcW w:w="5788" w:type="dxa"/>
            <w:gridSpan w:val="4"/>
            <w:vAlign w:val="center"/>
          </w:tcPr>
          <w:p w:rsidR="00033F0F" w:rsidRPr="00347F36" w:rsidRDefault="00033F0F" w:rsidP="00033F0F">
            <w:pPr>
              <w:jc w:val="center"/>
              <w:rPr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Вновь выявлено</w:t>
            </w:r>
          </w:p>
        </w:tc>
      </w:tr>
      <w:tr w:rsidR="00033F0F" w:rsidRPr="00347F36" w:rsidTr="00BA7591">
        <w:trPr>
          <w:cantSplit/>
          <w:trHeight w:val="43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033F0F" w:rsidRPr="00347F36" w:rsidRDefault="00033F0F" w:rsidP="00033F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33F0F" w:rsidRPr="00347F36" w:rsidRDefault="00033F0F" w:rsidP="00033F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033F0F" w:rsidRPr="00347F36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за 6 месяцев</w:t>
            </w:r>
          </w:p>
          <w:p w:rsidR="00033F0F" w:rsidRPr="00347F36" w:rsidRDefault="00033F0F" w:rsidP="00FB0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B0531">
              <w:rPr>
                <w:b/>
                <w:sz w:val="20"/>
                <w:szCs w:val="20"/>
              </w:rPr>
              <w:t>2</w:t>
            </w:r>
            <w:r w:rsidRPr="00347F36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094" w:type="dxa"/>
            <w:vAlign w:val="center"/>
          </w:tcPr>
          <w:p w:rsidR="00033F0F" w:rsidRPr="00347F36" w:rsidRDefault="00033F0F" w:rsidP="00033F0F">
            <w:pPr>
              <w:jc w:val="center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за 6 месяцев</w:t>
            </w:r>
          </w:p>
          <w:p w:rsidR="00033F0F" w:rsidRPr="00347F36" w:rsidRDefault="00033F0F" w:rsidP="00FB0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B0531">
              <w:rPr>
                <w:b/>
                <w:sz w:val="20"/>
                <w:szCs w:val="20"/>
              </w:rPr>
              <w:t xml:space="preserve">3 </w:t>
            </w:r>
            <w:r w:rsidRPr="00347F36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016" w:type="dxa"/>
            <w:vAlign w:val="center"/>
          </w:tcPr>
          <w:p w:rsidR="00033F0F" w:rsidRPr="00347F36" w:rsidRDefault="0059443B" w:rsidP="00033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Абсолютный прирост/убыль</w:t>
            </w:r>
          </w:p>
        </w:tc>
        <w:tc>
          <w:tcPr>
            <w:tcW w:w="1649" w:type="dxa"/>
            <w:vAlign w:val="center"/>
          </w:tcPr>
          <w:p w:rsidR="00033F0F" w:rsidRPr="00347F36" w:rsidRDefault="00B06953" w:rsidP="00033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Заболеваемость на 100 тыс. нас.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Алнашский</w:t>
            </w:r>
          </w:p>
        </w:tc>
        <w:tc>
          <w:tcPr>
            <w:tcW w:w="0" w:type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40" w:type="dxa"/>
            <w:vAlign w:val="center"/>
          </w:tcPr>
          <w:p w:rsidR="00033F0F" w:rsidRPr="000C74A8" w:rsidRDefault="002472BC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029" w:type="dxa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033F0F" w:rsidRPr="001F76C5" w:rsidRDefault="00B82F50" w:rsidP="00B76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Балезинский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2472BC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1F76C5" w:rsidRDefault="00B82F50" w:rsidP="00B76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 (в 2,8 раз)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Вавожский</w:t>
            </w:r>
          </w:p>
        </w:tc>
        <w:tc>
          <w:tcPr>
            <w:tcW w:w="0" w:type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0" w:type="dxa"/>
            <w:vAlign w:val="center"/>
          </w:tcPr>
          <w:p w:rsidR="00033F0F" w:rsidRPr="000C74A8" w:rsidRDefault="002472BC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029" w:type="dxa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033F0F" w:rsidRPr="001F76C5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Воткинский</w:t>
            </w:r>
          </w:p>
        </w:tc>
        <w:tc>
          <w:tcPr>
            <w:tcW w:w="0" w:type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540" w:type="dxa"/>
            <w:vAlign w:val="center"/>
          </w:tcPr>
          <w:p w:rsidR="00033F0F" w:rsidRPr="000C74A8" w:rsidRDefault="002472BC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9" w:type="dxa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:rsidR="00033F0F" w:rsidRPr="001F76C5" w:rsidRDefault="00B82F50" w:rsidP="00B0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Глазовский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2472BC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B0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Граховский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972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E86CE4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Дебесский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B0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Завьяловский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B0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Игринский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Камбарский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57790E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57790E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848,7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57790E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57790E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57790E" w:rsidRDefault="00B82F50" w:rsidP="00B06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 (в 4,5 раза)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57790E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Каракулинский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215,2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 xml:space="preserve">Кезский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lastRenderedPageBreak/>
              <w:t>Кизнерский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Киясовский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369,3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Красногорский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М.-Пургинский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Можгинский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Сарапульский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Селтинский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191,3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Сюмсинский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Увинский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57790E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57790E" w:rsidRDefault="00B82F50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14,6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Шарканский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Юкаменский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245,1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033F0F" w:rsidP="0003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Як-Бодьинский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691,8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Ярский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Итого районы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033F0F" w:rsidRPr="000C74A8" w:rsidRDefault="00BA759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033F0F" w:rsidRPr="000C74A8" w:rsidRDefault="00FB053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430,7</w:t>
            </w:r>
          </w:p>
        </w:tc>
        <w:tc>
          <w:tcPr>
            <w:tcW w:w="1029" w:type="dxa"/>
            <w:shd w:val="clear" w:color="auto" w:fill="BFBFBF"/>
            <w:vAlign w:val="bottom"/>
          </w:tcPr>
          <w:p w:rsidR="00033F0F" w:rsidRPr="000C74A8" w:rsidRDefault="00FB053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94" w:type="dxa"/>
            <w:shd w:val="clear" w:color="auto" w:fill="BFBFBF"/>
            <w:vAlign w:val="bottom"/>
          </w:tcPr>
          <w:p w:rsidR="00033F0F" w:rsidRPr="000C74A8" w:rsidRDefault="00FB053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016" w:type="dxa"/>
            <w:shd w:val="clear" w:color="auto" w:fill="BFBFBF"/>
            <w:vAlign w:val="center"/>
          </w:tcPr>
          <w:p w:rsidR="00033F0F" w:rsidRPr="00B82F50" w:rsidRDefault="00B82F50" w:rsidP="00033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+12 (в 12,2 раз)</w:t>
            </w:r>
          </w:p>
        </w:tc>
        <w:tc>
          <w:tcPr>
            <w:tcW w:w="1649" w:type="dxa"/>
            <w:shd w:val="clear" w:color="auto" w:fill="BFBFBF"/>
            <w:vAlign w:val="bottom"/>
          </w:tcPr>
          <w:p w:rsidR="00033F0F" w:rsidRPr="001F76C5" w:rsidRDefault="00B82F50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57790E" w:rsidRDefault="00BA7591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57790E" w:rsidRDefault="00FB0531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703,5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57790E" w:rsidRDefault="00FB0531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57790E" w:rsidRDefault="00FB0531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57790E" w:rsidRDefault="00B82F50" w:rsidP="00033F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26,9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г. Сарапул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5602,8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 (в 2,4 раза)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г. Воткинск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594,7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г. Глазов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649,3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г. Можга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BA759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3F0F" w:rsidRPr="000C74A8" w:rsidRDefault="00FB0531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B82F50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F0F" w:rsidRPr="001F76C5" w:rsidRDefault="00B82F50" w:rsidP="0003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033F0F" w:rsidRPr="00347F36" w:rsidTr="00BA759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</w:tcPr>
          <w:p w:rsidR="00033F0F" w:rsidRPr="00347F36" w:rsidRDefault="00033F0F" w:rsidP="00033F0F">
            <w:pPr>
              <w:jc w:val="both"/>
              <w:rPr>
                <w:b/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>Итого города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033F0F" w:rsidRPr="000C74A8" w:rsidRDefault="00BA759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8879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033F0F" w:rsidRPr="000C74A8" w:rsidRDefault="00FB053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636,8</w:t>
            </w:r>
          </w:p>
        </w:tc>
        <w:tc>
          <w:tcPr>
            <w:tcW w:w="1029" w:type="dxa"/>
            <w:shd w:val="clear" w:color="auto" w:fill="BFBFBF"/>
            <w:vAlign w:val="bottom"/>
          </w:tcPr>
          <w:p w:rsidR="00033F0F" w:rsidRPr="000C74A8" w:rsidRDefault="00FB053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094" w:type="dxa"/>
            <w:shd w:val="clear" w:color="auto" w:fill="BFBFBF"/>
            <w:vAlign w:val="bottom"/>
          </w:tcPr>
          <w:p w:rsidR="00033F0F" w:rsidRPr="000C74A8" w:rsidRDefault="00FB0531" w:rsidP="00033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2016" w:type="dxa"/>
            <w:shd w:val="clear" w:color="auto" w:fill="BFBFBF"/>
            <w:vAlign w:val="center"/>
          </w:tcPr>
          <w:p w:rsidR="00033F0F" w:rsidRPr="00B82F50" w:rsidRDefault="00B82F50" w:rsidP="001B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 (в 4,9 раза)</w:t>
            </w:r>
          </w:p>
        </w:tc>
        <w:tc>
          <w:tcPr>
            <w:tcW w:w="1649" w:type="dxa"/>
            <w:shd w:val="clear" w:color="auto" w:fill="BFBFBF"/>
            <w:vAlign w:val="center"/>
          </w:tcPr>
          <w:p w:rsidR="00033F0F" w:rsidRPr="001F76C5" w:rsidRDefault="00B82F50" w:rsidP="00972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46716C" w:rsidRPr="00347F36" w:rsidTr="004671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6716C" w:rsidRPr="0046716C" w:rsidRDefault="0046716C" w:rsidP="004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БОМЖ</w:t>
            </w:r>
            <w:r w:rsidRPr="0046716C">
              <w:rPr>
                <w:b/>
                <w:sz w:val="14"/>
                <w:szCs w:val="14"/>
              </w:rPr>
              <w:t xml:space="preserve"> (до 2016г. </w:t>
            </w:r>
            <w:proofErr w:type="spellStart"/>
            <w:r w:rsidRPr="0046716C">
              <w:rPr>
                <w:b/>
                <w:sz w:val="14"/>
                <w:szCs w:val="14"/>
              </w:rPr>
              <w:t>вкл</w:t>
            </w:r>
            <w:proofErr w:type="spellEnd"/>
            <w:r w:rsidRPr="0046716C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46716C" w:rsidRDefault="0046716C" w:rsidP="00467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46716C" w:rsidRDefault="0046716C" w:rsidP="00033F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BFBFBF"/>
            <w:vAlign w:val="bottom"/>
          </w:tcPr>
          <w:p w:rsidR="0046716C" w:rsidRDefault="0046716C" w:rsidP="00033F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FBFBF"/>
            <w:vAlign w:val="bottom"/>
          </w:tcPr>
          <w:p w:rsidR="0046716C" w:rsidRDefault="0046716C" w:rsidP="00033F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BFBFBF"/>
            <w:vAlign w:val="center"/>
          </w:tcPr>
          <w:p w:rsidR="0046716C" w:rsidRPr="00B82F50" w:rsidRDefault="0046716C" w:rsidP="001B69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BFBFBF"/>
            <w:vAlign w:val="center"/>
          </w:tcPr>
          <w:p w:rsidR="0046716C" w:rsidRDefault="0046716C" w:rsidP="00972B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16C" w:rsidRPr="00347F36" w:rsidTr="004F61D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BFBFBF"/>
          </w:tcPr>
          <w:p w:rsidR="0046716C" w:rsidRPr="00FB0531" w:rsidRDefault="00FB0531" w:rsidP="00033F0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B0531">
              <w:rPr>
                <w:b/>
                <w:sz w:val="20"/>
                <w:szCs w:val="20"/>
              </w:rPr>
              <w:t>Прибывшие</w:t>
            </w:r>
            <w:proofErr w:type="gramEnd"/>
            <w:r w:rsidRPr="00FB0531">
              <w:rPr>
                <w:b/>
                <w:sz w:val="20"/>
                <w:szCs w:val="20"/>
              </w:rPr>
              <w:t xml:space="preserve"> с др. территорий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6716C" w:rsidRDefault="0046716C" w:rsidP="004F6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46716C" w:rsidRDefault="0046716C" w:rsidP="004F61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BFBFBF"/>
            <w:vAlign w:val="center"/>
          </w:tcPr>
          <w:p w:rsidR="0046716C" w:rsidRDefault="00FB0531" w:rsidP="004F6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4" w:type="dxa"/>
            <w:shd w:val="clear" w:color="auto" w:fill="BFBFBF"/>
            <w:vAlign w:val="center"/>
          </w:tcPr>
          <w:p w:rsidR="0046716C" w:rsidRDefault="00FB0531" w:rsidP="004F6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6" w:type="dxa"/>
            <w:shd w:val="clear" w:color="auto" w:fill="BFBFBF"/>
            <w:vAlign w:val="center"/>
          </w:tcPr>
          <w:p w:rsidR="0046716C" w:rsidRPr="00B82F50" w:rsidRDefault="00B82F50" w:rsidP="004F6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1649" w:type="dxa"/>
            <w:shd w:val="clear" w:color="auto" w:fill="BFBFBF"/>
            <w:vAlign w:val="center"/>
          </w:tcPr>
          <w:p w:rsidR="0046716C" w:rsidRDefault="0046716C" w:rsidP="004F61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16C" w:rsidRPr="00347F36" w:rsidTr="00FB053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6A6A6"/>
          </w:tcPr>
          <w:p w:rsidR="0046716C" w:rsidRPr="00347F36" w:rsidRDefault="0046716C" w:rsidP="00FB0531">
            <w:pPr>
              <w:pStyle w:val="3"/>
              <w:jc w:val="both"/>
              <w:rPr>
                <w:sz w:val="20"/>
              </w:rPr>
            </w:pPr>
            <w:r w:rsidRPr="00347F36">
              <w:rPr>
                <w:sz w:val="20"/>
              </w:rPr>
              <w:t>Всего по УР</w:t>
            </w:r>
            <w:r w:rsidR="002472BC">
              <w:rPr>
                <w:sz w:val="20"/>
              </w:rPr>
              <w:t xml:space="preserve"> (вкл. </w:t>
            </w:r>
            <w:proofErr w:type="spellStart"/>
            <w:r w:rsidR="00FB0531">
              <w:rPr>
                <w:sz w:val="20"/>
              </w:rPr>
              <w:t>приб</w:t>
            </w:r>
            <w:proofErr w:type="spellEnd"/>
            <w:r w:rsidR="002472BC">
              <w:rPr>
                <w:sz w:val="20"/>
              </w:rPr>
              <w:t>.)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46716C" w:rsidRPr="000C74A8" w:rsidRDefault="0046716C" w:rsidP="00033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12712</w:t>
            </w:r>
          </w:p>
        </w:tc>
        <w:tc>
          <w:tcPr>
            <w:tcW w:w="1540" w:type="dxa"/>
            <w:shd w:val="clear" w:color="auto" w:fill="A6A6A6"/>
            <w:vAlign w:val="center"/>
          </w:tcPr>
          <w:p w:rsidR="0046716C" w:rsidRPr="000C74A8" w:rsidRDefault="00FB0531" w:rsidP="00033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577,2</w:t>
            </w:r>
          </w:p>
        </w:tc>
        <w:tc>
          <w:tcPr>
            <w:tcW w:w="1029" w:type="dxa"/>
            <w:shd w:val="clear" w:color="auto" w:fill="A6A6A6"/>
            <w:vAlign w:val="center"/>
          </w:tcPr>
          <w:p w:rsidR="0046716C" w:rsidRPr="000C74A8" w:rsidRDefault="00FB0531" w:rsidP="00FB05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94" w:type="dxa"/>
            <w:shd w:val="clear" w:color="auto" w:fill="A6A6A6"/>
            <w:vAlign w:val="center"/>
          </w:tcPr>
          <w:p w:rsidR="0046716C" w:rsidRPr="000C74A8" w:rsidRDefault="00FB0531" w:rsidP="00FB0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2016" w:type="dxa"/>
            <w:shd w:val="clear" w:color="auto" w:fill="A6A6A6"/>
            <w:vAlign w:val="center"/>
          </w:tcPr>
          <w:p w:rsidR="0046716C" w:rsidRPr="00B82F50" w:rsidRDefault="00B82F50" w:rsidP="001B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(в 10,6 раз)</w:t>
            </w:r>
          </w:p>
        </w:tc>
        <w:tc>
          <w:tcPr>
            <w:tcW w:w="1649" w:type="dxa"/>
            <w:shd w:val="clear" w:color="auto" w:fill="A6A6A6"/>
            <w:vAlign w:val="center"/>
          </w:tcPr>
          <w:p w:rsidR="0046716C" w:rsidRPr="001F76C5" w:rsidRDefault="00B82F50" w:rsidP="00033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</w:tr>
    </w:tbl>
    <w:p w:rsidR="004232FA" w:rsidRPr="00683420" w:rsidRDefault="00683420" w:rsidP="00683420">
      <w:pPr>
        <w:pStyle w:val="a9"/>
        <w:ind w:firstLine="0"/>
        <w:rPr>
          <w:sz w:val="16"/>
          <w:szCs w:val="16"/>
        </w:rPr>
      </w:pPr>
      <w:r w:rsidRPr="00683420">
        <w:rPr>
          <w:sz w:val="16"/>
          <w:szCs w:val="16"/>
        </w:rPr>
        <w:t>*</w:t>
      </w:r>
      <w:r w:rsidR="00A81584">
        <w:rPr>
          <w:sz w:val="16"/>
          <w:szCs w:val="16"/>
        </w:rPr>
        <w:t>Пораженность  Воткинского, Глазовского</w:t>
      </w:r>
      <w:r w:rsidRPr="00683420">
        <w:rPr>
          <w:sz w:val="16"/>
          <w:szCs w:val="16"/>
        </w:rPr>
        <w:t>, Можгинский</w:t>
      </w:r>
      <w:r w:rsidR="00A81584">
        <w:rPr>
          <w:sz w:val="16"/>
          <w:szCs w:val="16"/>
        </w:rPr>
        <w:t>, Сарапульского</w:t>
      </w:r>
      <w:r w:rsidRPr="00683420">
        <w:rPr>
          <w:sz w:val="16"/>
          <w:szCs w:val="16"/>
        </w:rPr>
        <w:t xml:space="preserve"> район</w:t>
      </w:r>
      <w:r w:rsidR="00A81584">
        <w:rPr>
          <w:sz w:val="16"/>
          <w:szCs w:val="16"/>
        </w:rPr>
        <w:t>ов посчитана с городами</w:t>
      </w:r>
      <w:r w:rsidRPr="00683420">
        <w:rPr>
          <w:sz w:val="16"/>
          <w:szCs w:val="16"/>
        </w:rPr>
        <w:t xml:space="preserve"> </w:t>
      </w:r>
    </w:p>
    <w:p w:rsidR="004167AF" w:rsidRDefault="004167AF" w:rsidP="00B4049D">
      <w:pPr>
        <w:pStyle w:val="a9"/>
        <w:ind w:firstLine="567"/>
        <w:rPr>
          <w:sz w:val="24"/>
        </w:rPr>
      </w:pPr>
    </w:p>
    <w:p w:rsidR="00C13B55" w:rsidRDefault="004167AF" w:rsidP="00B4049D">
      <w:pPr>
        <w:pStyle w:val="a9"/>
        <w:ind w:firstLine="567"/>
        <w:rPr>
          <w:sz w:val="24"/>
        </w:rPr>
      </w:pPr>
      <w:r>
        <w:rPr>
          <w:sz w:val="24"/>
        </w:rPr>
        <w:t xml:space="preserve">В целом </w:t>
      </w:r>
      <w:r w:rsidR="004D129A">
        <w:rPr>
          <w:sz w:val="24"/>
        </w:rPr>
        <w:t xml:space="preserve">по Удмуртской Республике </w:t>
      </w:r>
      <w:r>
        <w:rPr>
          <w:sz w:val="24"/>
        </w:rPr>
        <w:t xml:space="preserve">показатель заболеваемости (количество новых случаев ВИЧ-инфекции на 100 тыс. населения) </w:t>
      </w:r>
      <w:r w:rsidR="004D129A">
        <w:rPr>
          <w:sz w:val="24"/>
        </w:rPr>
        <w:t>за 6 месяцев 202</w:t>
      </w:r>
      <w:r w:rsidR="000A4B58">
        <w:rPr>
          <w:sz w:val="24"/>
        </w:rPr>
        <w:t>3</w:t>
      </w:r>
      <w:r w:rsidR="004D129A">
        <w:rPr>
          <w:sz w:val="24"/>
        </w:rPr>
        <w:t xml:space="preserve"> года составил </w:t>
      </w:r>
      <w:r w:rsidR="000A4B58">
        <w:rPr>
          <w:sz w:val="24"/>
        </w:rPr>
        <w:t>24,6</w:t>
      </w:r>
      <w:r w:rsidR="004D129A">
        <w:rPr>
          <w:sz w:val="24"/>
        </w:rPr>
        <w:t>.</w:t>
      </w:r>
      <w:r w:rsidR="00C13B55">
        <w:rPr>
          <w:sz w:val="24"/>
        </w:rPr>
        <w:t xml:space="preserve"> </w:t>
      </w:r>
      <w:r w:rsidR="000D20E7">
        <w:rPr>
          <w:sz w:val="24"/>
        </w:rPr>
        <w:t>В период с 2016 по 202</w:t>
      </w:r>
      <w:r w:rsidR="007C30FA">
        <w:rPr>
          <w:sz w:val="24"/>
        </w:rPr>
        <w:t>3</w:t>
      </w:r>
      <w:r w:rsidR="000D20E7">
        <w:rPr>
          <w:sz w:val="24"/>
        </w:rPr>
        <w:t xml:space="preserve"> годы отмечается</w:t>
      </w:r>
      <w:r w:rsidR="00A81584">
        <w:rPr>
          <w:sz w:val="24"/>
        </w:rPr>
        <w:t xml:space="preserve"> волнообразный</w:t>
      </w:r>
      <w:r w:rsidR="000D20E7">
        <w:rPr>
          <w:sz w:val="24"/>
        </w:rPr>
        <w:t xml:space="preserve"> рост заболеваемости с максимальным</w:t>
      </w:r>
      <w:r w:rsidR="00A81584">
        <w:rPr>
          <w:sz w:val="24"/>
        </w:rPr>
        <w:t xml:space="preserve"> значени</w:t>
      </w:r>
      <w:r w:rsidR="007C30FA">
        <w:rPr>
          <w:sz w:val="24"/>
        </w:rPr>
        <w:t>ем</w:t>
      </w:r>
      <w:r w:rsidR="00A81584">
        <w:rPr>
          <w:sz w:val="24"/>
        </w:rPr>
        <w:t xml:space="preserve"> в 2018</w:t>
      </w:r>
      <w:r w:rsidR="007C30FA">
        <w:rPr>
          <w:sz w:val="24"/>
        </w:rPr>
        <w:t xml:space="preserve"> году</w:t>
      </w:r>
      <w:r w:rsidR="00A81584">
        <w:rPr>
          <w:sz w:val="24"/>
        </w:rPr>
        <w:t xml:space="preserve"> (</w:t>
      </w:r>
      <w:r w:rsidR="007C30FA">
        <w:rPr>
          <w:sz w:val="24"/>
        </w:rPr>
        <w:t>36,1</w:t>
      </w:r>
      <w:r w:rsidR="00A81584">
        <w:rPr>
          <w:sz w:val="24"/>
        </w:rPr>
        <w:t xml:space="preserve">) </w:t>
      </w:r>
      <w:r w:rsidR="001B0F0C">
        <w:rPr>
          <w:sz w:val="24"/>
        </w:rPr>
        <w:t>(Рисунок 2). В 14 районах и городах Удмуртии показатель заболеваемости</w:t>
      </w:r>
      <w:r w:rsidR="000D20E7">
        <w:rPr>
          <w:sz w:val="24"/>
        </w:rPr>
        <w:t xml:space="preserve"> </w:t>
      </w:r>
      <w:r w:rsidR="001B0F0C">
        <w:rPr>
          <w:sz w:val="24"/>
        </w:rPr>
        <w:t xml:space="preserve">выше среднереспубликанского уровня. Среди них наиболее интенсивный эпидемический процесс отмечается в </w:t>
      </w:r>
      <w:r w:rsidR="007C30FA">
        <w:rPr>
          <w:sz w:val="24"/>
        </w:rPr>
        <w:t>Камбарском</w:t>
      </w:r>
      <w:r w:rsidR="001B0F0C">
        <w:rPr>
          <w:sz w:val="24"/>
        </w:rPr>
        <w:t xml:space="preserve"> (</w:t>
      </w:r>
      <w:r w:rsidR="007C30FA">
        <w:rPr>
          <w:sz w:val="24"/>
        </w:rPr>
        <w:t>57,0</w:t>
      </w:r>
      <w:r w:rsidR="001B0F0C">
        <w:rPr>
          <w:sz w:val="24"/>
        </w:rPr>
        <w:t>), Глазовском (</w:t>
      </w:r>
      <w:r w:rsidR="007C30FA">
        <w:rPr>
          <w:sz w:val="24"/>
        </w:rPr>
        <w:t>51,9</w:t>
      </w:r>
      <w:r w:rsidR="001B0F0C">
        <w:rPr>
          <w:sz w:val="24"/>
        </w:rPr>
        <w:t xml:space="preserve">), </w:t>
      </w:r>
      <w:r w:rsidR="007C30FA">
        <w:rPr>
          <w:sz w:val="24"/>
        </w:rPr>
        <w:t>Балезинском</w:t>
      </w:r>
      <w:r w:rsidR="001B0F0C">
        <w:rPr>
          <w:sz w:val="24"/>
        </w:rPr>
        <w:t xml:space="preserve"> (</w:t>
      </w:r>
      <w:r w:rsidR="007C30FA">
        <w:rPr>
          <w:sz w:val="24"/>
        </w:rPr>
        <w:t>51,4</w:t>
      </w:r>
      <w:r w:rsidR="001B0F0C">
        <w:rPr>
          <w:sz w:val="24"/>
        </w:rPr>
        <w:t>)</w:t>
      </w:r>
      <w:r w:rsidR="00DC4507">
        <w:rPr>
          <w:sz w:val="24"/>
        </w:rPr>
        <w:t xml:space="preserve">, </w:t>
      </w:r>
      <w:r w:rsidR="007C30FA">
        <w:rPr>
          <w:sz w:val="24"/>
        </w:rPr>
        <w:t>Сарапульском</w:t>
      </w:r>
      <w:r w:rsidR="00DC4507">
        <w:rPr>
          <w:sz w:val="24"/>
        </w:rPr>
        <w:t xml:space="preserve"> (</w:t>
      </w:r>
      <w:r w:rsidR="007C30FA">
        <w:rPr>
          <w:sz w:val="24"/>
        </w:rPr>
        <w:t>42,6</w:t>
      </w:r>
      <w:r w:rsidR="00730DA6">
        <w:rPr>
          <w:sz w:val="24"/>
        </w:rPr>
        <w:t xml:space="preserve">) районах. </w:t>
      </w:r>
      <w:r w:rsidR="00DC4507">
        <w:rPr>
          <w:sz w:val="24"/>
        </w:rPr>
        <w:t>Наименьшие показатели заболеваемости ВИЧ отмечены в Алнашском (</w:t>
      </w:r>
      <w:r w:rsidR="007C30FA">
        <w:rPr>
          <w:sz w:val="24"/>
        </w:rPr>
        <w:t>5,0</w:t>
      </w:r>
      <w:r w:rsidR="00DC4507">
        <w:rPr>
          <w:sz w:val="24"/>
        </w:rPr>
        <w:t xml:space="preserve">), </w:t>
      </w:r>
      <w:r w:rsidR="007C30FA">
        <w:rPr>
          <w:sz w:val="24"/>
        </w:rPr>
        <w:t>Вавожском</w:t>
      </w:r>
      <w:r w:rsidR="00DC4507">
        <w:rPr>
          <w:sz w:val="24"/>
        </w:rPr>
        <w:t xml:space="preserve"> (</w:t>
      </w:r>
      <w:r w:rsidR="007C30FA">
        <w:rPr>
          <w:sz w:val="24"/>
        </w:rPr>
        <w:t>7,2</w:t>
      </w:r>
      <w:r w:rsidR="00DC4507">
        <w:rPr>
          <w:sz w:val="24"/>
        </w:rPr>
        <w:t xml:space="preserve">), </w:t>
      </w:r>
      <w:r w:rsidR="007C30FA">
        <w:rPr>
          <w:sz w:val="24"/>
        </w:rPr>
        <w:t>Селтинском</w:t>
      </w:r>
      <w:r w:rsidR="00DC4507">
        <w:rPr>
          <w:sz w:val="24"/>
        </w:rPr>
        <w:t xml:space="preserve"> (</w:t>
      </w:r>
      <w:r w:rsidR="007C30FA">
        <w:rPr>
          <w:sz w:val="24"/>
        </w:rPr>
        <w:t>9,6</w:t>
      </w:r>
      <w:r w:rsidR="00DC4507">
        <w:rPr>
          <w:sz w:val="24"/>
        </w:rPr>
        <w:t xml:space="preserve">), </w:t>
      </w:r>
      <w:r w:rsidR="007C30FA">
        <w:rPr>
          <w:sz w:val="24"/>
        </w:rPr>
        <w:t>Сюмсинском</w:t>
      </w:r>
      <w:r w:rsidR="00DC4507">
        <w:rPr>
          <w:sz w:val="24"/>
        </w:rPr>
        <w:t xml:space="preserve"> (</w:t>
      </w:r>
      <w:r w:rsidR="007C30FA">
        <w:rPr>
          <w:sz w:val="24"/>
        </w:rPr>
        <w:t>9,8</w:t>
      </w:r>
      <w:r w:rsidR="00DC4507">
        <w:rPr>
          <w:sz w:val="24"/>
        </w:rPr>
        <w:t>)</w:t>
      </w:r>
      <w:r w:rsidR="00730DA6">
        <w:rPr>
          <w:sz w:val="24"/>
        </w:rPr>
        <w:t xml:space="preserve"> районах</w:t>
      </w:r>
      <w:r w:rsidR="00DC4507">
        <w:rPr>
          <w:sz w:val="24"/>
        </w:rPr>
        <w:t>.</w:t>
      </w:r>
      <w:r w:rsidR="00730DA6">
        <w:rPr>
          <w:sz w:val="24"/>
        </w:rPr>
        <w:t xml:space="preserve"> Среди городского населения наибольший показатель заболеваемости в г. </w:t>
      </w:r>
      <w:r w:rsidR="007C30FA">
        <w:rPr>
          <w:sz w:val="24"/>
        </w:rPr>
        <w:t>Ижевске</w:t>
      </w:r>
      <w:r w:rsidR="00730DA6">
        <w:rPr>
          <w:sz w:val="24"/>
        </w:rPr>
        <w:t xml:space="preserve"> (</w:t>
      </w:r>
      <w:r w:rsidR="007C30FA">
        <w:rPr>
          <w:sz w:val="24"/>
        </w:rPr>
        <w:t>26,9</w:t>
      </w:r>
      <w:r w:rsidR="00730DA6">
        <w:rPr>
          <w:sz w:val="24"/>
        </w:rPr>
        <w:t>), наименьший в г. Можге (</w:t>
      </w:r>
      <w:r w:rsidR="007C30FA">
        <w:rPr>
          <w:sz w:val="24"/>
        </w:rPr>
        <w:t>15,9).</w:t>
      </w:r>
      <w:r w:rsidR="00730DA6">
        <w:rPr>
          <w:sz w:val="24"/>
        </w:rPr>
        <w:t xml:space="preserve"> </w:t>
      </w:r>
      <w:r w:rsidR="008766E9">
        <w:rPr>
          <w:sz w:val="24"/>
        </w:rPr>
        <w:t>(Рисунок 3)</w:t>
      </w:r>
    </w:p>
    <w:p w:rsidR="00F553D2" w:rsidRDefault="00F553D2" w:rsidP="00B4049D">
      <w:pPr>
        <w:pStyle w:val="a9"/>
        <w:ind w:firstLine="567"/>
        <w:rPr>
          <w:sz w:val="24"/>
        </w:rPr>
      </w:pPr>
    </w:p>
    <w:p w:rsidR="00975099" w:rsidRPr="003204F5" w:rsidRDefault="00975099" w:rsidP="00975099">
      <w:pPr>
        <w:pStyle w:val="a9"/>
        <w:ind w:firstLine="567"/>
        <w:jc w:val="right"/>
        <w:rPr>
          <w:sz w:val="12"/>
          <w:szCs w:val="12"/>
        </w:rPr>
      </w:pPr>
    </w:p>
    <w:p w:rsidR="000D65F3" w:rsidRDefault="00975099" w:rsidP="003204F5">
      <w:pPr>
        <w:pStyle w:val="a9"/>
        <w:ind w:firstLine="567"/>
        <w:jc w:val="center"/>
        <w:rPr>
          <w:sz w:val="24"/>
        </w:rPr>
      </w:pPr>
      <w:r>
        <w:rPr>
          <w:sz w:val="24"/>
        </w:rPr>
        <w:t>Рисунок 2. Динамика заболеваемости ВИЧ-инфекцией</w:t>
      </w:r>
      <w:r w:rsidR="003204F5">
        <w:rPr>
          <w:sz w:val="24"/>
        </w:rPr>
        <w:t xml:space="preserve"> </w:t>
      </w:r>
      <w:r>
        <w:rPr>
          <w:sz w:val="24"/>
        </w:rPr>
        <w:t xml:space="preserve">в УР за 6 </w:t>
      </w:r>
      <w:r w:rsidR="00E86CE4">
        <w:rPr>
          <w:sz w:val="24"/>
        </w:rPr>
        <w:t>мес.</w:t>
      </w:r>
      <w:r>
        <w:rPr>
          <w:sz w:val="24"/>
        </w:rPr>
        <w:t xml:space="preserve"> 2016-202</w:t>
      </w:r>
      <w:r w:rsidR="007C30FA">
        <w:rPr>
          <w:sz w:val="24"/>
        </w:rPr>
        <w:t>3</w:t>
      </w:r>
      <w:r>
        <w:rPr>
          <w:sz w:val="24"/>
        </w:rPr>
        <w:t xml:space="preserve"> гг.</w:t>
      </w:r>
      <w:r w:rsidR="0065428E">
        <w:rPr>
          <w:sz w:val="24"/>
        </w:rPr>
        <w:t xml:space="preserve"> </w:t>
      </w:r>
    </w:p>
    <w:p w:rsidR="00975099" w:rsidRDefault="0065428E" w:rsidP="003204F5">
      <w:pPr>
        <w:pStyle w:val="a9"/>
        <w:ind w:firstLine="567"/>
        <w:jc w:val="center"/>
        <w:rPr>
          <w:sz w:val="24"/>
        </w:rPr>
      </w:pPr>
      <w:r>
        <w:rPr>
          <w:sz w:val="24"/>
        </w:rPr>
        <w:t>(на 100 тыс. населения)</w:t>
      </w:r>
    </w:p>
    <w:p w:rsidR="003832C2" w:rsidRDefault="003832C2" w:rsidP="00B4049D">
      <w:pPr>
        <w:pStyle w:val="a9"/>
        <w:ind w:firstLine="567"/>
        <w:rPr>
          <w:sz w:val="24"/>
        </w:rPr>
      </w:pPr>
    </w:p>
    <w:p w:rsidR="00C13B55" w:rsidRDefault="00C13B55" w:rsidP="00C13B55">
      <w:pPr>
        <w:pStyle w:val="a9"/>
        <w:ind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72225" cy="22193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5099" w:rsidRDefault="00975099" w:rsidP="00975099">
      <w:pPr>
        <w:pStyle w:val="a9"/>
        <w:ind w:firstLine="567"/>
        <w:jc w:val="right"/>
        <w:rPr>
          <w:sz w:val="24"/>
        </w:rPr>
      </w:pPr>
    </w:p>
    <w:p w:rsidR="00F553D2" w:rsidRDefault="00F553D2" w:rsidP="003204F5">
      <w:pPr>
        <w:pStyle w:val="a9"/>
        <w:ind w:firstLine="567"/>
        <w:jc w:val="center"/>
        <w:rPr>
          <w:sz w:val="24"/>
        </w:rPr>
      </w:pPr>
    </w:p>
    <w:p w:rsidR="00F553D2" w:rsidRDefault="00F553D2" w:rsidP="003204F5">
      <w:pPr>
        <w:pStyle w:val="a9"/>
        <w:ind w:firstLine="567"/>
        <w:jc w:val="center"/>
        <w:rPr>
          <w:sz w:val="24"/>
        </w:rPr>
      </w:pPr>
    </w:p>
    <w:p w:rsidR="00F553D2" w:rsidRDefault="00F553D2" w:rsidP="003204F5">
      <w:pPr>
        <w:pStyle w:val="a9"/>
        <w:ind w:firstLine="567"/>
        <w:jc w:val="center"/>
        <w:rPr>
          <w:sz w:val="24"/>
        </w:rPr>
      </w:pPr>
    </w:p>
    <w:p w:rsidR="00975099" w:rsidRPr="00FE62EC" w:rsidRDefault="00975099" w:rsidP="003204F5">
      <w:pPr>
        <w:pStyle w:val="a9"/>
        <w:ind w:firstLine="567"/>
        <w:jc w:val="center"/>
        <w:rPr>
          <w:sz w:val="24"/>
        </w:rPr>
      </w:pPr>
      <w:r>
        <w:rPr>
          <w:sz w:val="24"/>
        </w:rPr>
        <w:lastRenderedPageBreak/>
        <w:t>Рисунок 3. Показатель заболеваемости в разрезе городов и ра</w:t>
      </w:r>
      <w:r w:rsidR="0065428E">
        <w:rPr>
          <w:sz w:val="24"/>
        </w:rPr>
        <w:t>йонов УР за 6 месяцев 202</w:t>
      </w:r>
      <w:r w:rsidR="007C30FA">
        <w:rPr>
          <w:sz w:val="24"/>
        </w:rPr>
        <w:t>3</w:t>
      </w:r>
      <w:r w:rsidR="0065428E">
        <w:rPr>
          <w:sz w:val="24"/>
        </w:rPr>
        <w:t xml:space="preserve"> года (на 100 тыс. населения)</w:t>
      </w:r>
    </w:p>
    <w:p w:rsidR="004232FA" w:rsidRDefault="003832C2" w:rsidP="003832C2">
      <w:pPr>
        <w:pStyle w:val="a9"/>
        <w:ind w:firstLine="0"/>
        <w:jc w:val="center"/>
        <w:rPr>
          <w:color w:val="FF0000"/>
          <w:sz w:val="24"/>
        </w:rPr>
      </w:pPr>
      <w:r w:rsidRPr="00905D84">
        <w:rPr>
          <w:noProof/>
          <w:sz w:val="24"/>
        </w:rPr>
        <w:drawing>
          <wp:inline distT="0" distB="0" distL="0" distR="0" wp14:anchorId="0847781C" wp14:editId="38D7781B">
            <wp:extent cx="6163293" cy="3906982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53D2" w:rsidRDefault="00F553D2" w:rsidP="00B4049D">
      <w:pPr>
        <w:pStyle w:val="a9"/>
        <w:ind w:firstLine="567"/>
        <w:rPr>
          <w:sz w:val="24"/>
        </w:rPr>
      </w:pPr>
      <w:r>
        <w:rPr>
          <w:sz w:val="24"/>
        </w:rPr>
        <w:t>П</w:t>
      </w:r>
      <w:r w:rsidR="00F471B0">
        <w:rPr>
          <w:sz w:val="24"/>
        </w:rPr>
        <w:t>ораженност</w:t>
      </w:r>
      <w:r>
        <w:rPr>
          <w:sz w:val="24"/>
        </w:rPr>
        <w:t xml:space="preserve">ь </w:t>
      </w:r>
      <w:r w:rsidR="00F471B0">
        <w:rPr>
          <w:sz w:val="24"/>
        </w:rPr>
        <w:t xml:space="preserve"> (число </w:t>
      </w:r>
      <w:r w:rsidR="008B45A1">
        <w:rPr>
          <w:sz w:val="24"/>
        </w:rPr>
        <w:t>лиц, живущих с ВИЧ-инфекцией</w:t>
      </w:r>
      <w:r w:rsidR="00F471B0">
        <w:rPr>
          <w:sz w:val="24"/>
        </w:rPr>
        <w:t xml:space="preserve"> на определенной территории на 100 тысяч населения) по состоянию на 01.07.2022 в целом по Удмуртской Республике составил</w:t>
      </w:r>
      <w:r>
        <w:rPr>
          <w:sz w:val="24"/>
        </w:rPr>
        <w:t>а</w:t>
      </w:r>
      <w:r w:rsidR="00F471B0">
        <w:rPr>
          <w:sz w:val="24"/>
        </w:rPr>
        <w:t xml:space="preserve"> </w:t>
      </w:r>
      <w:r w:rsidR="009A7E07">
        <w:rPr>
          <w:sz w:val="24"/>
        </w:rPr>
        <w:t>577,2</w:t>
      </w:r>
      <w:r>
        <w:rPr>
          <w:sz w:val="24"/>
        </w:rPr>
        <w:t xml:space="preserve">, т.е. </w:t>
      </w:r>
      <w:r w:rsidR="00C147DC">
        <w:rPr>
          <w:sz w:val="24"/>
        </w:rPr>
        <w:t>0,</w:t>
      </w:r>
      <w:r w:rsidR="009A7E07">
        <w:rPr>
          <w:sz w:val="24"/>
        </w:rPr>
        <w:t>6</w:t>
      </w:r>
      <w:r w:rsidR="00C147DC">
        <w:rPr>
          <w:sz w:val="24"/>
        </w:rPr>
        <w:t>% населения Республики имеют положительный ВИЧ-статус.</w:t>
      </w:r>
      <w:r w:rsidR="00F471B0">
        <w:rPr>
          <w:sz w:val="24"/>
        </w:rPr>
        <w:t xml:space="preserve"> </w:t>
      </w:r>
      <w:r>
        <w:rPr>
          <w:sz w:val="24"/>
        </w:rPr>
        <w:t xml:space="preserve">Вместе с тем, стабильно в течение последних 10 лет пораженность ВИЧ в регионе ниже </w:t>
      </w:r>
      <w:r w:rsidR="00E86CE4">
        <w:rPr>
          <w:sz w:val="24"/>
        </w:rPr>
        <w:t>средне окружного</w:t>
      </w:r>
      <w:r>
        <w:rPr>
          <w:sz w:val="24"/>
        </w:rPr>
        <w:t xml:space="preserve"> и среднероссийского (рис. 4)</w:t>
      </w:r>
    </w:p>
    <w:p w:rsidR="006B3B4A" w:rsidRPr="0065428E" w:rsidRDefault="006B3B4A" w:rsidP="00B4049D">
      <w:pPr>
        <w:pStyle w:val="a9"/>
        <w:ind w:firstLine="567"/>
        <w:rPr>
          <w:sz w:val="12"/>
          <w:szCs w:val="12"/>
        </w:rPr>
      </w:pPr>
    </w:p>
    <w:p w:rsidR="00F553D2" w:rsidRDefault="006B3B4A" w:rsidP="003204F5">
      <w:pPr>
        <w:pStyle w:val="a9"/>
        <w:ind w:firstLine="567"/>
        <w:jc w:val="center"/>
        <w:rPr>
          <w:sz w:val="24"/>
        </w:rPr>
      </w:pPr>
      <w:r>
        <w:rPr>
          <w:sz w:val="24"/>
        </w:rPr>
        <w:t>Рисунок 4. Динамика пораженности в УР, ПФО, РФ</w:t>
      </w:r>
      <w:r w:rsidR="003204F5">
        <w:rPr>
          <w:sz w:val="24"/>
        </w:rPr>
        <w:t xml:space="preserve"> </w:t>
      </w:r>
      <w:r>
        <w:rPr>
          <w:sz w:val="24"/>
        </w:rPr>
        <w:t>с 2010 по 202</w:t>
      </w:r>
      <w:r w:rsidR="009A7E07">
        <w:rPr>
          <w:sz w:val="24"/>
        </w:rPr>
        <w:t>3</w:t>
      </w:r>
      <w:r>
        <w:rPr>
          <w:sz w:val="24"/>
        </w:rPr>
        <w:t xml:space="preserve"> годы</w:t>
      </w:r>
    </w:p>
    <w:p w:rsidR="00A33589" w:rsidRPr="00F471B0" w:rsidRDefault="0065428E" w:rsidP="003204F5">
      <w:pPr>
        <w:pStyle w:val="a9"/>
        <w:ind w:firstLine="567"/>
        <w:jc w:val="center"/>
        <w:rPr>
          <w:sz w:val="24"/>
        </w:rPr>
      </w:pPr>
      <w:r>
        <w:rPr>
          <w:sz w:val="24"/>
        </w:rPr>
        <w:t xml:space="preserve"> (показатель на 100 тыс. населения)</w:t>
      </w:r>
      <w:r w:rsidR="00A33589" w:rsidRPr="00A33589">
        <w:rPr>
          <w:noProof/>
          <w:sz w:val="24"/>
        </w:rPr>
        <w:drawing>
          <wp:inline distT="0" distB="0" distL="0" distR="0">
            <wp:extent cx="6412675" cy="2945080"/>
            <wp:effectExtent l="0" t="0" r="7620" b="8255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53D2" w:rsidRDefault="00C147DC" w:rsidP="00F553D2">
      <w:pPr>
        <w:pStyle w:val="a9"/>
        <w:ind w:firstLine="567"/>
        <w:rPr>
          <w:sz w:val="24"/>
        </w:rPr>
      </w:pPr>
      <w:r>
        <w:rPr>
          <w:sz w:val="24"/>
        </w:rPr>
        <w:t>Среди районов и городов Удмуртской Республики наиболее неблагополучными территориями по показателю пораженности на 100 тысяч проживающего населения являются Ярский (</w:t>
      </w:r>
      <w:r w:rsidR="00A974ED">
        <w:rPr>
          <w:sz w:val="24"/>
        </w:rPr>
        <w:t>870,1</w:t>
      </w:r>
      <w:r>
        <w:rPr>
          <w:sz w:val="24"/>
        </w:rPr>
        <w:t xml:space="preserve">), </w:t>
      </w:r>
      <w:r w:rsidR="00A974ED">
        <w:rPr>
          <w:sz w:val="24"/>
        </w:rPr>
        <w:t>Камбарский</w:t>
      </w:r>
      <w:r w:rsidR="003C7515">
        <w:rPr>
          <w:sz w:val="24"/>
        </w:rPr>
        <w:t xml:space="preserve"> </w:t>
      </w:r>
      <w:r>
        <w:rPr>
          <w:sz w:val="24"/>
        </w:rPr>
        <w:t>(</w:t>
      </w:r>
      <w:r w:rsidR="00A974ED">
        <w:rPr>
          <w:sz w:val="24"/>
        </w:rPr>
        <w:t>848,7</w:t>
      </w:r>
      <w:r w:rsidR="003C7515">
        <w:rPr>
          <w:sz w:val="24"/>
        </w:rPr>
        <w:t>)</w:t>
      </w:r>
      <w:r w:rsidR="00A974ED">
        <w:rPr>
          <w:sz w:val="24"/>
        </w:rPr>
        <w:t>, Балезинский (792,3)</w:t>
      </w:r>
      <w:r w:rsidR="003C7515" w:rsidRPr="003C7515">
        <w:rPr>
          <w:sz w:val="24"/>
        </w:rPr>
        <w:t xml:space="preserve"> </w:t>
      </w:r>
      <w:r w:rsidR="003C7515">
        <w:rPr>
          <w:sz w:val="24"/>
        </w:rPr>
        <w:t>районы, г. Ижевск (</w:t>
      </w:r>
      <w:r w:rsidR="00A974ED">
        <w:rPr>
          <w:sz w:val="24"/>
        </w:rPr>
        <w:t>703,5</w:t>
      </w:r>
      <w:r w:rsidR="003C7515">
        <w:rPr>
          <w:sz w:val="24"/>
        </w:rPr>
        <w:t>), Якшур-Бодьинский</w:t>
      </w:r>
      <w:r w:rsidR="008B45A1">
        <w:rPr>
          <w:sz w:val="24"/>
        </w:rPr>
        <w:t xml:space="preserve"> район</w:t>
      </w:r>
      <w:r w:rsidR="003C7515">
        <w:rPr>
          <w:sz w:val="24"/>
        </w:rPr>
        <w:t xml:space="preserve"> (</w:t>
      </w:r>
      <w:r w:rsidR="00A974ED">
        <w:rPr>
          <w:sz w:val="24"/>
        </w:rPr>
        <w:t>691,8</w:t>
      </w:r>
      <w:r w:rsidR="003C7515">
        <w:rPr>
          <w:sz w:val="24"/>
        </w:rPr>
        <w:t>), г. Глазов и район (</w:t>
      </w:r>
      <w:r w:rsidR="00A974ED">
        <w:rPr>
          <w:sz w:val="24"/>
        </w:rPr>
        <w:t>649,3</w:t>
      </w:r>
      <w:r w:rsidR="003C7515">
        <w:rPr>
          <w:sz w:val="24"/>
        </w:rPr>
        <w:t>), г. Воткинск и район (5</w:t>
      </w:r>
      <w:r w:rsidR="00A974ED">
        <w:rPr>
          <w:sz w:val="24"/>
        </w:rPr>
        <w:t>94,7</w:t>
      </w:r>
      <w:r w:rsidR="003C7515">
        <w:rPr>
          <w:sz w:val="24"/>
        </w:rPr>
        <w:t>).</w:t>
      </w:r>
      <w:r w:rsidR="00DE1599">
        <w:rPr>
          <w:sz w:val="24"/>
        </w:rPr>
        <w:t xml:space="preserve"> На данных территориях проживает бол</w:t>
      </w:r>
      <w:r w:rsidR="00F553D2">
        <w:rPr>
          <w:sz w:val="24"/>
        </w:rPr>
        <w:t>ее половины (63,</w:t>
      </w:r>
      <w:r w:rsidR="00A974ED">
        <w:rPr>
          <w:sz w:val="24"/>
        </w:rPr>
        <w:t>6</w:t>
      </w:r>
      <w:r w:rsidR="00F553D2">
        <w:rPr>
          <w:sz w:val="24"/>
        </w:rPr>
        <w:t xml:space="preserve"> %) населения р</w:t>
      </w:r>
      <w:r w:rsidR="00DE1599">
        <w:rPr>
          <w:sz w:val="24"/>
        </w:rPr>
        <w:t>еспублики</w:t>
      </w:r>
      <w:r w:rsidR="00C678D8">
        <w:rPr>
          <w:sz w:val="24"/>
        </w:rPr>
        <w:t xml:space="preserve"> (Рисунок 5)</w:t>
      </w:r>
      <w:r w:rsidR="00DE1599">
        <w:rPr>
          <w:sz w:val="24"/>
        </w:rPr>
        <w:t>.</w:t>
      </w:r>
    </w:p>
    <w:p w:rsidR="00F553D2" w:rsidRDefault="006B3B4A" w:rsidP="00F553D2">
      <w:pPr>
        <w:pStyle w:val="a9"/>
        <w:ind w:firstLine="567"/>
        <w:jc w:val="center"/>
        <w:rPr>
          <w:sz w:val="24"/>
        </w:rPr>
      </w:pPr>
      <w:r w:rsidRPr="006B3B4A">
        <w:rPr>
          <w:sz w:val="24"/>
        </w:rPr>
        <w:lastRenderedPageBreak/>
        <w:t>Рисунок</w:t>
      </w:r>
      <w:r>
        <w:rPr>
          <w:sz w:val="24"/>
        </w:rPr>
        <w:t xml:space="preserve"> 5. Пораженность населения УР ВИЧ-инфекцией в разрезе МО на 01.07.202</w:t>
      </w:r>
      <w:r w:rsidR="00A974ED">
        <w:rPr>
          <w:sz w:val="24"/>
        </w:rPr>
        <w:t>3</w:t>
      </w:r>
      <w:r w:rsidR="00F553D2">
        <w:rPr>
          <w:sz w:val="24"/>
        </w:rPr>
        <w:t xml:space="preserve">   (показатель на 100 тыс. населения)</w:t>
      </w:r>
    </w:p>
    <w:p w:rsidR="004232FA" w:rsidRPr="006B3B4A" w:rsidRDefault="00F553D2" w:rsidP="00F553D2">
      <w:pPr>
        <w:pStyle w:val="a9"/>
        <w:ind w:firstLine="0"/>
        <w:jc w:val="left"/>
        <w:rPr>
          <w:sz w:val="24"/>
        </w:rPr>
      </w:pPr>
      <w:r>
        <w:rPr>
          <w:noProof/>
          <w:color w:val="FF0000"/>
          <w:sz w:val="24"/>
        </w:rPr>
        <w:drawing>
          <wp:inline distT="0" distB="0" distL="0" distR="0" wp14:anchorId="6BA7A272" wp14:editId="190FDB8A">
            <wp:extent cx="6531428" cy="3788228"/>
            <wp:effectExtent l="0" t="0" r="3175" b="31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32FA" w:rsidRDefault="004232FA" w:rsidP="006B3B4A">
      <w:pPr>
        <w:pStyle w:val="a9"/>
        <w:ind w:firstLine="0"/>
        <w:rPr>
          <w:color w:val="FF0000"/>
          <w:sz w:val="24"/>
        </w:rPr>
      </w:pPr>
    </w:p>
    <w:p w:rsidR="008E3D50" w:rsidRPr="005A7258" w:rsidRDefault="00E33419" w:rsidP="008A60E8">
      <w:pPr>
        <w:pStyle w:val="a9"/>
        <w:ind w:right="-142" w:firstLine="567"/>
        <w:rPr>
          <w:sz w:val="24"/>
        </w:rPr>
      </w:pPr>
      <w:r w:rsidRPr="005A7258">
        <w:rPr>
          <w:color w:val="000000"/>
          <w:sz w:val="24"/>
        </w:rPr>
        <w:t>За первое полугодие</w:t>
      </w:r>
      <w:r w:rsidR="00777BC4" w:rsidRPr="005A7258">
        <w:rPr>
          <w:color w:val="000000"/>
          <w:sz w:val="24"/>
        </w:rPr>
        <w:t xml:space="preserve"> 20</w:t>
      </w:r>
      <w:r w:rsidR="00CF2113" w:rsidRPr="005A7258">
        <w:rPr>
          <w:color w:val="000000"/>
          <w:sz w:val="24"/>
        </w:rPr>
        <w:t>2</w:t>
      </w:r>
      <w:r w:rsidR="00A974ED">
        <w:rPr>
          <w:color w:val="000000"/>
          <w:sz w:val="24"/>
        </w:rPr>
        <w:t>3</w:t>
      </w:r>
      <w:r w:rsidR="00003FEA" w:rsidRPr="005A7258">
        <w:rPr>
          <w:color w:val="000000"/>
          <w:sz w:val="24"/>
        </w:rPr>
        <w:t>г.</w:t>
      </w:r>
      <w:r w:rsidR="00C21E31" w:rsidRPr="005A7258">
        <w:rPr>
          <w:color w:val="000000"/>
          <w:sz w:val="24"/>
        </w:rPr>
        <w:t xml:space="preserve"> в учреж</w:t>
      </w:r>
      <w:r w:rsidRPr="005A7258">
        <w:rPr>
          <w:color w:val="000000"/>
          <w:sz w:val="24"/>
        </w:rPr>
        <w:t xml:space="preserve">дениях </w:t>
      </w:r>
      <w:r w:rsidR="00F119F8" w:rsidRPr="005A7258">
        <w:rPr>
          <w:color w:val="000000"/>
          <w:sz w:val="24"/>
        </w:rPr>
        <w:t>Управления Федеральной службы исполнения наказания по Удмуртской Республике (</w:t>
      </w:r>
      <w:r w:rsidR="00E33E15">
        <w:rPr>
          <w:color w:val="000000"/>
          <w:sz w:val="24"/>
        </w:rPr>
        <w:t>У</w:t>
      </w:r>
      <w:r w:rsidR="00F119F8" w:rsidRPr="005A7258">
        <w:rPr>
          <w:color w:val="000000"/>
          <w:sz w:val="24"/>
        </w:rPr>
        <w:t>ФСИН России по УР)</w:t>
      </w:r>
      <w:r w:rsidRPr="005A7258">
        <w:rPr>
          <w:color w:val="000000"/>
          <w:sz w:val="24"/>
        </w:rPr>
        <w:t xml:space="preserve"> </w:t>
      </w:r>
      <w:r w:rsidR="00A34D36" w:rsidRPr="005A7258">
        <w:rPr>
          <w:color w:val="000000"/>
          <w:sz w:val="24"/>
        </w:rPr>
        <w:t xml:space="preserve">вновь </w:t>
      </w:r>
      <w:r w:rsidRPr="005A7258">
        <w:rPr>
          <w:color w:val="000000"/>
          <w:sz w:val="24"/>
        </w:rPr>
        <w:t xml:space="preserve">выявлено </w:t>
      </w:r>
      <w:r w:rsidR="005257B8" w:rsidRPr="005257B8">
        <w:rPr>
          <w:color w:val="000000"/>
          <w:sz w:val="24"/>
        </w:rPr>
        <w:t>36</w:t>
      </w:r>
      <w:r w:rsidR="00C051E7" w:rsidRPr="005A7258">
        <w:rPr>
          <w:color w:val="000000"/>
          <w:sz w:val="24"/>
        </w:rPr>
        <w:t xml:space="preserve"> ВИЧ-инфицированных</w:t>
      </w:r>
      <w:r w:rsidR="00487201" w:rsidRPr="005A7258">
        <w:rPr>
          <w:color w:val="000000"/>
          <w:sz w:val="24"/>
        </w:rPr>
        <w:t xml:space="preserve">, что </w:t>
      </w:r>
      <w:r w:rsidR="003A2C9E" w:rsidRPr="005A7258">
        <w:rPr>
          <w:color w:val="000000"/>
          <w:sz w:val="24"/>
        </w:rPr>
        <w:t xml:space="preserve">на </w:t>
      </w:r>
      <w:r w:rsidR="005257B8" w:rsidRPr="005257B8">
        <w:rPr>
          <w:color w:val="000000"/>
          <w:sz w:val="24"/>
        </w:rPr>
        <w:t>16</w:t>
      </w:r>
      <w:r w:rsidR="005257B8">
        <w:rPr>
          <w:color w:val="000000"/>
          <w:sz w:val="24"/>
        </w:rPr>
        <w:t>,</w:t>
      </w:r>
      <w:r w:rsidR="005257B8" w:rsidRPr="005257B8">
        <w:rPr>
          <w:color w:val="000000"/>
          <w:sz w:val="24"/>
        </w:rPr>
        <w:t>3</w:t>
      </w:r>
      <w:r w:rsidR="003A2C9E" w:rsidRPr="005A7258">
        <w:rPr>
          <w:sz w:val="24"/>
        </w:rPr>
        <w:t>%</w:t>
      </w:r>
      <w:r w:rsidR="002D173A" w:rsidRPr="005A7258">
        <w:rPr>
          <w:sz w:val="24"/>
        </w:rPr>
        <w:t xml:space="preserve"> </w:t>
      </w:r>
      <w:r w:rsidR="00E33E15">
        <w:rPr>
          <w:sz w:val="24"/>
        </w:rPr>
        <w:t>меньше</w:t>
      </w:r>
      <w:r w:rsidR="00487201" w:rsidRPr="005A7258">
        <w:rPr>
          <w:sz w:val="24"/>
        </w:rPr>
        <w:t xml:space="preserve"> </w:t>
      </w:r>
      <w:r w:rsidR="00C21E31" w:rsidRPr="005A7258">
        <w:rPr>
          <w:sz w:val="24"/>
        </w:rPr>
        <w:t>аналогичн</w:t>
      </w:r>
      <w:r w:rsidR="002D173A" w:rsidRPr="005A7258">
        <w:rPr>
          <w:sz w:val="24"/>
        </w:rPr>
        <w:t>ого</w:t>
      </w:r>
      <w:r w:rsidR="00C21E31" w:rsidRPr="005A7258">
        <w:rPr>
          <w:sz w:val="24"/>
        </w:rPr>
        <w:t xml:space="preserve"> период</w:t>
      </w:r>
      <w:r w:rsidR="002D173A" w:rsidRPr="005A7258">
        <w:rPr>
          <w:sz w:val="24"/>
        </w:rPr>
        <w:t>а</w:t>
      </w:r>
      <w:r w:rsidR="00C21E31" w:rsidRPr="005A7258">
        <w:rPr>
          <w:sz w:val="24"/>
        </w:rPr>
        <w:t xml:space="preserve"> предыдущего года</w:t>
      </w:r>
      <w:r w:rsidR="00487201" w:rsidRPr="005A7258">
        <w:rPr>
          <w:sz w:val="24"/>
        </w:rPr>
        <w:t xml:space="preserve"> (</w:t>
      </w:r>
      <w:r w:rsidR="005257B8">
        <w:rPr>
          <w:sz w:val="24"/>
        </w:rPr>
        <w:t>43</w:t>
      </w:r>
      <w:r w:rsidR="002D173A" w:rsidRPr="005A7258">
        <w:rPr>
          <w:sz w:val="24"/>
        </w:rPr>
        <w:t>)</w:t>
      </w:r>
      <w:r w:rsidR="00C21E31" w:rsidRPr="005A7258">
        <w:rPr>
          <w:sz w:val="24"/>
        </w:rPr>
        <w:t xml:space="preserve">. </w:t>
      </w:r>
      <w:r w:rsidR="00546F0E" w:rsidRPr="00CD0AC7">
        <w:rPr>
          <w:sz w:val="24"/>
        </w:rPr>
        <w:t xml:space="preserve">Всего в учреждениях </w:t>
      </w:r>
      <w:r w:rsidR="00F119F8" w:rsidRPr="00CD0AC7">
        <w:rPr>
          <w:sz w:val="24"/>
        </w:rPr>
        <w:t>УФСИН России по УР по состоянию на 01.07.202</w:t>
      </w:r>
      <w:r w:rsidR="00CD0AC7" w:rsidRPr="00CD0AC7">
        <w:rPr>
          <w:sz w:val="24"/>
        </w:rPr>
        <w:t>3</w:t>
      </w:r>
      <w:r w:rsidR="00546F0E" w:rsidRPr="00CD0AC7">
        <w:rPr>
          <w:sz w:val="24"/>
        </w:rPr>
        <w:t xml:space="preserve"> содержится </w:t>
      </w:r>
      <w:r w:rsidR="00CD0AC7" w:rsidRPr="00CD0AC7">
        <w:rPr>
          <w:sz w:val="24"/>
        </w:rPr>
        <w:t>777</w:t>
      </w:r>
      <w:r w:rsidR="00E33E15" w:rsidRPr="00CD0AC7">
        <w:rPr>
          <w:sz w:val="24"/>
        </w:rPr>
        <w:t xml:space="preserve"> ВИЧ– инфицированных</w:t>
      </w:r>
      <w:r w:rsidR="00546F0E" w:rsidRPr="00CD0AC7">
        <w:rPr>
          <w:sz w:val="24"/>
        </w:rPr>
        <w:t>.</w:t>
      </w:r>
    </w:p>
    <w:p w:rsidR="009E7546" w:rsidRDefault="009E7546" w:rsidP="0057790E">
      <w:pPr>
        <w:pStyle w:val="a9"/>
        <w:ind w:right="-142" w:firstLine="567"/>
        <w:rPr>
          <w:sz w:val="24"/>
        </w:rPr>
      </w:pPr>
      <w:r w:rsidRPr="005A7258">
        <w:rPr>
          <w:sz w:val="24"/>
        </w:rPr>
        <w:t>За 6 мес. 202</w:t>
      </w:r>
      <w:r w:rsidR="005257B8">
        <w:rPr>
          <w:sz w:val="24"/>
        </w:rPr>
        <w:t>3</w:t>
      </w:r>
      <w:r w:rsidRPr="005A7258">
        <w:rPr>
          <w:sz w:val="24"/>
        </w:rPr>
        <w:t xml:space="preserve">г. взято на учет </w:t>
      </w:r>
      <w:r w:rsidR="005257B8">
        <w:rPr>
          <w:sz w:val="24"/>
        </w:rPr>
        <w:t>117</w:t>
      </w:r>
      <w:r w:rsidRPr="005A7258">
        <w:rPr>
          <w:sz w:val="24"/>
        </w:rPr>
        <w:t xml:space="preserve"> человек с сомнительным</w:t>
      </w:r>
      <w:r w:rsidR="005257B8">
        <w:rPr>
          <w:sz w:val="24"/>
        </w:rPr>
        <w:t>/отрицательным</w:t>
      </w:r>
      <w:r w:rsidRPr="005A7258">
        <w:rPr>
          <w:sz w:val="24"/>
        </w:rPr>
        <w:t xml:space="preserve"> результатом </w:t>
      </w:r>
      <w:r>
        <w:rPr>
          <w:sz w:val="24"/>
        </w:rPr>
        <w:t>иммуноблота</w:t>
      </w:r>
      <w:r w:rsidR="00A7321E">
        <w:rPr>
          <w:sz w:val="24"/>
        </w:rPr>
        <w:t xml:space="preserve"> (202</w:t>
      </w:r>
      <w:r w:rsidR="005257B8">
        <w:rPr>
          <w:sz w:val="24"/>
        </w:rPr>
        <w:t>2</w:t>
      </w:r>
      <w:r w:rsidR="00A7321E">
        <w:rPr>
          <w:sz w:val="24"/>
        </w:rPr>
        <w:t>г. – 1</w:t>
      </w:r>
      <w:r w:rsidR="005257B8">
        <w:rPr>
          <w:sz w:val="24"/>
        </w:rPr>
        <w:t>20</w:t>
      </w:r>
      <w:r w:rsidR="00A7321E">
        <w:rPr>
          <w:sz w:val="24"/>
        </w:rPr>
        <w:t>)</w:t>
      </w:r>
      <w:r w:rsidRPr="005A7258">
        <w:rPr>
          <w:sz w:val="24"/>
        </w:rPr>
        <w:t xml:space="preserve">, у </w:t>
      </w:r>
      <w:r w:rsidR="005257B8">
        <w:rPr>
          <w:sz w:val="24"/>
        </w:rPr>
        <w:t>29,9</w:t>
      </w:r>
      <w:r w:rsidRPr="005A7258">
        <w:rPr>
          <w:sz w:val="24"/>
        </w:rPr>
        <w:t>% (</w:t>
      </w:r>
      <w:r>
        <w:rPr>
          <w:sz w:val="24"/>
        </w:rPr>
        <w:t>3</w:t>
      </w:r>
      <w:r w:rsidR="005257B8">
        <w:rPr>
          <w:sz w:val="24"/>
        </w:rPr>
        <w:t>5</w:t>
      </w:r>
      <w:r w:rsidRPr="005A7258">
        <w:rPr>
          <w:sz w:val="24"/>
        </w:rPr>
        <w:t xml:space="preserve"> человек) </w:t>
      </w:r>
      <w:r w:rsidR="00A7321E">
        <w:rPr>
          <w:sz w:val="24"/>
        </w:rPr>
        <w:t xml:space="preserve"> </w:t>
      </w:r>
      <w:r w:rsidRPr="005A7258">
        <w:rPr>
          <w:sz w:val="24"/>
        </w:rPr>
        <w:t>из них в течение отчетного периода подтвержден диагноз «ВИЧ-инфекция»</w:t>
      </w:r>
      <w:r w:rsidR="00A7321E">
        <w:rPr>
          <w:sz w:val="24"/>
        </w:rPr>
        <w:t xml:space="preserve"> (202</w:t>
      </w:r>
      <w:r w:rsidR="005257B8">
        <w:rPr>
          <w:sz w:val="24"/>
        </w:rPr>
        <w:t>2</w:t>
      </w:r>
      <w:r w:rsidR="00A7321E">
        <w:rPr>
          <w:sz w:val="24"/>
        </w:rPr>
        <w:t xml:space="preserve">г. </w:t>
      </w:r>
      <w:r w:rsidR="005257B8">
        <w:rPr>
          <w:sz w:val="24"/>
        </w:rPr>
        <w:t>–</w:t>
      </w:r>
      <w:r w:rsidR="00A7321E">
        <w:rPr>
          <w:sz w:val="24"/>
        </w:rPr>
        <w:t xml:space="preserve"> </w:t>
      </w:r>
      <w:r w:rsidR="005257B8">
        <w:rPr>
          <w:color w:val="000000"/>
          <w:sz w:val="24"/>
        </w:rPr>
        <w:t>28,3</w:t>
      </w:r>
      <w:r w:rsidRPr="005A7258">
        <w:rPr>
          <w:color w:val="000000"/>
          <w:sz w:val="24"/>
        </w:rPr>
        <w:t>% (</w:t>
      </w:r>
      <w:r w:rsidR="005257B8">
        <w:rPr>
          <w:color w:val="000000"/>
          <w:sz w:val="24"/>
        </w:rPr>
        <w:t>34</w:t>
      </w:r>
      <w:r>
        <w:rPr>
          <w:color w:val="000000"/>
          <w:sz w:val="24"/>
        </w:rPr>
        <w:t xml:space="preserve"> </w:t>
      </w:r>
      <w:r w:rsidR="00A7321E">
        <w:rPr>
          <w:color w:val="000000"/>
          <w:sz w:val="24"/>
        </w:rPr>
        <w:t>человек))</w:t>
      </w:r>
      <w:r w:rsidRPr="005A7258">
        <w:rPr>
          <w:color w:val="000000"/>
          <w:sz w:val="24"/>
        </w:rPr>
        <w:t>.</w:t>
      </w:r>
    </w:p>
    <w:p w:rsidR="00FF7BDB" w:rsidRPr="00AF3D11" w:rsidRDefault="00B173C8" w:rsidP="00FF7BDB">
      <w:pPr>
        <w:tabs>
          <w:tab w:val="left" w:pos="540"/>
          <w:tab w:val="left" w:pos="720"/>
        </w:tabs>
        <w:ind w:right="-142" w:firstLine="567"/>
        <w:jc w:val="both"/>
        <w:rPr>
          <w:b/>
        </w:rPr>
      </w:pPr>
      <w:r w:rsidRPr="00AF3D11">
        <w:rPr>
          <w:b/>
        </w:rPr>
        <w:t>Аварийные ситуации.</w:t>
      </w:r>
    </w:p>
    <w:p w:rsidR="00F119F8" w:rsidRPr="00AF3D11" w:rsidRDefault="008E3D50" w:rsidP="00F119F8">
      <w:pPr>
        <w:tabs>
          <w:tab w:val="left" w:pos="540"/>
          <w:tab w:val="left" w:pos="720"/>
        </w:tabs>
        <w:ind w:right="-142" w:firstLine="567"/>
        <w:jc w:val="both"/>
        <w:rPr>
          <w:color w:val="000000"/>
        </w:rPr>
      </w:pPr>
      <w:r w:rsidRPr="00AF3D11">
        <w:rPr>
          <w:color w:val="000000"/>
        </w:rPr>
        <w:t xml:space="preserve">За отчетный период в </w:t>
      </w:r>
      <w:r w:rsidR="009E4B73" w:rsidRPr="00AF3D11">
        <w:rPr>
          <w:color w:val="000000"/>
        </w:rPr>
        <w:t>медицинских организациях</w:t>
      </w:r>
      <w:r w:rsidRPr="00AF3D11">
        <w:rPr>
          <w:color w:val="000000"/>
        </w:rPr>
        <w:t xml:space="preserve"> республики зарегистрировано </w:t>
      </w:r>
      <w:r w:rsidR="00FA6ACE" w:rsidRPr="00AF3D11">
        <w:rPr>
          <w:color w:val="000000"/>
        </w:rPr>
        <w:t>69</w:t>
      </w:r>
      <w:r w:rsidR="006B6840" w:rsidRPr="00AF3D11">
        <w:rPr>
          <w:color w:val="000000"/>
        </w:rPr>
        <w:t xml:space="preserve"> </w:t>
      </w:r>
      <w:r w:rsidR="0095408D" w:rsidRPr="00AF3D11">
        <w:rPr>
          <w:color w:val="000000"/>
        </w:rPr>
        <w:t>аварийных ситуации</w:t>
      </w:r>
      <w:r w:rsidRPr="00AF3D11">
        <w:rPr>
          <w:color w:val="000000"/>
        </w:rPr>
        <w:t xml:space="preserve">, что </w:t>
      </w:r>
      <w:r w:rsidR="00B8363E" w:rsidRPr="00AF3D11">
        <w:rPr>
          <w:color w:val="000000"/>
        </w:rPr>
        <w:t xml:space="preserve">на </w:t>
      </w:r>
      <w:r w:rsidR="00FA6ACE" w:rsidRPr="00AF3D11">
        <w:rPr>
          <w:color w:val="000000"/>
        </w:rPr>
        <w:t>43,8</w:t>
      </w:r>
      <w:r w:rsidR="00B8363E" w:rsidRPr="00AF3D11">
        <w:rPr>
          <w:color w:val="000000"/>
        </w:rPr>
        <w:t>% выше</w:t>
      </w:r>
      <w:r w:rsidR="00A7321E" w:rsidRPr="00AF3D11">
        <w:rPr>
          <w:color w:val="000000"/>
        </w:rPr>
        <w:t xml:space="preserve"> аналогичного показателя</w:t>
      </w:r>
      <w:r w:rsidR="000E5433" w:rsidRPr="00AF3D11">
        <w:rPr>
          <w:color w:val="000000"/>
        </w:rPr>
        <w:t xml:space="preserve"> 20</w:t>
      </w:r>
      <w:r w:rsidR="00BF5032" w:rsidRPr="00AF3D11">
        <w:rPr>
          <w:color w:val="000000"/>
        </w:rPr>
        <w:t>2</w:t>
      </w:r>
      <w:r w:rsidR="00FA6ACE" w:rsidRPr="00AF3D11">
        <w:rPr>
          <w:color w:val="000000"/>
        </w:rPr>
        <w:t>2</w:t>
      </w:r>
      <w:r w:rsidR="00A7321E" w:rsidRPr="00AF3D11">
        <w:rPr>
          <w:color w:val="000000"/>
        </w:rPr>
        <w:t>г.</w:t>
      </w:r>
      <w:r w:rsidR="000E5433" w:rsidRPr="00AF3D11">
        <w:rPr>
          <w:color w:val="000000"/>
        </w:rPr>
        <w:t xml:space="preserve"> (</w:t>
      </w:r>
      <w:r w:rsidR="00FA6ACE" w:rsidRPr="00AF3D11">
        <w:rPr>
          <w:color w:val="000000"/>
        </w:rPr>
        <w:t>48</w:t>
      </w:r>
      <w:r w:rsidR="000E5433" w:rsidRPr="00AF3D11">
        <w:rPr>
          <w:color w:val="000000"/>
        </w:rPr>
        <w:t>).</w:t>
      </w:r>
      <w:r w:rsidR="00A7321E" w:rsidRPr="00AF3D11">
        <w:rPr>
          <w:color w:val="000000"/>
        </w:rPr>
        <w:t xml:space="preserve"> </w:t>
      </w:r>
      <w:r w:rsidR="00780B39" w:rsidRPr="00AF3D11">
        <w:rPr>
          <w:color w:val="000000"/>
        </w:rPr>
        <w:t xml:space="preserve"> </w:t>
      </w:r>
      <w:r w:rsidR="00A7321E" w:rsidRPr="00AF3D11">
        <w:rPr>
          <w:color w:val="000000"/>
        </w:rPr>
        <w:t>В</w:t>
      </w:r>
      <w:r w:rsidRPr="00AF3D11">
        <w:rPr>
          <w:color w:val="000000"/>
        </w:rPr>
        <w:t xml:space="preserve"> консультативную </w:t>
      </w:r>
      <w:r w:rsidR="00BF5032" w:rsidRPr="00AF3D11">
        <w:rPr>
          <w:color w:val="000000"/>
        </w:rPr>
        <w:t>поликлинику БУЗ</w:t>
      </w:r>
      <w:r w:rsidRPr="00AF3D11">
        <w:rPr>
          <w:color w:val="000000"/>
        </w:rPr>
        <w:t xml:space="preserve"> </w:t>
      </w:r>
      <w:r w:rsidR="003E18D3" w:rsidRPr="00AF3D11">
        <w:rPr>
          <w:color w:val="000000"/>
        </w:rPr>
        <w:t xml:space="preserve">УР </w:t>
      </w:r>
      <w:r w:rsidRPr="00AF3D11">
        <w:rPr>
          <w:color w:val="000000"/>
        </w:rPr>
        <w:t>«УРЦ СПИД и ИЗ» обратил</w:t>
      </w:r>
      <w:r w:rsidR="007D69EF" w:rsidRPr="00AF3D11">
        <w:rPr>
          <w:color w:val="000000"/>
        </w:rPr>
        <w:t>ось</w:t>
      </w:r>
      <w:r w:rsidRPr="00AF3D11">
        <w:rPr>
          <w:color w:val="000000"/>
        </w:rPr>
        <w:t xml:space="preserve"> </w:t>
      </w:r>
      <w:r w:rsidR="00AF3D11">
        <w:rPr>
          <w:color w:val="000000"/>
        </w:rPr>
        <w:t>19</w:t>
      </w:r>
      <w:r w:rsidR="005F292E" w:rsidRPr="00AF3D11">
        <w:rPr>
          <w:color w:val="000000"/>
        </w:rPr>
        <w:t xml:space="preserve"> медицинских работника, пострадавших при оказании медицинской помощи ВИЧ-инфицированным пациентам, что на </w:t>
      </w:r>
      <w:r w:rsidR="00AF3D11">
        <w:t>56,8</w:t>
      </w:r>
      <w:r w:rsidR="005F292E" w:rsidRPr="00AF3D11">
        <w:rPr>
          <w:color w:val="000000"/>
        </w:rPr>
        <w:t xml:space="preserve"> % </w:t>
      </w:r>
      <w:r w:rsidR="00AF3D11">
        <w:rPr>
          <w:color w:val="000000"/>
        </w:rPr>
        <w:t>меньше</w:t>
      </w:r>
      <w:r w:rsidR="005F292E" w:rsidRPr="00AF3D11">
        <w:rPr>
          <w:color w:val="000000"/>
        </w:rPr>
        <w:t xml:space="preserve"> аналогичного показателя предыдущего года (</w:t>
      </w:r>
      <w:r w:rsidR="00AF3D11">
        <w:t>44</w:t>
      </w:r>
      <w:r w:rsidR="005F292E" w:rsidRPr="00AF3D11">
        <w:t>)</w:t>
      </w:r>
      <w:r w:rsidR="005F292E" w:rsidRPr="00AF3D11">
        <w:rPr>
          <w:color w:val="000000"/>
        </w:rPr>
        <w:t>.</w:t>
      </w:r>
      <w:r w:rsidRPr="00AF3D11">
        <w:rPr>
          <w:color w:val="000000"/>
        </w:rPr>
        <w:t xml:space="preserve"> Химиопрофилактика заражения ВИЧ </w:t>
      </w:r>
      <w:r w:rsidR="0095408D" w:rsidRPr="00AF3D11">
        <w:rPr>
          <w:color w:val="000000"/>
        </w:rPr>
        <w:t xml:space="preserve">была </w:t>
      </w:r>
      <w:r w:rsidRPr="00AF3D11">
        <w:rPr>
          <w:color w:val="000000"/>
        </w:rPr>
        <w:t xml:space="preserve">проведена в </w:t>
      </w:r>
      <w:r w:rsidR="00AF3D11">
        <w:rPr>
          <w:color w:val="000000"/>
        </w:rPr>
        <w:t>17</w:t>
      </w:r>
      <w:r w:rsidR="00FF7BDB" w:rsidRPr="00AF3D11">
        <w:rPr>
          <w:color w:val="000000"/>
        </w:rPr>
        <w:t xml:space="preserve"> </w:t>
      </w:r>
      <w:r w:rsidR="0028015D" w:rsidRPr="00AF3D11">
        <w:rPr>
          <w:color w:val="000000"/>
        </w:rPr>
        <w:t>случаях (</w:t>
      </w:r>
      <w:r w:rsidR="00AF3D11">
        <w:rPr>
          <w:color w:val="000000"/>
        </w:rPr>
        <w:t>89,5</w:t>
      </w:r>
      <w:r w:rsidR="0095408D" w:rsidRPr="00AF3D11">
        <w:rPr>
          <w:color w:val="000000"/>
        </w:rPr>
        <w:t>% от количества обратившихся медработников</w:t>
      </w:r>
      <w:r w:rsidR="0028015D" w:rsidRPr="00AF3D11">
        <w:rPr>
          <w:color w:val="000000"/>
        </w:rPr>
        <w:t>)</w:t>
      </w:r>
      <w:r w:rsidR="0095408D" w:rsidRPr="00AF3D11">
        <w:rPr>
          <w:color w:val="000000"/>
        </w:rPr>
        <w:t>.</w:t>
      </w:r>
    </w:p>
    <w:p w:rsidR="006564B7" w:rsidRPr="004B3CB1" w:rsidRDefault="00B8363E" w:rsidP="00F119F8">
      <w:pPr>
        <w:tabs>
          <w:tab w:val="left" w:pos="540"/>
          <w:tab w:val="left" w:pos="720"/>
        </w:tabs>
        <w:ind w:right="-142" w:firstLine="567"/>
        <w:jc w:val="both"/>
        <w:rPr>
          <w:bCs/>
        </w:rPr>
      </w:pPr>
      <w:r w:rsidRPr="00AF3D11">
        <w:t>Постконтактная химиопрофилактика</w:t>
      </w:r>
      <w:r w:rsidR="00A7321E" w:rsidRPr="00AF3D11">
        <w:t xml:space="preserve"> (ХП) </w:t>
      </w:r>
      <w:r w:rsidRPr="00AF3D11">
        <w:t xml:space="preserve"> не была назначена в </w:t>
      </w:r>
      <w:r w:rsidR="00AF3D11">
        <w:t>2</w:t>
      </w:r>
      <w:r w:rsidRPr="00AF3D11">
        <w:t xml:space="preserve"> случаях, из них </w:t>
      </w:r>
      <w:r w:rsidR="00AF3D11">
        <w:t>1</w:t>
      </w:r>
      <w:r w:rsidRPr="00AF3D11">
        <w:t xml:space="preserve"> по причине отказа самого медицинского работника</w:t>
      </w:r>
      <w:r w:rsidR="00221D75" w:rsidRPr="00AF3D11">
        <w:t xml:space="preserve">: </w:t>
      </w:r>
      <w:r w:rsidR="00AF3D11">
        <w:t>А</w:t>
      </w:r>
      <w:r w:rsidR="00221D75" w:rsidRPr="00AF3D11">
        <w:t>УЗ УР «</w:t>
      </w:r>
      <w:r w:rsidR="00AF3D11">
        <w:t>ССМП</w:t>
      </w:r>
      <w:r w:rsidR="00221D75" w:rsidRPr="00AF3D11">
        <w:t xml:space="preserve"> МЗ УР» - </w:t>
      </w:r>
      <w:r w:rsidR="00AF3D11">
        <w:t>медсестра,</w:t>
      </w:r>
      <w:r w:rsidR="005F292E" w:rsidRPr="00AF3D11">
        <w:t xml:space="preserve"> </w:t>
      </w:r>
      <w:r w:rsidR="00AF3D11">
        <w:t>в</w:t>
      </w:r>
      <w:r w:rsidR="005F292E" w:rsidRPr="00AF3D11">
        <w:t xml:space="preserve"> </w:t>
      </w:r>
      <w:r w:rsidR="00AF3D11">
        <w:t>другом случае</w:t>
      </w:r>
      <w:r w:rsidR="00221D75" w:rsidRPr="00AF3D11">
        <w:t xml:space="preserve"> медицинский персонал не получил ХП по </w:t>
      </w:r>
      <w:r w:rsidR="005F292E" w:rsidRPr="00AF3D11">
        <w:t>причине</w:t>
      </w:r>
      <w:r w:rsidR="00F119F8" w:rsidRPr="00AF3D11">
        <w:t xml:space="preserve"> </w:t>
      </w:r>
      <w:r w:rsidR="005F292E" w:rsidRPr="00AF3D11">
        <w:t xml:space="preserve">позднего обращения </w:t>
      </w:r>
      <w:r w:rsidR="00F119F8" w:rsidRPr="00AF3D11">
        <w:t xml:space="preserve">в консультативную поликлинику БУЗ УР «УРЦ СПИД и </w:t>
      </w:r>
      <w:proofErr w:type="gramStart"/>
      <w:r w:rsidR="00F119F8" w:rsidRPr="00AF3D11">
        <w:t>ИЗ</w:t>
      </w:r>
      <w:proofErr w:type="gramEnd"/>
      <w:r w:rsidR="00F119F8" w:rsidRPr="00AF3D11">
        <w:t xml:space="preserve">»: </w:t>
      </w:r>
      <w:r w:rsidR="00221D75" w:rsidRPr="00AF3D11">
        <w:rPr>
          <w:bCs/>
        </w:rPr>
        <w:t>БУЗ УР «</w:t>
      </w:r>
      <w:r w:rsidR="00AF3D11">
        <w:rPr>
          <w:bCs/>
        </w:rPr>
        <w:t>ГКБ №8</w:t>
      </w:r>
      <w:r w:rsidR="00221D75" w:rsidRPr="00AF3D11">
        <w:rPr>
          <w:bCs/>
        </w:rPr>
        <w:t xml:space="preserve"> МЗ УР» - медсестра</w:t>
      </w:r>
      <w:r w:rsidR="006564B7" w:rsidRPr="00AF3D11">
        <w:rPr>
          <w:bCs/>
        </w:rPr>
        <w:t>.</w:t>
      </w:r>
      <w:r w:rsidR="006564B7" w:rsidRPr="00F119F8">
        <w:rPr>
          <w:bCs/>
        </w:rPr>
        <w:t xml:space="preserve"> </w:t>
      </w:r>
    </w:p>
    <w:p w:rsidR="00CF2113" w:rsidRPr="00F119F8" w:rsidRDefault="00F119F8" w:rsidP="00B8363E">
      <w:pPr>
        <w:tabs>
          <w:tab w:val="left" w:pos="540"/>
          <w:tab w:val="left" w:pos="720"/>
        </w:tabs>
        <w:ind w:right="-142"/>
        <w:jc w:val="both"/>
        <w:rPr>
          <w:color w:val="000000"/>
        </w:rPr>
      </w:pPr>
      <w:r>
        <w:rPr>
          <w:bCs/>
        </w:rPr>
        <w:br w:type="page"/>
      </w:r>
    </w:p>
    <w:p w:rsidR="009E4B73" w:rsidRPr="0057790E" w:rsidRDefault="00546F0E" w:rsidP="0057790E">
      <w:pPr>
        <w:ind w:firstLine="567"/>
        <w:jc w:val="center"/>
        <w:rPr>
          <w:color w:val="FF0000"/>
        </w:rPr>
      </w:pPr>
      <w:r>
        <w:rPr>
          <w:b/>
          <w:sz w:val="28"/>
          <w:szCs w:val="28"/>
        </w:rPr>
        <w:lastRenderedPageBreak/>
        <w:t>Пути передачи ВИЧ-инфекции</w:t>
      </w:r>
    </w:p>
    <w:p w:rsidR="00CF2113" w:rsidRDefault="00CF2113" w:rsidP="0074321A">
      <w:pPr>
        <w:ind w:firstLine="567"/>
        <w:jc w:val="both"/>
        <w:rPr>
          <w:b/>
          <w:sz w:val="28"/>
          <w:szCs w:val="28"/>
        </w:rPr>
      </w:pPr>
    </w:p>
    <w:p w:rsidR="008E3D50" w:rsidRPr="007250AA" w:rsidRDefault="00546F0E" w:rsidP="0074321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все годы</w:t>
      </w:r>
    </w:p>
    <w:p w:rsidR="00CF2113" w:rsidRDefault="003644C7" w:rsidP="003644C7">
      <w:r>
        <w:t xml:space="preserve">     </w:t>
      </w:r>
    </w:p>
    <w:p w:rsidR="009E4B73" w:rsidRPr="004B04A8" w:rsidRDefault="00694DA0" w:rsidP="003072F0">
      <w:pPr>
        <w:ind w:firstLine="567"/>
        <w:jc w:val="both"/>
      </w:pPr>
      <w:r>
        <w:t>По состоянию н</w:t>
      </w:r>
      <w:r w:rsidR="003644C7">
        <w:t>а 01.07.202</w:t>
      </w:r>
      <w:r w:rsidR="004F61D3">
        <w:t>3</w:t>
      </w:r>
      <w:r w:rsidR="003644C7">
        <w:t xml:space="preserve"> года п</w:t>
      </w:r>
      <w:r w:rsidR="008E3D50" w:rsidRPr="007250AA">
        <w:t>реобладающим путем передачи ВИЧ-</w:t>
      </w:r>
      <w:r w:rsidR="003644C7" w:rsidRPr="007250AA">
        <w:t xml:space="preserve">инфекции </w:t>
      </w:r>
      <w:r>
        <w:t>продолжает оставаться</w:t>
      </w:r>
      <w:r w:rsidR="003644C7">
        <w:t xml:space="preserve"> </w:t>
      </w:r>
      <w:r w:rsidR="00CA293C" w:rsidRPr="007250AA">
        <w:t>гетеросексуальн</w:t>
      </w:r>
      <w:r w:rsidR="00CA293C">
        <w:t xml:space="preserve">ый </w:t>
      </w:r>
      <w:r w:rsidR="00BC45CB">
        <w:t>–</w:t>
      </w:r>
      <w:r w:rsidR="00CA293C">
        <w:t xml:space="preserve"> </w:t>
      </w:r>
      <w:r w:rsidR="0013066F">
        <w:t>58,2</w:t>
      </w:r>
      <w:r w:rsidR="00CA293C" w:rsidRPr="007250AA">
        <w:t>%,</w:t>
      </w:r>
      <w:r w:rsidR="00CA293C">
        <w:t xml:space="preserve"> на</w:t>
      </w:r>
      <w:r w:rsidR="003644C7">
        <w:t xml:space="preserve"> долю</w:t>
      </w:r>
      <w:r w:rsidR="00CA293C">
        <w:t xml:space="preserve"> </w:t>
      </w:r>
      <w:r w:rsidR="00CA293C" w:rsidRPr="007250AA">
        <w:t>наркотическ</w:t>
      </w:r>
      <w:r w:rsidR="003644C7">
        <w:t>ого п</w:t>
      </w:r>
      <w:r w:rsidR="00F9315E">
        <w:t>р</w:t>
      </w:r>
      <w:r w:rsidR="003644C7">
        <w:t>иходится</w:t>
      </w:r>
      <w:r w:rsidR="00CA293C" w:rsidRPr="007250AA">
        <w:t xml:space="preserve"> –</w:t>
      </w:r>
      <w:r w:rsidR="008E3D50" w:rsidRPr="007250AA">
        <w:t xml:space="preserve"> </w:t>
      </w:r>
      <w:r w:rsidR="0013066F">
        <w:t>40,8</w:t>
      </w:r>
      <w:r w:rsidR="008E3D50" w:rsidRPr="007250AA">
        <w:t xml:space="preserve">%, </w:t>
      </w:r>
      <w:r w:rsidR="00546F0E">
        <w:t>гомосексуального</w:t>
      </w:r>
      <w:r w:rsidR="00B615C1">
        <w:t xml:space="preserve"> </w:t>
      </w:r>
      <w:r w:rsidR="0013066F">
        <w:t>–</w:t>
      </w:r>
      <w:r w:rsidR="00B615C1">
        <w:t xml:space="preserve"> </w:t>
      </w:r>
      <w:r w:rsidR="0013066F">
        <w:t>0,8</w:t>
      </w:r>
      <w:r w:rsidR="008E3D50" w:rsidRPr="007250AA">
        <w:t>%,</w:t>
      </w:r>
      <w:r w:rsidR="008E3D50" w:rsidRPr="00455989">
        <w:rPr>
          <w:color w:val="3366FF"/>
        </w:rPr>
        <w:t xml:space="preserve"> </w:t>
      </w:r>
      <w:r w:rsidR="00BC45CB">
        <w:t>во время беременности и родов</w:t>
      </w:r>
      <w:r w:rsidR="003343A4" w:rsidRPr="00CA13C2">
        <w:t xml:space="preserve"> – </w:t>
      </w:r>
      <w:r w:rsidR="0013066F">
        <w:t>0,6</w:t>
      </w:r>
      <w:r w:rsidR="003343A4" w:rsidRPr="00CA13C2">
        <w:t>%</w:t>
      </w:r>
      <w:r w:rsidR="00CA13C2" w:rsidRPr="00CA13C2">
        <w:t>,</w:t>
      </w:r>
      <w:r w:rsidR="00CA13C2">
        <w:rPr>
          <w:color w:val="3366FF"/>
        </w:rPr>
        <w:t xml:space="preserve"> </w:t>
      </w:r>
      <w:r w:rsidR="00347F36" w:rsidRPr="00347F36">
        <w:t xml:space="preserve">заражение ВИЧ </w:t>
      </w:r>
      <w:r w:rsidR="00CA13C2" w:rsidRPr="00347F36">
        <w:t>при</w:t>
      </w:r>
      <w:r w:rsidR="00CA13C2">
        <w:t xml:space="preserve"> грудном вскармливании </w:t>
      </w:r>
      <w:r w:rsidR="00347F36">
        <w:t xml:space="preserve">зарегистрировано в </w:t>
      </w:r>
      <w:r w:rsidR="001E12B0">
        <w:t>0,2</w:t>
      </w:r>
      <w:r>
        <w:t>%. В</w:t>
      </w:r>
      <w:r w:rsidR="003343A4" w:rsidRPr="00CA13C2">
        <w:t xml:space="preserve"> </w:t>
      </w:r>
      <w:r w:rsidR="0013066F">
        <w:t>2,3</w:t>
      </w:r>
      <w:r w:rsidR="008E3D50" w:rsidRPr="007250AA">
        <w:t>% случаев путь за</w:t>
      </w:r>
      <w:r w:rsidR="00653835" w:rsidRPr="007250AA">
        <w:t>ражения н</w:t>
      </w:r>
      <w:r w:rsidR="0061054E">
        <w:t xml:space="preserve">е </w:t>
      </w:r>
      <w:r>
        <w:t>установлен</w:t>
      </w:r>
      <w:r w:rsidR="0061054E">
        <w:t>.</w:t>
      </w:r>
    </w:p>
    <w:p w:rsidR="00CF2113" w:rsidRDefault="00CF2113" w:rsidP="00694DA0">
      <w:pPr>
        <w:rPr>
          <w:b/>
        </w:rPr>
      </w:pPr>
    </w:p>
    <w:p w:rsidR="008E3D50" w:rsidRPr="00A35454" w:rsidRDefault="00A35454" w:rsidP="003204F5">
      <w:pPr>
        <w:jc w:val="center"/>
        <w:rPr>
          <w:sz w:val="18"/>
          <w:szCs w:val="18"/>
        </w:rPr>
      </w:pPr>
      <w:r w:rsidRPr="00A35454">
        <w:t>Рисунок 6</w:t>
      </w:r>
      <w:r w:rsidR="003204F5">
        <w:t xml:space="preserve">. </w:t>
      </w:r>
      <w:r w:rsidR="008E3D50" w:rsidRPr="00A35454">
        <w:t>Соотношение основных путей передачи ВИЧ-инфекции</w:t>
      </w:r>
      <w:r w:rsidR="003204F5">
        <w:t xml:space="preserve"> </w:t>
      </w:r>
      <w:r w:rsidR="008E3D50" w:rsidRPr="00A35454">
        <w:t>в Удмуртской Респ</w:t>
      </w:r>
      <w:r w:rsidR="005029DB" w:rsidRPr="00A35454">
        <w:t>ублике за период 200</w:t>
      </w:r>
      <w:r w:rsidR="00975099">
        <w:t>3</w:t>
      </w:r>
      <w:r>
        <w:t xml:space="preserve"> </w:t>
      </w:r>
      <w:r w:rsidR="00EF2361" w:rsidRPr="00A35454">
        <w:t>-</w:t>
      </w:r>
      <w:r>
        <w:t xml:space="preserve"> 6 </w:t>
      </w:r>
      <w:r w:rsidR="00E86CE4">
        <w:t>мес.</w:t>
      </w:r>
      <w:r w:rsidR="00656981">
        <w:t xml:space="preserve"> </w:t>
      </w:r>
      <w:r w:rsidR="00653835" w:rsidRPr="00A35454">
        <w:t>20</w:t>
      </w:r>
      <w:r w:rsidR="000C74A8" w:rsidRPr="00A35454">
        <w:t>2</w:t>
      </w:r>
      <w:r w:rsidR="00BC45CB" w:rsidRPr="00A35454">
        <w:t>2</w:t>
      </w:r>
      <w:r w:rsidR="008E3D50" w:rsidRPr="00A35454">
        <w:t>гг</w:t>
      </w:r>
      <w:r w:rsidR="00E86CE4">
        <w:t>.</w:t>
      </w:r>
      <w:r>
        <w:t xml:space="preserve"> (</w:t>
      </w:r>
      <w:r w:rsidR="008E3D50" w:rsidRPr="00A35454">
        <w:t>%)</w:t>
      </w:r>
    </w:p>
    <w:p w:rsidR="005B0246" w:rsidRPr="0068053B" w:rsidRDefault="00D41E7D" w:rsidP="005B0246">
      <w:pPr>
        <w:jc w:val="both"/>
        <w:rPr>
          <w:sz w:val="18"/>
          <w:szCs w:val="18"/>
        </w:rPr>
      </w:pPr>
      <w:r>
        <w:rPr>
          <w:noProof/>
          <w:color w:val="3366FF"/>
        </w:rPr>
        <w:drawing>
          <wp:inline distT="0" distB="0" distL="0" distR="0">
            <wp:extent cx="6623436" cy="2242268"/>
            <wp:effectExtent l="0" t="0" r="25400" b="2476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5B0246">
        <w:rPr>
          <w:color w:val="3366FF"/>
        </w:rPr>
        <w:t xml:space="preserve">       </w:t>
      </w:r>
      <w:r w:rsidR="005B0246" w:rsidRPr="00A5750B">
        <w:rPr>
          <w:sz w:val="22"/>
          <w:szCs w:val="22"/>
        </w:rPr>
        <w:t>*</w:t>
      </w:r>
      <w:r w:rsidR="005B0246" w:rsidRPr="0068053B">
        <w:rPr>
          <w:sz w:val="18"/>
          <w:szCs w:val="18"/>
        </w:rPr>
        <w:t>Данные диаграммы приведены в соответствии с компьютерной базой ВИЧ-инфицированных «АСОДОС»</w:t>
      </w:r>
      <w:r w:rsidR="0013066F">
        <w:rPr>
          <w:sz w:val="18"/>
          <w:szCs w:val="18"/>
        </w:rPr>
        <w:t xml:space="preserve">, </w:t>
      </w:r>
      <w:proofErr w:type="gramStart"/>
      <w:r w:rsidR="0013066F">
        <w:rPr>
          <w:sz w:val="18"/>
          <w:szCs w:val="18"/>
        </w:rPr>
        <w:t>ФР</w:t>
      </w:r>
      <w:proofErr w:type="gramEnd"/>
      <w:r w:rsidR="0013066F">
        <w:rPr>
          <w:sz w:val="18"/>
          <w:szCs w:val="18"/>
        </w:rPr>
        <w:t xml:space="preserve"> ВИЧ</w:t>
      </w:r>
      <w:r w:rsidR="008933E3">
        <w:rPr>
          <w:sz w:val="18"/>
          <w:szCs w:val="18"/>
        </w:rPr>
        <w:t xml:space="preserve"> (2017-2023 гг.)</w:t>
      </w:r>
      <w:r w:rsidR="0013066F">
        <w:rPr>
          <w:sz w:val="18"/>
          <w:szCs w:val="18"/>
        </w:rPr>
        <w:t xml:space="preserve"> по состоянию на</w:t>
      </w:r>
      <w:r w:rsidR="005B0246" w:rsidRPr="0068053B">
        <w:rPr>
          <w:sz w:val="18"/>
          <w:szCs w:val="18"/>
        </w:rPr>
        <w:t xml:space="preserve"> 01.07.20</w:t>
      </w:r>
      <w:r w:rsidR="000C74A8">
        <w:rPr>
          <w:sz w:val="18"/>
          <w:szCs w:val="18"/>
        </w:rPr>
        <w:t>2</w:t>
      </w:r>
      <w:r w:rsidR="0013066F">
        <w:rPr>
          <w:sz w:val="18"/>
          <w:szCs w:val="18"/>
        </w:rPr>
        <w:t>3</w:t>
      </w:r>
      <w:r w:rsidR="00694DA0">
        <w:rPr>
          <w:sz w:val="18"/>
          <w:szCs w:val="18"/>
        </w:rPr>
        <w:t>г.</w:t>
      </w:r>
    </w:p>
    <w:p w:rsidR="009E4B73" w:rsidRDefault="009E4B73" w:rsidP="00CF2113">
      <w:pPr>
        <w:pStyle w:val="21"/>
        <w:tabs>
          <w:tab w:val="left" w:pos="540"/>
        </w:tabs>
        <w:spacing w:line="240" w:lineRule="auto"/>
        <w:ind w:left="0"/>
        <w:jc w:val="both"/>
        <w:rPr>
          <w:b/>
          <w:spacing w:val="-20"/>
          <w:position w:val="-2"/>
          <w:sz w:val="28"/>
          <w:szCs w:val="28"/>
        </w:rPr>
      </w:pPr>
    </w:p>
    <w:p w:rsidR="008E3D50" w:rsidRPr="00F200AF" w:rsidRDefault="004F61D3" w:rsidP="004F61D3">
      <w:pPr>
        <w:pStyle w:val="4"/>
        <w:ind w:firstLine="624"/>
      </w:pPr>
      <w:r>
        <w:t>За 6 месяцев 2023 года</w:t>
      </w:r>
      <w:r w:rsidR="008E3D50" w:rsidRPr="00F200AF">
        <w:t>.</w:t>
      </w:r>
    </w:p>
    <w:p w:rsidR="005B06C4" w:rsidRPr="00F200AF" w:rsidRDefault="008405BF" w:rsidP="00A17320">
      <w:pPr>
        <w:ind w:firstLine="567"/>
        <w:jc w:val="both"/>
      </w:pPr>
      <w:r w:rsidRPr="00F200AF">
        <w:t>Среди законченных случаев эпид</w:t>
      </w:r>
      <w:r w:rsidR="00A17320" w:rsidRPr="00F200AF">
        <w:t xml:space="preserve">емиологического </w:t>
      </w:r>
      <w:r w:rsidRPr="00F200AF">
        <w:t>расследования у</w:t>
      </w:r>
      <w:r w:rsidR="008E3D50" w:rsidRPr="00F200AF">
        <w:t xml:space="preserve">дельный вес </w:t>
      </w:r>
      <w:r w:rsidR="00F9315E" w:rsidRPr="00F200AF">
        <w:t>гетеросексуального и</w:t>
      </w:r>
      <w:r w:rsidRPr="00F200AF">
        <w:t xml:space="preserve"> наркотического путей</w:t>
      </w:r>
      <w:r w:rsidR="008E3D50" w:rsidRPr="00F200AF">
        <w:t xml:space="preserve"> передачи </w:t>
      </w:r>
      <w:r w:rsidRPr="00F200AF">
        <w:t xml:space="preserve">у </w:t>
      </w:r>
      <w:r w:rsidR="008E3D50" w:rsidRPr="00F200AF">
        <w:t>вновь выявленных лиц с диагнозом «ВИЧ-</w:t>
      </w:r>
      <w:r w:rsidR="001D5F41" w:rsidRPr="00F200AF">
        <w:t>инфекция» за первое полугодие</w:t>
      </w:r>
      <w:r w:rsidR="00653835" w:rsidRPr="00F200AF">
        <w:t xml:space="preserve"> 20</w:t>
      </w:r>
      <w:r w:rsidR="005071F0" w:rsidRPr="00F200AF">
        <w:t>2</w:t>
      </w:r>
      <w:r w:rsidR="009C0CC3">
        <w:t>3</w:t>
      </w:r>
      <w:r w:rsidR="00656981">
        <w:t xml:space="preserve"> </w:t>
      </w:r>
      <w:r w:rsidR="008E3D50" w:rsidRPr="00F200AF">
        <w:t>г</w:t>
      </w:r>
      <w:r w:rsidR="00694DA0">
        <w:t>.</w:t>
      </w:r>
      <w:r w:rsidRPr="00F200AF">
        <w:t xml:space="preserve"> составил: </w:t>
      </w:r>
      <w:r w:rsidR="00F9315E" w:rsidRPr="00F200AF">
        <w:t xml:space="preserve">наркотический </w:t>
      </w:r>
      <w:r w:rsidR="00F200AF" w:rsidRPr="00F200AF">
        <w:t>–</w:t>
      </w:r>
      <w:r w:rsidRPr="00F200AF">
        <w:t xml:space="preserve"> </w:t>
      </w:r>
      <w:r w:rsidR="009C0CC3">
        <w:t>13,3</w:t>
      </w:r>
      <w:r w:rsidR="005B4268" w:rsidRPr="00F200AF">
        <w:t xml:space="preserve"> % (20</w:t>
      </w:r>
      <w:r w:rsidR="00F200AF" w:rsidRPr="00F200AF">
        <w:t>2</w:t>
      </w:r>
      <w:r w:rsidR="009C0CC3">
        <w:t>2</w:t>
      </w:r>
      <w:r w:rsidRPr="00F200AF">
        <w:t>г</w:t>
      </w:r>
      <w:r w:rsidR="00694DA0">
        <w:t>.</w:t>
      </w:r>
      <w:r w:rsidRPr="00F200AF">
        <w:t xml:space="preserve"> – </w:t>
      </w:r>
      <w:r w:rsidR="009C0CC3">
        <w:t>15,9</w:t>
      </w:r>
      <w:r w:rsidRPr="00F200AF">
        <w:t xml:space="preserve">%), гетеросексуальный – </w:t>
      </w:r>
      <w:r w:rsidR="009C0CC3">
        <w:t>78,9</w:t>
      </w:r>
      <w:r w:rsidR="00656981">
        <w:t xml:space="preserve"> </w:t>
      </w:r>
      <w:r w:rsidR="00F71B84" w:rsidRPr="00F200AF">
        <w:t>% (20</w:t>
      </w:r>
      <w:r w:rsidR="00F200AF" w:rsidRPr="00F200AF">
        <w:t>2</w:t>
      </w:r>
      <w:r w:rsidR="009C0CC3">
        <w:t>2</w:t>
      </w:r>
      <w:r w:rsidRPr="00F200AF">
        <w:t>г. –</w:t>
      </w:r>
      <w:r w:rsidR="008D2E63" w:rsidRPr="00F200AF">
        <w:t xml:space="preserve"> </w:t>
      </w:r>
      <w:r w:rsidR="009C0CC3">
        <w:t>76,3</w:t>
      </w:r>
      <w:r w:rsidR="00656981">
        <w:t xml:space="preserve"> </w:t>
      </w:r>
      <w:r w:rsidRPr="00F200AF">
        <w:t xml:space="preserve">%). </w:t>
      </w:r>
      <w:r w:rsidR="008E3D50" w:rsidRPr="00F200AF">
        <w:t xml:space="preserve">За </w:t>
      </w:r>
      <w:r w:rsidR="004B75E9" w:rsidRPr="00F200AF">
        <w:t>первое полугодие</w:t>
      </w:r>
      <w:r w:rsidR="00651854" w:rsidRPr="00F200AF">
        <w:t xml:space="preserve"> 20</w:t>
      </w:r>
      <w:r w:rsidR="005071F0" w:rsidRPr="00F200AF">
        <w:t>2</w:t>
      </w:r>
      <w:r w:rsidR="009C0CC3">
        <w:t>3</w:t>
      </w:r>
      <w:r w:rsidR="003A0856" w:rsidRPr="00F200AF">
        <w:t xml:space="preserve"> года</w:t>
      </w:r>
      <w:r w:rsidR="00CF3552" w:rsidRPr="00F200AF">
        <w:t xml:space="preserve"> </w:t>
      </w:r>
      <w:r w:rsidR="00F200AF" w:rsidRPr="00F200AF">
        <w:t>выявлен</w:t>
      </w:r>
      <w:r w:rsidR="009C0CC3">
        <w:t>о</w:t>
      </w:r>
      <w:r w:rsidR="00F200AF" w:rsidRPr="00F200AF">
        <w:t xml:space="preserve"> </w:t>
      </w:r>
      <w:r w:rsidR="009C0CC3">
        <w:t>3</w:t>
      </w:r>
      <w:r w:rsidR="00F200AF" w:rsidRPr="00F200AF">
        <w:t xml:space="preserve"> </w:t>
      </w:r>
      <w:r w:rsidR="00E86CE4">
        <w:t>ВИЧ-</w:t>
      </w:r>
      <w:r w:rsidR="00F200AF" w:rsidRPr="00F200AF">
        <w:t>инфицированны</w:t>
      </w:r>
      <w:r w:rsidR="009C0CC3">
        <w:t>х</w:t>
      </w:r>
      <w:r w:rsidR="008E3D50" w:rsidRPr="00F200AF">
        <w:t xml:space="preserve"> при гомосексу</w:t>
      </w:r>
      <w:r w:rsidR="00347F36" w:rsidRPr="00F200AF">
        <w:t>альных контактах (</w:t>
      </w:r>
      <w:r w:rsidR="00173720" w:rsidRPr="00F200AF">
        <w:t>6 мес.</w:t>
      </w:r>
      <w:r w:rsidR="00DE0D90" w:rsidRPr="00F200AF">
        <w:t xml:space="preserve"> </w:t>
      </w:r>
      <w:r w:rsidR="00651854" w:rsidRPr="00F200AF">
        <w:t>20</w:t>
      </w:r>
      <w:r w:rsidR="00F200AF" w:rsidRPr="00F200AF">
        <w:t>2</w:t>
      </w:r>
      <w:r w:rsidR="009C0CC3">
        <w:t>2</w:t>
      </w:r>
      <w:r w:rsidR="00DE0D90" w:rsidRPr="00F200AF">
        <w:t>г</w:t>
      </w:r>
      <w:r w:rsidR="0061054E" w:rsidRPr="00F200AF">
        <w:t>.</w:t>
      </w:r>
      <w:r w:rsidR="00F71B84" w:rsidRPr="00F200AF">
        <w:t xml:space="preserve"> – </w:t>
      </w:r>
      <w:r w:rsidR="00656981">
        <w:t>2</w:t>
      </w:r>
      <w:r w:rsidR="00347F36" w:rsidRPr="00F200AF">
        <w:t>)</w:t>
      </w:r>
      <w:r w:rsidR="008B45A1">
        <w:t>. Эпиде</w:t>
      </w:r>
      <w:r w:rsidR="000160E2">
        <w:t xml:space="preserve">миологическое расследование не проведено в </w:t>
      </w:r>
      <w:r w:rsidR="009C0CC3">
        <w:t>25</w:t>
      </w:r>
      <w:r w:rsidR="000160E2">
        <w:t xml:space="preserve"> случаях – </w:t>
      </w:r>
      <w:r w:rsidR="009C0CC3">
        <w:t>7</w:t>
      </w:r>
      <w:r w:rsidR="000160E2">
        <w:t xml:space="preserve"> % (за 6 </w:t>
      </w:r>
      <w:r w:rsidR="00E86CE4">
        <w:t>мес.</w:t>
      </w:r>
      <w:r w:rsidR="000160E2">
        <w:t xml:space="preserve"> 202</w:t>
      </w:r>
      <w:r w:rsidR="009C0CC3">
        <w:t>2</w:t>
      </w:r>
      <w:r w:rsidR="00A7321E">
        <w:t xml:space="preserve">г. </w:t>
      </w:r>
      <w:r w:rsidR="000160E2">
        <w:t xml:space="preserve"> в </w:t>
      </w:r>
      <w:r w:rsidR="009C0CC3">
        <w:t>5,6</w:t>
      </w:r>
      <w:r w:rsidR="000160E2">
        <w:t>%).</w:t>
      </w:r>
      <w:r w:rsidR="00975099">
        <w:t xml:space="preserve"> (Таблица 2)</w:t>
      </w:r>
      <w:r w:rsidR="00A70E92" w:rsidRPr="00F200AF">
        <w:t>.</w:t>
      </w:r>
      <w:r w:rsidR="00173720" w:rsidRPr="00F200AF">
        <w:t xml:space="preserve"> </w:t>
      </w:r>
    </w:p>
    <w:p w:rsidR="00694DA0" w:rsidRPr="008D2F91" w:rsidRDefault="004B75E9" w:rsidP="00694DA0">
      <w:pPr>
        <w:tabs>
          <w:tab w:val="num" w:pos="540"/>
        </w:tabs>
        <w:ind w:firstLine="709"/>
        <w:jc w:val="both"/>
        <w:rPr>
          <w:color w:val="FF0000"/>
        </w:rPr>
      </w:pPr>
      <w:r w:rsidRPr="008D2F91">
        <w:rPr>
          <w:color w:val="FF0000"/>
        </w:rPr>
        <w:t xml:space="preserve"> </w:t>
      </w:r>
      <w:r w:rsidR="00D52D75" w:rsidRPr="008D2F91">
        <w:rPr>
          <w:color w:val="FF0000"/>
        </w:rPr>
        <w:t xml:space="preserve"> </w:t>
      </w:r>
    </w:p>
    <w:p w:rsidR="003204F5" w:rsidRPr="007A0AC4" w:rsidRDefault="00975099" w:rsidP="00975099">
      <w:pPr>
        <w:pStyle w:val="6"/>
        <w:jc w:val="right"/>
        <w:rPr>
          <w:sz w:val="20"/>
        </w:rPr>
      </w:pPr>
      <w:r w:rsidRPr="007A0AC4">
        <w:rPr>
          <w:sz w:val="20"/>
        </w:rPr>
        <w:t xml:space="preserve">Таблица 2 </w:t>
      </w:r>
    </w:p>
    <w:p w:rsidR="008E3D50" w:rsidRPr="00975099" w:rsidRDefault="00975099" w:rsidP="00975099">
      <w:pPr>
        <w:pStyle w:val="6"/>
        <w:jc w:val="right"/>
      </w:pPr>
      <w:r w:rsidRPr="00975099">
        <w:rPr>
          <w:szCs w:val="24"/>
        </w:rPr>
        <w:t>Распределение</w:t>
      </w:r>
      <w:r>
        <w:rPr>
          <w:szCs w:val="24"/>
        </w:rPr>
        <w:t xml:space="preserve"> </w:t>
      </w:r>
      <w:r w:rsidR="008E3D50" w:rsidRPr="00975099">
        <w:rPr>
          <w:szCs w:val="24"/>
        </w:rPr>
        <w:t>ВИЧ-инфицированных</w:t>
      </w:r>
      <w:r w:rsidR="003204F5">
        <w:rPr>
          <w:szCs w:val="24"/>
        </w:rPr>
        <w:t xml:space="preserve"> </w:t>
      </w:r>
      <w:r w:rsidR="008E3D50" w:rsidRPr="00975099">
        <w:rPr>
          <w:szCs w:val="24"/>
        </w:rPr>
        <w:t>по основным путям передачи</w:t>
      </w:r>
      <w:r w:rsidR="00EF6A78" w:rsidRPr="00975099">
        <w:t xml:space="preserve"> </w:t>
      </w:r>
      <w:r w:rsidR="008E3D50" w:rsidRPr="00975099">
        <w:t xml:space="preserve">за </w:t>
      </w:r>
      <w:r w:rsidR="009776CC" w:rsidRPr="00975099">
        <w:t>6 месяцев</w:t>
      </w:r>
      <w:r w:rsidR="007857F6" w:rsidRPr="00975099">
        <w:t xml:space="preserve"> 20</w:t>
      </w:r>
      <w:r w:rsidR="00D53E88" w:rsidRPr="00975099">
        <w:t>2</w:t>
      </w:r>
      <w:r w:rsidR="009C0CC3">
        <w:t>2</w:t>
      </w:r>
      <w:r w:rsidR="00ED0935" w:rsidRPr="00975099">
        <w:t xml:space="preserve"> </w:t>
      </w:r>
      <w:r w:rsidR="001808E7" w:rsidRPr="00975099">
        <w:t>-20</w:t>
      </w:r>
      <w:r w:rsidR="000C74A8" w:rsidRPr="00975099">
        <w:t>2</w:t>
      </w:r>
      <w:r w:rsidR="009C0CC3">
        <w:t>3</w:t>
      </w:r>
      <w:r w:rsidR="00AB5FA8" w:rsidRPr="00975099">
        <w:t>г</w:t>
      </w:r>
      <w:r w:rsidR="008E3D50" w:rsidRPr="00975099">
        <w:t>г.</w:t>
      </w:r>
      <w:r w:rsidR="00EF6A78" w:rsidRPr="00975099">
        <w:t xml:space="preserve">                           </w:t>
      </w:r>
    </w:p>
    <w:tbl>
      <w:tblPr>
        <w:tblpPr w:leftFromText="180" w:rightFromText="180" w:vertAnchor="text" w:horzAnchor="margin" w:tblpX="108" w:tblpY="1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7"/>
        <w:gridCol w:w="1411"/>
        <w:gridCol w:w="1417"/>
        <w:gridCol w:w="1134"/>
        <w:gridCol w:w="1418"/>
      </w:tblGrid>
      <w:tr w:rsidR="004E7366" w:rsidRPr="00347F36" w:rsidTr="00A7321E">
        <w:trPr>
          <w:cantSplit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6" w:rsidRPr="00347F36" w:rsidRDefault="004E7366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№ п/п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366" w:rsidRPr="00347F36" w:rsidRDefault="004E7366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Путь передачи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6" w:rsidRPr="00AD779B" w:rsidRDefault="00656981" w:rsidP="009C0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мес</w:t>
            </w:r>
            <w:r w:rsidR="00A7321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779B" w:rsidRPr="00AD779B">
              <w:rPr>
                <w:b/>
                <w:sz w:val="20"/>
                <w:szCs w:val="20"/>
              </w:rPr>
              <w:t>20</w:t>
            </w:r>
            <w:r w:rsidR="00D53E88">
              <w:rPr>
                <w:b/>
                <w:sz w:val="20"/>
                <w:szCs w:val="20"/>
              </w:rPr>
              <w:t>2</w:t>
            </w:r>
            <w:r w:rsidR="009C0CC3">
              <w:rPr>
                <w:b/>
                <w:sz w:val="20"/>
                <w:szCs w:val="20"/>
              </w:rPr>
              <w:t>2</w:t>
            </w:r>
            <w:r w:rsidR="00694DA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6" w:rsidRPr="00AD779B" w:rsidRDefault="00656981" w:rsidP="009C0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ме</w:t>
            </w:r>
            <w:r w:rsidR="00A7321E">
              <w:rPr>
                <w:b/>
                <w:sz w:val="20"/>
                <w:szCs w:val="20"/>
              </w:rPr>
              <w:t>с.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779B" w:rsidRPr="00AD779B">
              <w:rPr>
                <w:b/>
                <w:sz w:val="20"/>
                <w:szCs w:val="20"/>
              </w:rPr>
              <w:t>20</w:t>
            </w:r>
            <w:r w:rsidR="000C74A8">
              <w:rPr>
                <w:b/>
                <w:sz w:val="20"/>
                <w:szCs w:val="20"/>
              </w:rPr>
              <w:t>2</w:t>
            </w:r>
            <w:r w:rsidR="009C0CC3">
              <w:rPr>
                <w:b/>
                <w:sz w:val="20"/>
                <w:szCs w:val="20"/>
              </w:rPr>
              <w:t>3</w:t>
            </w:r>
            <w:r w:rsidR="00694DA0">
              <w:rPr>
                <w:b/>
                <w:sz w:val="20"/>
                <w:szCs w:val="20"/>
              </w:rPr>
              <w:t>г.</w:t>
            </w:r>
          </w:p>
        </w:tc>
      </w:tr>
      <w:tr w:rsidR="00AD779B" w:rsidRPr="00347F36" w:rsidTr="00A7321E">
        <w:trPr>
          <w:cantSplit/>
          <w:trHeight w:val="1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9B" w:rsidRPr="00347F36" w:rsidRDefault="00AD779B" w:rsidP="00A732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79B" w:rsidRPr="00347F36" w:rsidRDefault="00AD779B" w:rsidP="00A732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B" w:rsidRPr="00AD779B" w:rsidRDefault="00AD779B" w:rsidP="00A7321E">
            <w:pPr>
              <w:jc w:val="both"/>
              <w:rPr>
                <w:b/>
                <w:sz w:val="16"/>
                <w:szCs w:val="16"/>
              </w:rPr>
            </w:pPr>
            <w:r w:rsidRPr="00AD779B">
              <w:rPr>
                <w:b/>
                <w:sz w:val="16"/>
                <w:szCs w:val="16"/>
              </w:rPr>
              <w:t>Абсолютное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B" w:rsidRPr="00AD779B" w:rsidRDefault="00AD779B" w:rsidP="00A7321E">
            <w:pPr>
              <w:jc w:val="center"/>
              <w:rPr>
                <w:b/>
                <w:sz w:val="16"/>
                <w:szCs w:val="16"/>
              </w:rPr>
            </w:pPr>
            <w:r w:rsidRPr="00AD779B">
              <w:rPr>
                <w:b/>
                <w:sz w:val="16"/>
                <w:szCs w:val="16"/>
              </w:rPr>
              <w:t>Удельный вес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B" w:rsidRPr="00AD779B" w:rsidRDefault="00AD779B" w:rsidP="00A7321E">
            <w:pPr>
              <w:jc w:val="both"/>
              <w:rPr>
                <w:b/>
                <w:sz w:val="16"/>
                <w:szCs w:val="16"/>
              </w:rPr>
            </w:pPr>
            <w:r w:rsidRPr="00AD779B">
              <w:rPr>
                <w:b/>
                <w:sz w:val="16"/>
                <w:szCs w:val="16"/>
              </w:rPr>
              <w:t>Абсолютное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9B" w:rsidRPr="00AD779B" w:rsidRDefault="00AD779B" w:rsidP="00A7321E">
            <w:pPr>
              <w:jc w:val="center"/>
              <w:rPr>
                <w:b/>
                <w:sz w:val="16"/>
                <w:szCs w:val="16"/>
              </w:rPr>
            </w:pPr>
            <w:r w:rsidRPr="00AD779B">
              <w:rPr>
                <w:b/>
                <w:sz w:val="16"/>
                <w:szCs w:val="16"/>
              </w:rPr>
              <w:t>Удельный вес   %</w:t>
            </w:r>
          </w:p>
        </w:tc>
      </w:tr>
      <w:tr w:rsidR="00A35454" w:rsidRPr="00347F36" w:rsidTr="00A7321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pStyle w:val="3"/>
              <w:jc w:val="both"/>
              <w:rPr>
                <w:b w:val="0"/>
                <w:sz w:val="20"/>
              </w:rPr>
            </w:pPr>
            <w:r w:rsidRPr="00347F36">
              <w:rPr>
                <w:b w:val="0"/>
                <w:sz w:val="20"/>
              </w:rPr>
              <w:t>Наркотический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A35454" w:rsidRPr="00347F36" w:rsidTr="00A732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Гетеросексуальный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A35454" w:rsidRPr="00347F36" w:rsidTr="00A732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Гомосексуальный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01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171E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5454" w:rsidRPr="00347F36" w:rsidTr="00A732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беременности и родов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017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5454" w:rsidRPr="00347F36" w:rsidTr="00A732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Через грудное вскармливание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5454" w:rsidRPr="00347F36" w:rsidTr="00A732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Внутрибольничный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454" w:rsidRDefault="00A35454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5454" w:rsidRPr="00347F36" w:rsidTr="00A7321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Нет данных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454" w:rsidRDefault="000171ED" w:rsidP="00A73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35454" w:rsidRPr="00347F36" w:rsidTr="00A7321E">
        <w:trPr>
          <w:trHeight w:val="24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A35454" w:rsidRPr="00347F36" w:rsidRDefault="00A35454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35454" w:rsidRPr="00AD779B" w:rsidRDefault="000171ED" w:rsidP="00A7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35454" w:rsidRPr="00AD779B" w:rsidRDefault="00A35454" w:rsidP="00A7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35454" w:rsidRPr="00AD779B" w:rsidRDefault="000171ED" w:rsidP="00A7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35454" w:rsidRPr="00AD779B" w:rsidRDefault="00A35454" w:rsidP="00A7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53E88" w:rsidRPr="00347F36" w:rsidTr="00A7321E">
        <w:trPr>
          <w:trHeight w:val="24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D53E88" w:rsidRPr="00347F36" w:rsidRDefault="00D53E88" w:rsidP="00A7321E">
            <w:pPr>
              <w:jc w:val="both"/>
              <w:rPr>
                <w:sz w:val="20"/>
                <w:szCs w:val="20"/>
              </w:rPr>
            </w:pPr>
            <w:r w:rsidRPr="00347F36">
              <w:rPr>
                <w:sz w:val="20"/>
                <w:szCs w:val="20"/>
              </w:rPr>
              <w:t>Рождено от ВИЧ (+) матерей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53E88" w:rsidRPr="00AD779B" w:rsidRDefault="000171ED" w:rsidP="00A7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53E88" w:rsidRPr="00AD779B" w:rsidRDefault="000171ED" w:rsidP="00A73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</w:tbl>
    <w:p w:rsidR="00447A3F" w:rsidRPr="0017162D" w:rsidRDefault="002A3AE9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  <w:r>
        <w:rPr>
          <w:color w:val="3366FF"/>
          <w:sz w:val="22"/>
          <w:szCs w:val="22"/>
        </w:rPr>
        <w:t xml:space="preserve">      </w:t>
      </w:r>
      <w:r w:rsidR="00045432">
        <w:rPr>
          <w:color w:val="3366FF"/>
          <w:sz w:val="22"/>
          <w:szCs w:val="22"/>
        </w:rPr>
        <w:t xml:space="preserve">         </w:t>
      </w:r>
      <w:r w:rsidR="004E7366" w:rsidRPr="00C1782C">
        <w:rPr>
          <w:sz w:val="18"/>
          <w:szCs w:val="18"/>
        </w:rPr>
        <w:t>*</w:t>
      </w:r>
      <w:r w:rsidR="005B06C4">
        <w:rPr>
          <w:sz w:val="18"/>
          <w:szCs w:val="18"/>
        </w:rPr>
        <w:t>Таблица приведена в соответствии</w:t>
      </w:r>
      <w:r w:rsidR="004E7366" w:rsidRPr="00C1782C">
        <w:rPr>
          <w:sz w:val="18"/>
          <w:szCs w:val="18"/>
        </w:rPr>
        <w:t xml:space="preserve"> с </w:t>
      </w:r>
      <w:proofErr w:type="gramStart"/>
      <w:r w:rsidR="000171ED">
        <w:rPr>
          <w:sz w:val="18"/>
          <w:szCs w:val="18"/>
        </w:rPr>
        <w:t>ФР</w:t>
      </w:r>
      <w:proofErr w:type="gramEnd"/>
      <w:r w:rsidR="000171ED">
        <w:rPr>
          <w:sz w:val="18"/>
          <w:szCs w:val="18"/>
        </w:rPr>
        <w:t xml:space="preserve"> ВИЧ</w:t>
      </w:r>
      <w:r w:rsidR="007D4287" w:rsidRPr="00C1782C">
        <w:rPr>
          <w:sz w:val="18"/>
          <w:szCs w:val="18"/>
        </w:rPr>
        <w:t xml:space="preserve"> на 01.07</w:t>
      </w:r>
      <w:r w:rsidR="004870ED">
        <w:rPr>
          <w:sz w:val="18"/>
          <w:szCs w:val="18"/>
        </w:rPr>
        <w:t>.20</w:t>
      </w:r>
      <w:r w:rsidR="000C74A8">
        <w:rPr>
          <w:sz w:val="18"/>
          <w:szCs w:val="18"/>
        </w:rPr>
        <w:t>2</w:t>
      </w:r>
      <w:r w:rsidR="000171ED">
        <w:rPr>
          <w:sz w:val="18"/>
          <w:szCs w:val="18"/>
        </w:rPr>
        <w:t>3</w:t>
      </w:r>
      <w:r w:rsidR="005B06C4">
        <w:rPr>
          <w:sz w:val="18"/>
          <w:szCs w:val="18"/>
        </w:rPr>
        <w:t>г</w:t>
      </w:r>
      <w:r w:rsidR="004E7366" w:rsidRPr="00C1782C">
        <w:rPr>
          <w:sz w:val="18"/>
          <w:szCs w:val="18"/>
        </w:rPr>
        <w:t>.</w:t>
      </w:r>
    </w:p>
    <w:p w:rsidR="00447A3F" w:rsidRDefault="00447A3F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</w:p>
    <w:p w:rsidR="00447A3F" w:rsidRDefault="00447A3F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</w:p>
    <w:p w:rsidR="00975099" w:rsidRDefault="00975099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</w:p>
    <w:p w:rsidR="00975099" w:rsidRDefault="00975099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</w:p>
    <w:p w:rsidR="00975099" w:rsidRDefault="00975099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</w:p>
    <w:p w:rsidR="00447A3F" w:rsidRDefault="00447A3F" w:rsidP="00447A3F">
      <w:pPr>
        <w:pStyle w:val="a9"/>
        <w:ind w:firstLine="0"/>
        <w:jc w:val="left"/>
        <w:rPr>
          <w:b/>
          <w:color w:val="3366FF"/>
          <w:sz w:val="18"/>
          <w:szCs w:val="18"/>
        </w:rPr>
      </w:pPr>
    </w:p>
    <w:p w:rsidR="00CD5B94" w:rsidRDefault="00546F0E" w:rsidP="00447A3F">
      <w:pPr>
        <w:pStyle w:val="a9"/>
        <w:ind w:firstLine="0"/>
        <w:jc w:val="center"/>
        <w:rPr>
          <w:b/>
          <w:szCs w:val="28"/>
        </w:rPr>
      </w:pPr>
      <w:r>
        <w:rPr>
          <w:b/>
          <w:szCs w:val="28"/>
        </w:rPr>
        <w:t>Половой состав</w:t>
      </w:r>
    </w:p>
    <w:p w:rsidR="00EF2361" w:rsidRPr="002E5E66" w:rsidRDefault="00EF2361" w:rsidP="00447A3F">
      <w:pPr>
        <w:pStyle w:val="a9"/>
        <w:ind w:firstLine="0"/>
        <w:jc w:val="center"/>
        <w:rPr>
          <w:b/>
          <w:color w:val="3366FF"/>
          <w:sz w:val="18"/>
          <w:szCs w:val="18"/>
        </w:rPr>
      </w:pPr>
    </w:p>
    <w:p w:rsidR="008E3D50" w:rsidRDefault="008E3D50" w:rsidP="00546F0E">
      <w:pPr>
        <w:pStyle w:val="30"/>
        <w:ind w:firstLine="284"/>
        <w:jc w:val="both"/>
        <w:rPr>
          <w:b/>
          <w:sz w:val="28"/>
          <w:szCs w:val="28"/>
        </w:rPr>
      </w:pPr>
      <w:r w:rsidRPr="003D56B0">
        <w:rPr>
          <w:b/>
          <w:sz w:val="28"/>
          <w:szCs w:val="28"/>
        </w:rPr>
        <w:t>За все год</w:t>
      </w:r>
      <w:r w:rsidR="00546F0E">
        <w:rPr>
          <w:b/>
          <w:sz w:val="28"/>
          <w:szCs w:val="28"/>
        </w:rPr>
        <w:t>ы</w:t>
      </w:r>
    </w:p>
    <w:p w:rsidR="00A7321E" w:rsidRPr="00A7321E" w:rsidRDefault="00A7321E" w:rsidP="00A7321E">
      <w:pPr>
        <w:pStyle w:val="30"/>
        <w:spacing w:after="0"/>
        <w:ind w:firstLine="284"/>
        <w:jc w:val="both"/>
        <w:rPr>
          <w:b/>
          <w:sz w:val="24"/>
          <w:szCs w:val="24"/>
        </w:rPr>
      </w:pPr>
    </w:p>
    <w:p w:rsidR="00D50B95" w:rsidRDefault="008E3D50" w:rsidP="0057790E">
      <w:pPr>
        <w:pStyle w:val="20"/>
        <w:ind w:firstLine="540"/>
        <w:rPr>
          <w:sz w:val="24"/>
        </w:rPr>
      </w:pPr>
      <w:r w:rsidRPr="003A35FE">
        <w:rPr>
          <w:sz w:val="24"/>
        </w:rPr>
        <w:t xml:space="preserve">Среди всех лиц, зарегистрированных с диагнозом «ВИЧ-инфекция» на территории </w:t>
      </w:r>
      <w:r w:rsidR="00177495" w:rsidRPr="003A35FE">
        <w:rPr>
          <w:sz w:val="24"/>
        </w:rPr>
        <w:t>Удмуртской Республики,</w:t>
      </w:r>
      <w:r w:rsidRPr="003A35FE">
        <w:rPr>
          <w:sz w:val="24"/>
        </w:rPr>
        <w:t xml:space="preserve"> доля ВИЧ-инфицированных мужчин составила </w:t>
      </w:r>
      <w:r w:rsidR="00961DDD">
        <w:rPr>
          <w:sz w:val="24"/>
        </w:rPr>
        <w:t>57,1</w:t>
      </w:r>
      <w:r w:rsidRPr="003A35FE">
        <w:rPr>
          <w:sz w:val="24"/>
        </w:rPr>
        <w:t xml:space="preserve">%, женщин </w:t>
      </w:r>
      <w:r w:rsidR="00961DDD">
        <w:rPr>
          <w:sz w:val="24"/>
        </w:rPr>
        <w:t>42,9</w:t>
      </w:r>
      <w:r w:rsidR="00595133" w:rsidRPr="003A35FE">
        <w:rPr>
          <w:sz w:val="24"/>
        </w:rPr>
        <w:t>%</w:t>
      </w:r>
      <w:r w:rsidRPr="003A35FE">
        <w:rPr>
          <w:sz w:val="24"/>
        </w:rPr>
        <w:t xml:space="preserve">. </w:t>
      </w:r>
    </w:p>
    <w:p w:rsidR="0057790E" w:rsidRPr="002A3AE9" w:rsidRDefault="0057790E" w:rsidP="0057790E">
      <w:pPr>
        <w:pStyle w:val="20"/>
        <w:ind w:firstLine="540"/>
        <w:rPr>
          <w:sz w:val="24"/>
        </w:rPr>
      </w:pPr>
    </w:p>
    <w:p w:rsidR="00447A3F" w:rsidRDefault="00447A3F" w:rsidP="0074321A">
      <w:pPr>
        <w:jc w:val="center"/>
        <w:rPr>
          <w:b/>
        </w:rPr>
      </w:pPr>
    </w:p>
    <w:p w:rsidR="00D50B95" w:rsidRPr="001F6F8E" w:rsidRDefault="003204F5" w:rsidP="003204F5">
      <w:pPr>
        <w:jc w:val="center"/>
      </w:pPr>
      <w:r>
        <w:t xml:space="preserve">Рисунок 7. </w:t>
      </w:r>
      <w:r w:rsidR="008E3D50" w:rsidRPr="001F6F8E">
        <w:t xml:space="preserve">Соотношение </w:t>
      </w:r>
      <w:r w:rsidR="00347F36" w:rsidRPr="001F6F8E">
        <w:t xml:space="preserve">количества </w:t>
      </w:r>
      <w:r>
        <w:t xml:space="preserve">ВИЧ-инфицированных </w:t>
      </w:r>
      <w:r w:rsidR="008E3D50" w:rsidRPr="001F6F8E">
        <w:t>мужчин и женщин</w:t>
      </w:r>
      <w:r w:rsidR="001F6F8E">
        <w:t xml:space="preserve"> </w:t>
      </w:r>
      <w:r w:rsidR="008E3D50" w:rsidRPr="001F6F8E">
        <w:t>в Удмуртской Респ</w:t>
      </w:r>
      <w:r w:rsidR="009738E6" w:rsidRPr="001F6F8E">
        <w:t>ублике за период 200</w:t>
      </w:r>
      <w:r w:rsidR="001F6F8E">
        <w:t>3</w:t>
      </w:r>
      <w:r w:rsidR="00694DA0" w:rsidRPr="001F6F8E">
        <w:t>-</w:t>
      </w:r>
      <w:r w:rsidR="001F6F8E">
        <w:t xml:space="preserve"> 6 мес. </w:t>
      </w:r>
      <w:r w:rsidR="00D52D75" w:rsidRPr="001F6F8E">
        <w:t>20</w:t>
      </w:r>
      <w:r w:rsidR="00383CDB" w:rsidRPr="001F6F8E">
        <w:t>2</w:t>
      </w:r>
      <w:r w:rsidR="00AD20D6">
        <w:t>3</w:t>
      </w:r>
      <w:r w:rsidR="00A046EA" w:rsidRPr="001F6F8E">
        <w:t>гг</w:t>
      </w:r>
      <w:proofErr w:type="gramStart"/>
      <w:r w:rsidR="00A046EA" w:rsidRPr="001F6F8E">
        <w:t xml:space="preserve">. </w:t>
      </w:r>
      <w:r w:rsidR="001F6F8E">
        <w:t>(</w:t>
      </w:r>
      <w:r w:rsidR="00694DA0" w:rsidRPr="001F6F8E">
        <w:t xml:space="preserve"> </w:t>
      </w:r>
      <w:r w:rsidR="008E3D50" w:rsidRPr="001F6F8E">
        <w:t>%)</w:t>
      </w:r>
      <w:proofErr w:type="gramEnd"/>
    </w:p>
    <w:p w:rsidR="00EF2361" w:rsidRPr="00455989" w:rsidRDefault="00D41E7D" w:rsidP="001F6F8E">
      <w:pPr>
        <w:pStyle w:val="21"/>
        <w:tabs>
          <w:tab w:val="left" w:pos="540"/>
        </w:tabs>
        <w:spacing w:line="240" w:lineRule="auto"/>
        <w:ind w:left="0"/>
        <w:jc w:val="both"/>
        <w:rPr>
          <w:color w:val="3366FF"/>
        </w:rPr>
      </w:pPr>
      <w:r>
        <w:rPr>
          <w:noProof/>
          <w:color w:val="3366FF"/>
        </w:rPr>
        <w:drawing>
          <wp:inline distT="0" distB="0" distL="0" distR="0">
            <wp:extent cx="6448301" cy="2410691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46B3" w:rsidRPr="001368EE" w:rsidRDefault="00A7321E" w:rsidP="00A7321E">
      <w:pPr>
        <w:pStyle w:val="21"/>
        <w:tabs>
          <w:tab w:val="left" w:pos="540"/>
        </w:tabs>
        <w:spacing w:line="240" w:lineRule="auto"/>
        <w:ind w:left="0" w:firstLine="426"/>
        <w:jc w:val="both"/>
        <w:rPr>
          <w:color w:val="3366FF"/>
        </w:rPr>
      </w:pPr>
      <w:r w:rsidRPr="00A5750B">
        <w:rPr>
          <w:sz w:val="22"/>
          <w:szCs w:val="22"/>
        </w:rPr>
        <w:t>*</w:t>
      </w:r>
      <w:r w:rsidRPr="0068053B">
        <w:rPr>
          <w:sz w:val="18"/>
          <w:szCs w:val="18"/>
        </w:rPr>
        <w:t>Данные диаграммы приведены в соответствии с компьютерной базой ВИЧ-инфицированных «АСОДОС»</w:t>
      </w:r>
      <w:r w:rsidR="00AD20D6">
        <w:rPr>
          <w:sz w:val="18"/>
          <w:szCs w:val="18"/>
        </w:rPr>
        <w:t xml:space="preserve">, </w:t>
      </w:r>
      <w:proofErr w:type="gramStart"/>
      <w:r w:rsidR="00AD20D6">
        <w:rPr>
          <w:sz w:val="18"/>
          <w:szCs w:val="18"/>
        </w:rPr>
        <w:t>ФР</w:t>
      </w:r>
      <w:proofErr w:type="gramEnd"/>
      <w:r w:rsidR="00AD20D6">
        <w:rPr>
          <w:sz w:val="18"/>
          <w:szCs w:val="18"/>
        </w:rPr>
        <w:t xml:space="preserve"> ВИЧ</w:t>
      </w:r>
      <w:r w:rsidR="008933E3">
        <w:rPr>
          <w:sz w:val="18"/>
          <w:szCs w:val="18"/>
        </w:rPr>
        <w:t xml:space="preserve"> (2017-2023 гг.)</w:t>
      </w:r>
      <w:r w:rsidR="00AD20D6">
        <w:rPr>
          <w:sz w:val="18"/>
          <w:szCs w:val="18"/>
        </w:rPr>
        <w:t xml:space="preserve"> по состоянию на </w:t>
      </w:r>
      <w:r w:rsidRPr="0068053B">
        <w:rPr>
          <w:sz w:val="18"/>
          <w:szCs w:val="18"/>
        </w:rPr>
        <w:t>01.07.20</w:t>
      </w:r>
      <w:r>
        <w:rPr>
          <w:sz w:val="18"/>
          <w:szCs w:val="18"/>
        </w:rPr>
        <w:t>2</w:t>
      </w:r>
      <w:r w:rsidR="00AD20D6">
        <w:rPr>
          <w:sz w:val="18"/>
          <w:szCs w:val="18"/>
        </w:rPr>
        <w:t>3</w:t>
      </w:r>
      <w:r>
        <w:rPr>
          <w:sz w:val="18"/>
          <w:szCs w:val="18"/>
        </w:rPr>
        <w:t>г.</w:t>
      </w:r>
    </w:p>
    <w:p w:rsidR="008E3D50" w:rsidRPr="004213B5" w:rsidRDefault="008E3D50" w:rsidP="0074321A">
      <w:pPr>
        <w:pStyle w:val="21"/>
        <w:tabs>
          <w:tab w:val="left" w:pos="540"/>
        </w:tabs>
        <w:spacing w:line="240" w:lineRule="auto"/>
        <w:ind w:left="0" w:firstLine="539"/>
        <w:jc w:val="both"/>
        <w:rPr>
          <w:b/>
          <w:spacing w:val="-20"/>
          <w:position w:val="-2"/>
          <w:sz w:val="28"/>
          <w:szCs w:val="28"/>
        </w:rPr>
      </w:pPr>
      <w:r w:rsidRPr="004213B5">
        <w:rPr>
          <w:b/>
          <w:sz w:val="28"/>
          <w:szCs w:val="28"/>
        </w:rPr>
        <w:t xml:space="preserve">За </w:t>
      </w:r>
      <w:r w:rsidR="00154F6C" w:rsidRPr="004213B5">
        <w:rPr>
          <w:b/>
          <w:sz w:val="28"/>
          <w:szCs w:val="28"/>
        </w:rPr>
        <w:t xml:space="preserve">6 месяцев </w:t>
      </w:r>
      <w:r w:rsidR="00D52D75" w:rsidRPr="004213B5">
        <w:rPr>
          <w:b/>
          <w:sz w:val="28"/>
          <w:szCs w:val="28"/>
        </w:rPr>
        <w:t>20</w:t>
      </w:r>
      <w:r w:rsidR="00383CDB">
        <w:rPr>
          <w:b/>
          <w:sz w:val="28"/>
          <w:szCs w:val="28"/>
        </w:rPr>
        <w:t>2</w:t>
      </w:r>
      <w:r w:rsidR="002F4149">
        <w:rPr>
          <w:b/>
          <w:sz w:val="28"/>
          <w:szCs w:val="28"/>
        </w:rPr>
        <w:t>3</w:t>
      </w:r>
      <w:r w:rsidRPr="004213B5">
        <w:rPr>
          <w:b/>
          <w:sz w:val="28"/>
          <w:szCs w:val="28"/>
        </w:rPr>
        <w:t>г.</w:t>
      </w:r>
    </w:p>
    <w:p w:rsidR="00000071" w:rsidRPr="003B6923" w:rsidRDefault="00546F0E" w:rsidP="00546F0E">
      <w:pPr>
        <w:pStyle w:val="a9"/>
        <w:ind w:firstLine="567"/>
        <w:rPr>
          <w:b/>
          <w:sz w:val="18"/>
          <w:szCs w:val="18"/>
        </w:rPr>
      </w:pPr>
      <w:r>
        <w:rPr>
          <w:sz w:val="24"/>
        </w:rPr>
        <w:t xml:space="preserve"> </w:t>
      </w:r>
      <w:r w:rsidR="004213B5" w:rsidRPr="004213B5">
        <w:rPr>
          <w:sz w:val="24"/>
        </w:rPr>
        <w:t>Соотношение ВИЧ-</w:t>
      </w:r>
      <w:r w:rsidR="008E3D50" w:rsidRPr="004213B5">
        <w:rPr>
          <w:sz w:val="24"/>
        </w:rPr>
        <w:t>инфицированных мужчин</w:t>
      </w:r>
      <w:r w:rsidR="001F5BF1">
        <w:rPr>
          <w:sz w:val="24"/>
        </w:rPr>
        <w:t xml:space="preserve"> </w:t>
      </w:r>
      <w:r>
        <w:rPr>
          <w:sz w:val="24"/>
        </w:rPr>
        <w:t>и женщин в первом полугодии</w:t>
      </w:r>
      <w:r w:rsidR="00D52D75" w:rsidRPr="004213B5">
        <w:rPr>
          <w:sz w:val="24"/>
        </w:rPr>
        <w:t xml:space="preserve"> 20</w:t>
      </w:r>
      <w:r w:rsidR="00383CDB">
        <w:rPr>
          <w:sz w:val="24"/>
        </w:rPr>
        <w:t>2</w:t>
      </w:r>
      <w:r w:rsidR="00AE6A2D">
        <w:rPr>
          <w:sz w:val="24"/>
        </w:rPr>
        <w:t>3</w:t>
      </w:r>
      <w:r w:rsidR="00D315A2">
        <w:rPr>
          <w:sz w:val="24"/>
        </w:rPr>
        <w:t xml:space="preserve"> </w:t>
      </w:r>
      <w:r w:rsidR="00EF2361">
        <w:rPr>
          <w:sz w:val="24"/>
        </w:rPr>
        <w:t>г.</w:t>
      </w:r>
      <w:r w:rsidR="008E3D50" w:rsidRPr="004213B5">
        <w:rPr>
          <w:sz w:val="24"/>
        </w:rPr>
        <w:t xml:space="preserve"> изменилось</w:t>
      </w:r>
      <w:r w:rsidR="008E3D50" w:rsidRPr="00455989">
        <w:rPr>
          <w:color w:val="3366FF"/>
          <w:sz w:val="24"/>
        </w:rPr>
        <w:t xml:space="preserve"> </w:t>
      </w:r>
      <w:r w:rsidR="00762A78" w:rsidRPr="00E943A9">
        <w:rPr>
          <w:sz w:val="24"/>
        </w:rPr>
        <w:t xml:space="preserve">в сторону </w:t>
      </w:r>
      <w:r w:rsidR="00D315A2">
        <w:rPr>
          <w:sz w:val="24"/>
        </w:rPr>
        <w:t>снижения</w:t>
      </w:r>
      <w:r w:rsidR="00762A78" w:rsidRPr="00E943A9">
        <w:rPr>
          <w:sz w:val="24"/>
        </w:rPr>
        <w:t xml:space="preserve"> </w:t>
      </w:r>
      <w:r w:rsidR="008E3D50" w:rsidRPr="00E943A9">
        <w:rPr>
          <w:sz w:val="24"/>
        </w:rPr>
        <w:t xml:space="preserve">удельного веса </w:t>
      </w:r>
      <w:r w:rsidR="00B25DE7" w:rsidRPr="00E943A9">
        <w:rPr>
          <w:sz w:val="24"/>
        </w:rPr>
        <w:t>женщин</w:t>
      </w:r>
      <w:r w:rsidR="00304FC3" w:rsidRPr="00E943A9">
        <w:rPr>
          <w:sz w:val="24"/>
        </w:rPr>
        <w:t xml:space="preserve"> </w:t>
      </w:r>
      <w:r w:rsidR="00767DF2">
        <w:rPr>
          <w:sz w:val="24"/>
        </w:rPr>
        <w:t>–</w:t>
      </w:r>
      <w:r w:rsidR="00304FC3" w:rsidRPr="00E943A9">
        <w:rPr>
          <w:sz w:val="24"/>
        </w:rPr>
        <w:t xml:space="preserve"> </w:t>
      </w:r>
      <w:r w:rsidR="004F0195">
        <w:rPr>
          <w:sz w:val="24"/>
        </w:rPr>
        <w:t xml:space="preserve">с </w:t>
      </w:r>
      <w:r w:rsidR="00AE6A2D">
        <w:rPr>
          <w:sz w:val="24"/>
        </w:rPr>
        <w:t>44,2</w:t>
      </w:r>
      <w:r w:rsidR="00EF2361">
        <w:rPr>
          <w:sz w:val="24"/>
        </w:rPr>
        <w:t xml:space="preserve"> </w:t>
      </w:r>
      <w:r w:rsidR="004F0195">
        <w:rPr>
          <w:sz w:val="24"/>
        </w:rPr>
        <w:t>до</w:t>
      </w:r>
      <w:r w:rsidR="00A40CD0">
        <w:rPr>
          <w:sz w:val="24"/>
        </w:rPr>
        <w:t xml:space="preserve"> </w:t>
      </w:r>
      <w:r w:rsidR="00AE6A2D">
        <w:rPr>
          <w:sz w:val="24"/>
        </w:rPr>
        <w:t>43,7</w:t>
      </w:r>
      <w:r w:rsidR="00D315A2">
        <w:rPr>
          <w:sz w:val="24"/>
        </w:rPr>
        <w:t xml:space="preserve"> </w:t>
      </w:r>
      <w:r w:rsidR="00762A78" w:rsidRPr="00D315A2">
        <w:rPr>
          <w:sz w:val="24"/>
        </w:rPr>
        <w:t>%</w:t>
      </w:r>
      <w:r w:rsidR="00905451" w:rsidRPr="00D315A2">
        <w:rPr>
          <w:sz w:val="24"/>
        </w:rPr>
        <w:t>, и</w:t>
      </w:r>
      <w:r w:rsidR="004F0195">
        <w:rPr>
          <w:sz w:val="24"/>
        </w:rPr>
        <w:t xml:space="preserve"> </w:t>
      </w:r>
      <w:r w:rsidR="00DF5579">
        <w:rPr>
          <w:sz w:val="24"/>
        </w:rPr>
        <w:t xml:space="preserve">незначительного </w:t>
      </w:r>
      <w:r w:rsidR="00D315A2">
        <w:rPr>
          <w:sz w:val="24"/>
        </w:rPr>
        <w:t>увеличения</w:t>
      </w:r>
      <w:r w:rsidR="00E85CB7" w:rsidRPr="00E85CB7">
        <w:rPr>
          <w:sz w:val="24"/>
        </w:rPr>
        <w:t xml:space="preserve"> удельного веса мужчин – </w:t>
      </w:r>
      <w:r w:rsidR="004F0195">
        <w:rPr>
          <w:sz w:val="24"/>
        </w:rPr>
        <w:t xml:space="preserve">с </w:t>
      </w:r>
      <w:r w:rsidR="00AE6A2D">
        <w:rPr>
          <w:sz w:val="24"/>
        </w:rPr>
        <w:t>55,8</w:t>
      </w:r>
      <w:r w:rsidR="00E85CB7" w:rsidRPr="00E85CB7">
        <w:rPr>
          <w:sz w:val="24"/>
        </w:rPr>
        <w:t xml:space="preserve"> </w:t>
      </w:r>
      <w:r w:rsidR="004F0195">
        <w:rPr>
          <w:sz w:val="24"/>
        </w:rPr>
        <w:t>до</w:t>
      </w:r>
      <w:r w:rsidR="00A40CD0">
        <w:rPr>
          <w:sz w:val="24"/>
        </w:rPr>
        <w:t xml:space="preserve"> </w:t>
      </w:r>
      <w:r w:rsidR="00AE6A2D">
        <w:rPr>
          <w:sz w:val="24"/>
        </w:rPr>
        <w:t>56,3</w:t>
      </w:r>
      <w:r w:rsidR="00D315A2">
        <w:rPr>
          <w:sz w:val="24"/>
        </w:rPr>
        <w:t xml:space="preserve"> </w:t>
      </w:r>
      <w:r w:rsidR="0081614E" w:rsidRPr="00E85CB7">
        <w:rPr>
          <w:sz w:val="24"/>
        </w:rPr>
        <w:t>%</w:t>
      </w:r>
      <w:r w:rsidR="00D315A2">
        <w:rPr>
          <w:sz w:val="24"/>
        </w:rPr>
        <w:t>.</w:t>
      </w:r>
    </w:p>
    <w:p w:rsidR="00205833" w:rsidRPr="00205833" w:rsidRDefault="003C5660" w:rsidP="00205833">
      <w:pPr>
        <w:pStyle w:val="a9"/>
        <w:ind w:firstLine="567"/>
        <w:rPr>
          <w:b/>
          <w:sz w:val="18"/>
          <w:szCs w:val="18"/>
        </w:rPr>
      </w:pPr>
      <w:r>
        <w:rPr>
          <w:color w:val="000000"/>
          <w:sz w:val="24"/>
        </w:rPr>
        <w:t>За 6 месяцев 202</w:t>
      </w:r>
      <w:r w:rsidR="00AE6A2D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года н</w:t>
      </w:r>
      <w:r w:rsidR="000160E2">
        <w:rPr>
          <w:color w:val="000000"/>
          <w:sz w:val="24"/>
        </w:rPr>
        <w:t>аблюдается увеличение</w:t>
      </w:r>
      <w:r>
        <w:rPr>
          <w:color w:val="000000"/>
          <w:sz w:val="24"/>
        </w:rPr>
        <w:t xml:space="preserve"> доли женщин, инфицированных ВИЧ при парентеральных наркотических контактах до </w:t>
      </w:r>
      <w:r w:rsidR="006F6204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случаев (</w:t>
      </w:r>
      <w:r w:rsidR="006F6204">
        <w:rPr>
          <w:color w:val="000000"/>
          <w:sz w:val="24"/>
        </w:rPr>
        <w:t>5,8</w:t>
      </w:r>
      <w:r>
        <w:rPr>
          <w:color w:val="000000"/>
          <w:sz w:val="24"/>
        </w:rPr>
        <w:t xml:space="preserve"> %), за 6 месяцев 202</w:t>
      </w:r>
      <w:r w:rsidR="006F6204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года </w:t>
      </w:r>
      <w:r w:rsidR="006F6204">
        <w:rPr>
          <w:color w:val="000000"/>
          <w:sz w:val="24"/>
        </w:rPr>
        <w:t>таких случаев не было</w:t>
      </w:r>
      <w:r>
        <w:rPr>
          <w:color w:val="000000"/>
          <w:sz w:val="24"/>
        </w:rPr>
        <w:t xml:space="preserve">. Одновременно доля гетеросексуального пути </w:t>
      </w:r>
      <w:r w:rsidR="006F6204">
        <w:rPr>
          <w:color w:val="000000"/>
          <w:sz w:val="24"/>
        </w:rPr>
        <w:t>незначительно увеличилась</w:t>
      </w:r>
      <w:r>
        <w:rPr>
          <w:color w:val="000000"/>
          <w:sz w:val="24"/>
        </w:rPr>
        <w:t xml:space="preserve"> с </w:t>
      </w:r>
      <w:r w:rsidR="006F6204">
        <w:rPr>
          <w:color w:val="000000"/>
          <w:sz w:val="24"/>
        </w:rPr>
        <w:t>84,5</w:t>
      </w:r>
      <w:r>
        <w:rPr>
          <w:color w:val="000000"/>
          <w:sz w:val="24"/>
        </w:rPr>
        <w:t xml:space="preserve"> % за 6 месяцев 202</w:t>
      </w:r>
      <w:r w:rsidR="006F6204"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года до </w:t>
      </w:r>
      <w:r w:rsidR="006F6204">
        <w:rPr>
          <w:color w:val="000000"/>
          <w:sz w:val="24"/>
        </w:rPr>
        <w:t>85,8</w:t>
      </w:r>
      <w:r>
        <w:rPr>
          <w:color w:val="000000"/>
          <w:sz w:val="24"/>
        </w:rPr>
        <w:t xml:space="preserve"> % за 6 месяцев 202</w:t>
      </w:r>
      <w:r w:rsidR="006F6204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года. Среди ВИЧ-инфицированных мужчин ситуация</w:t>
      </w:r>
      <w:r w:rsidR="006F6204">
        <w:rPr>
          <w:color w:val="000000"/>
          <w:sz w:val="24"/>
        </w:rPr>
        <w:t xml:space="preserve"> подобная:</w:t>
      </w:r>
      <w:r>
        <w:rPr>
          <w:color w:val="000000"/>
          <w:sz w:val="24"/>
        </w:rPr>
        <w:t xml:space="preserve"> </w:t>
      </w:r>
      <w:r w:rsidR="000074DE">
        <w:rPr>
          <w:color w:val="000000"/>
          <w:sz w:val="24"/>
        </w:rPr>
        <w:t xml:space="preserve">сокращение наркотического пути инфицирования до </w:t>
      </w:r>
      <w:r w:rsidR="006F6204">
        <w:rPr>
          <w:color w:val="000000"/>
          <w:sz w:val="24"/>
        </w:rPr>
        <w:t>19</w:t>
      </w:r>
      <w:r w:rsidR="000074DE">
        <w:rPr>
          <w:color w:val="000000"/>
          <w:sz w:val="24"/>
        </w:rPr>
        <w:t xml:space="preserve"> % в 202</w:t>
      </w:r>
      <w:r w:rsidR="006F6204">
        <w:rPr>
          <w:color w:val="000000"/>
          <w:sz w:val="24"/>
        </w:rPr>
        <w:t>3</w:t>
      </w:r>
      <w:r w:rsidR="000074DE">
        <w:rPr>
          <w:color w:val="000000"/>
          <w:sz w:val="24"/>
        </w:rPr>
        <w:t xml:space="preserve"> году (в 202</w:t>
      </w:r>
      <w:r w:rsidR="006F6204">
        <w:rPr>
          <w:color w:val="000000"/>
          <w:sz w:val="24"/>
        </w:rPr>
        <w:t>2</w:t>
      </w:r>
      <w:r w:rsidR="000074DE">
        <w:rPr>
          <w:color w:val="000000"/>
          <w:sz w:val="24"/>
        </w:rPr>
        <w:t xml:space="preserve"> было </w:t>
      </w:r>
      <w:r w:rsidR="006F6204">
        <w:rPr>
          <w:color w:val="000000"/>
          <w:sz w:val="24"/>
        </w:rPr>
        <w:t>21,2</w:t>
      </w:r>
      <w:r w:rsidR="000074DE">
        <w:rPr>
          <w:color w:val="000000"/>
          <w:sz w:val="24"/>
        </w:rPr>
        <w:t xml:space="preserve">%), и увеличение доли при гетеросексуальных контактах до </w:t>
      </w:r>
      <w:r w:rsidR="006F6204">
        <w:rPr>
          <w:color w:val="000000"/>
          <w:sz w:val="24"/>
        </w:rPr>
        <w:t>73,5</w:t>
      </w:r>
      <w:r w:rsidR="000074DE">
        <w:rPr>
          <w:color w:val="000000"/>
          <w:sz w:val="24"/>
        </w:rPr>
        <w:t xml:space="preserve"> % против </w:t>
      </w:r>
      <w:r w:rsidR="006F6204">
        <w:rPr>
          <w:color w:val="000000"/>
          <w:sz w:val="24"/>
        </w:rPr>
        <w:t>69,8</w:t>
      </w:r>
      <w:r w:rsidR="000074DE">
        <w:rPr>
          <w:color w:val="000000"/>
          <w:sz w:val="24"/>
        </w:rPr>
        <w:t xml:space="preserve"> % в 202</w:t>
      </w:r>
      <w:r w:rsidR="006F6204">
        <w:rPr>
          <w:color w:val="000000"/>
          <w:sz w:val="24"/>
        </w:rPr>
        <w:t>2</w:t>
      </w:r>
      <w:r w:rsidR="000074DE">
        <w:rPr>
          <w:color w:val="000000"/>
          <w:sz w:val="24"/>
        </w:rPr>
        <w:t xml:space="preserve"> году.</w:t>
      </w:r>
      <w:r w:rsidR="006F6204">
        <w:rPr>
          <w:color w:val="000000"/>
          <w:sz w:val="24"/>
        </w:rPr>
        <w:t xml:space="preserve"> Традиционно, в 2023 году мужчины чаще женщин заражаются ВИЧ-инфекцией при  употреблении </w:t>
      </w:r>
      <w:proofErr w:type="gramStart"/>
      <w:r w:rsidR="006F6204">
        <w:rPr>
          <w:color w:val="000000"/>
          <w:sz w:val="24"/>
        </w:rPr>
        <w:t>в</w:t>
      </w:r>
      <w:proofErr w:type="gramEnd"/>
      <w:r w:rsidR="006F6204">
        <w:rPr>
          <w:color w:val="000000"/>
          <w:sz w:val="24"/>
        </w:rPr>
        <w:t>/</w:t>
      </w:r>
      <w:proofErr w:type="gramStart"/>
      <w:r w:rsidR="006F6204">
        <w:rPr>
          <w:color w:val="000000"/>
          <w:sz w:val="24"/>
        </w:rPr>
        <w:t>в</w:t>
      </w:r>
      <w:proofErr w:type="gramEnd"/>
      <w:r w:rsidR="006F6204">
        <w:rPr>
          <w:color w:val="000000"/>
          <w:sz w:val="24"/>
        </w:rPr>
        <w:t xml:space="preserve"> ПАВ (19% против 5,8%), и, наоборот, при незащищенных гетеросексуальных контактах женщины инфицируются чаще мужчин (85,8% против 73,5%).</w:t>
      </w:r>
    </w:p>
    <w:p w:rsidR="003204F5" w:rsidRPr="007A0AC4" w:rsidRDefault="007939C6" w:rsidP="00D518C1">
      <w:pPr>
        <w:pStyle w:val="a4"/>
        <w:ind w:left="0"/>
        <w:jc w:val="right"/>
        <w:rPr>
          <w:b w:val="0"/>
        </w:rPr>
      </w:pPr>
      <w:r w:rsidRPr="007A0AC4">
        <w:rPr>
          <w:b w:val="0"/>
        </w:rPr>
        <w:t xml:space="preserve">Таблица 3 </w:t>
      </w:r>
    </w:p>
    <w:p w:rsidR="00D518C1" w:rsidRDefault="008E3D50" w:rsidP="003204F5">
      <w:pPr>
        <w:pStyle w:val="a4"/>
        <w:ind w:left="0"/>
        <w:rPr>
          <w:sz w:val="18"/>
          <w:szCs w:val="18"/>
        </w:rPr>
      </w:pPr>
      <w:r w:rsidRPr="007939C6">
        <w:rPr>
          <w:b w:val="0"/>
          <w:sz w:val="24"/>
          <w:szCs w:val="24"/>
        </w:rPr>
        <w:t xml:space="preserve">Сравнительная таблица распределения </w:t>
      </w:r>
      <w:proofErr w:type="gramStart"/>
      <w:r w:rsidRPr="007939C6">
        <w:rPr>
          <w:b w:val="0"/>
          <w:sz w:val="24"/>
          <w:szCs w:val="24"/>
        </w:rPr>
        <w:t>ВИЧ-инфицированных</w:t>
      </w:r>
      <w:proofErr w:type="gramEnd"/>
      <w:r w:rsidR="003204F5">
        <w:rPr>
          <w:b w:val="0"/>
          <w:sz w:val="24"/>
          <w:szCs w:val="24"/>
        </w:rPr>
        <w:t xml:space="preserve"> </w:t>
      </w:r>
      <w:r w:rsidRPr="007939C6">
        <w:rPr>
          <w:b w:val="0"/>
          <w:sz w:val="24"/>
          <w:szCs w:val="24"/>
        </w:rPr>
        <w:t xml:space="preserve">по полу </w:t>
      </w:r>
      <w:r w:rsidR="00DF5579" w:rsidRPr="007939C6">
        <w:rPr>
          <w:b w:val="0"/>
          <w:sz w:val="24"/>
          <w:szCs w:val="24"/>
        </w:rPr>
        <w:t xml:space="preserve">и пути инфицирования </w:t>
      </w:r>
      <w:r w:rsidR="00EF2361" w:rsidRPr="007939C6">
        <w:rPr>
          <w:b w:val="0"/>
          <w:sz w:val="24"/>
          <w:szCs w:val="24"/>
        </w:rPr>
        <w:t>в</w:t>
      </w:r>
      <w:r w:rsidRPr="007939C6">
        <w:rPr>
          <w:b w:val="0"/>
          <w:sz w:val="24"/>
          <w:szCs w:val="24"/>
        </w:rPr>
        <w:t xml:space="preserve"> </w:t>
      </w:r>
      <w:r w:rsidRPr="007939C6">
        <w:rPr>
          <w:b w:val="0"/>
          <w:sz w:val="24"/>
          <w:szCs w:val="24"/>
          <w:lang w:val="en-US"/>
        </w:rPr>
        <w:t>I</w:t>
      </w:r>
      <w:r w:rsidR="00B56B5E" w:rsidRPr="007939C6">
        <w:rPr>
          <w:b w:val="0"/>
          <w:sz w:val="24"/>
          <w:szCs w:val="24"/>
        </w:rPr>
        <w:t xml:space="preserve"> полугоди</w:t>
      </w:r>
      <w:r w:rsidR="00EF2361" w:rsidRPr="007939C6">
        <w:rPr>
          <w:b w:val="0"/>
          <w:sz w:val="24"/>
          <w:szCs w:val="24"/>
        </w:rPr>
        <w:t>и</w:t>
      </w:r>
      <w:r w:rsidR="00016632" w:rsidRPr="007939C6">
        <w:rPr>
          <w:b w:val="0"/>
          <w:sz w:val="24"/>
          <w:szCs w:val="24"/>
        </w:rPr>
        <w:t xml:space="preserve"> 20</w:t>
      </w:r>
      <w:r w:rsidR="00357251" w:rsidRPr="007939C6">
        <w:rPr>
          <w:b w:val="0"/>
          <w:sz w:val="24"/>
          <w:szCs w:val="24"/>
        </w:rPr>
        <w:t>2</w:t>
      </w:r>
      <w:r w:rsidR="00AD20D6">
        <w:rPr>
          <w:b w:val="0"/>
          <w:sz w:val="24"/>
          <w:szCs w:val="24"/>
        </w:rPr>
        <w:t>2</w:t>
      </w:r>
      <w:r w:rsidR="00D52D75" w:rsidRPr="007939C6">
        <w:rPr>
          <w:b w:val="0"/>
          <w:sz w:val="24"/>
          <w:szCs w:val="24"/>
        </w:rPr>
        <w:t xml:space="preserve"> – 20</w:t>
      </w:r>
      <w:r w:rsidR="00193EFA" w:rsidRPr="007939C6">
        <w:rPr>
          <w:b w:val="0"/>
          <w:sz w:val="24"/>
          <w:szCs w:val="24"/>
        </w:rPr>
        <w:t>2</w:t>
      </w:r>
      <w:r w:rsidR="00AD20D6">
        <w:rPr>
          <w:b w:val="0"/>
          <w:sz w:val="24"/>
          <w:szCs w:val="24"/>
        </w:rPr>
        <w:t>3</w:t>
      </w:r>
      <w:r w:rsidR="007939C6" w:rsidRPr="007939C6">
        <w:rPr>
          <w:b w:val="0"/>
          <w:sz w:val="24"/>
          <w:szCs w:val="24"/>
        </w:rPr>
        <w:t xml:space="preserve"> </w:t>
      </w:r>
      <w:r w:rsidR="001F2699" w:rsidRPr="007939C6">
        <w:rPr>
          <w:b w:val="0"/>
          <w:sz w:val="24"/>
          <w:szCs w:val="24"/>
        </w:rPr>
        <w:t>г</w:t>
      </w:r>
      <w:r w:rsidRPr="007939C6">
        <w:rPr>
          <w:b w:val="0"/>
          <w:sz w:val="24"/>
          <w:szCs w:val="24"/>
        </w:rPr>
        <w:t>г.</w:t>
      </w:r>
    </w:p>
    <w:p w:rsidR="00E42CBF" w:rsidRPr="00D518C1" w:rsidRDefault="00EF6A78" w:rsidP="00D518C1">
      <w:pPr>
        <w:pStyle w:val="a4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1006"/>
        <w:gridCol w:w="947"/>
        <w:gridCol w:w="896"/>
        <w:gridCol w:w="957"/>
        <w:gridCol w:w="1008"/>
        <w:gridCol w:w="1026"/>
        <w:gridCol w:w="1048"/>
        <w:gridCol w:w="899"/>
      </w:tblGrid>
      <w:tr w:rsidR="001F2699" w:rsidRPr="00546F0E">
        <w:trPr>
          <w:jc w:val="center"/>
        </w:trPr>
        <w:tc>
          <w:tcPr>
            <w:tcW w:w="2221" w:type="dxa"/>
            <w:vMerge w:val="restart"/>
          </w:tcPr>
          <w:p w:rsidR="001F2699" w:rsidRPr="00546F0E" w:rsidRDefault="001F2699" w:rsidP="004A3174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1F2699" w:rsidRPr="00546F0E" w:rsidRDefault="001F2699" w:rsidP="004A3174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>Фактор риска</w:t>
            </w:r>
          </w:p>
        </w:tc>
        <w:tc>
          <w:tcPr>
            <w:tcW w:w="3806" w:type="dxa"/>
            <w:gridSpan w:val="4"/>
          </w:tcPr>
          <w:p w:rsidR="001F2699" w:rsidRPr="00546F0E" w:rsidRDefault="007939C6" w:rsidP="00AD20D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</w:t>
            </w:r>
            <w:r w:rsidR="00A732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F2699" w:rsidRPr="00546F0E">
              <w:rPr>
                <w:sz w:val="20"/>
                <w:szCs w:val="20"/>
              </w:rPr>
              <w:t>20</w:t>
            </w:r>
            <w:r w:rsidR="00905451">
              <w:rPr>
                <w:sz w:val="20"/>
                <w:szCs w:val="20"/>
              </w:rPr>
              <w:t>2</w:t>
            </w:r>
            <w:r w:rsidR="00AD20D6">
              <w:rPr>
                <w:sz w:val="20"/>
                <w:szCs w:val="20"/>
              </w:rPr>
              <w:t>2</w:t>
            </w:r>
            <w:r w:rsidR="001F2699" w:rsidRPr="00546F0E">
              <w:rPr>
                <w:sz w:val="20"/>
                <w:szCs w:val="20"/>
              </w:rPr>
              <w:t>г.</w:t>
            </w:r>
          </w:p>
        </w:tc>
        <w:tc>
          <w:tcPr>
            <w:tcW w:w="3981" w:type="dxa"/>
            <w:gridSpan w:val="4"/>
          </w:tcPr>
          <w:p w:rsidR="001F2699" w:rsidRPr="00546F0E" w:rsidRDefault="007939C6" w:rsidP="00AD20D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</w:t>
            </w:r>
            <w:r w:rsidR="00A732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F2699" w:rsidRPr="00546F0E">
              <w:rPr>
                <w:sz w:val="20"/>
                <w:szCs w:val="20"/>
              </w:rPr>
              <w:t>20</w:t>
            </w:r>
            <w:r w:rsidR="0081614E">
              <w:rPr>
                <w:sz w:val="20"/>
                <w:szCs w:val="20"/>
              </w:rPr>
              <w:t>2</w:t>
            </w:r>
            <w:r w:rsidR="00AD20D6">
              <w:rPr>
                <w:sz w:val="20"/>
                <w:szCs w:val="20"/>
              </w:rPr>
              <w:t>3</w:t>
            </w:r>
            <w:r w:rsidR="001F2699" w:rsidRPr="00546F0E">
              <w:rPr>
                <w:sz w:val="20"/>
                <w:szCs w:val="20"/>
              </w:rPr>
              <w:t>г.</w:t>
            </w:r>
          </w:p>
        </w:tc>
      </w:tr>
      <w:tr w:rsidR="001F2699" w:rsidRPr="00546F0E">
        <w:trPr>
          <w:jc w:val="center"/>
        </w:trPr>
        <w:tc>
          <w:tcPr>
            <w:tcW w:w="2221" w:type="dxa"/>
            <w:vMerge/>
          </w:tcPr>
          <w:p w:rsidR="001F2699" w:rsidRPr="00546F0E" w:rsidRDefault="001F2699" w:rsidP="004A3174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1F2699" w:rsidRPr="00546F0E" w:rsidRDefault="00205833" w:rsidP="00AE6A2D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>М</w:t>
            </w:r>
            <w:r w:rsidR="001F2699" w:rsidRPr="00546F0E">
              <w:rPr>
                <w:sz w:val="20"/>
                <w:szCs w:val="20"/>
              </w:rPr>
              <w:t>ужчины</w:t>
            </w:r>
            <w:r w:rsidR="00EF2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E6A2D">
              <w:rPr>
                <w:sz w:val="20"/>
                <w:szCs w:val="20"/>
              </w:rPr>
              <w:t>179)</w:t>
            </w:r>
          </w:p>
        </w:tc>
        <w:tc>
          <w:tcPr>
            <w:tcW w:w="1853" w:type="dxa"/>
            <w:gridSpan w:val="2"/>
          </w:tcPr>
          <w:p w:rsidR="001F2699" w:rsidRPr="00546F0E" w:rsidRDefault="00205833" w:rsidP="00AE6A2D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>Ж</w:t>
            </w:r>
            <w:r w:rsidR="001F2699" w:rsidRPr="00546F0E">
              <w:rPr>
                <w:sz w:val="20"/>
                <w:szCs w:val="20"/>
              </w:rPr>
              <w:t>енщины</w:t>
            </w:r>
            <w:r w:rsidR="00EF2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E6A2D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  <w:gridSpan w:val="2"/>
          </w:tcPr>
          <w:p w:rsidR="001F2699" w:rsidRPr="00546F0E" w:rsidRDefault="00205833" w:rsidP="00AD20D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>М</w:t>
            </w:r>
            <w:r w:rsidR="001F2699" w:rsidRPr="00546F0E">
              <w:rPr>
                <w:sz w:val="20"/>
                <w:szCs w:val="20"/>
              </w:rPr>
              <w:t>ужчины</w:t>
            </w:r>
            <w:r w:rsidR="00EF2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D20D6">
              <w:rPr>
                <w:sz w:val="20"/>
                <w:szCs w:val="20"/>
              </w:rPr>
              <w:t>200</w:t>
            </w:r>
            <w:r w:rsidR="002E5E66">
              <w:rPr>
                <w:sz w:val="20"/>
                <w:szCs w:val="20"/>
              </w:rPr>
              <w:t>)</w:t>
            </w:r>
          </w:p>
        </w:tc>
        <w:tc>
          <w:tcPr>
            <w:tcW w:w="1947" w:type="dxa"/>
            <w:gridSpan w:val="2"/>
          </w:tcPr>
          <w:p w:rsidR="001F2699" w:rsidRPr="00546F0E" w:rsidRDefault="00205833" w:rsidP="00AD20D6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>Ж</w:t>
            </w:r>
            <w:r w:rsidR="001F2699" w:rsidRPr="00546F0E">
              <w:rPr>
                <w:sz w:val="20"/>
                <w:szCs w:val="20"/>
              </w:rPr>
              <w:t>енщины</w:t>
            </w:r>
            <w:r w:rsidR="00EF2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D518C1">
              <w:rPr>
                <w:sz w:val="20"/>
                <w:szCs w:val="20"/>
              </w:rPr>
              <w:t>1</w:t>
            </w:r>
            <w:r w:rsidR="00AD20D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)</w:t>
            </w:r>
          </w:p>
        </w:tc>
      </w:tr>
      <w:tr w:rsidR="007A4823" w:rsidRPr="00546F0E" w:rsidTr="007A4823">
        <w:trPr>
          <w:jc w:val="center"/>
        </w:trPr>
        <w:tc>
          <w:tcPr>
            <w:tcW w:w="2221" w:type="dxa"/>
            <w:vMerge/>
          </w:tcPr>
          <w:p w:rsidR="007A4823" w:rsidRPr="00546F0E" w:rsidRDefault="007A4823" w:rsidP="004A3174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Абс.</w:t>
            </w:r>
          </w:p>
        </w:tc>
        <w:tc>
          <w:tcPr>
            <w:tcW w:w="947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6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Абс.</w:t>
            </w:r>
          </w:p>
        </w:tc>
        <w:tc>
          <w:tcPr>
            <w:tcW w:w="957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Абс.</w:t>
            </w:r>
          </w:p>
        </w:tc>
        <w:tc>
          <w:tcPr>
            <w:tcW w:w="1026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8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Абс.</w:t>
            </w:r>
          </w:p>
        </w:tc>
        <w:tc>
          <w:tcPr>
            <w:tcW w:w="899" w:type="dxa"/>
            <w:vAlign w:val="center"/>
          </w:tcPr>
          <w:p w:rsidR="007A4823" w:rsidRDefault="007A4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518C1" w:rsidRPr="00546F0E" w:rsidTr="007A4823">
        <w:trPr>
          <w:jc w:val="center"/>
        </w:trPr>
        <w:tc>
          <w:tcPr>
            <w:tcW w:w="2221" w:type="dxa"/>
          </w:tcPr>
          <w:p w:rsidR="00D518C1" w:rsidRPr="00546F0E" w:rsidRDefault="00D518C1" w:rsidP="00EF2361">
            <w:pPr>
              <w:pStyle w:val="a9"/>
              <w:ind w:firstLine="0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 xml:space="preserve">Половой </w:t>
            </w:r>
            <w:r>
              <w:rPr>
                <w:sz w:val="20"/>
                <w:szCs w:val="20"/>
              </w:rPr>
              <w:t>путь заражения</w:t>
            </w:r>
          </w:p>
        </w:tc>
        <w:tc>
          <w:tcPr>
            <w:tcW w:w="1006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47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96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008" w:type="dxa"/>
            <w:vAlign w:val="center"/>
          </w:tcPr>
          <w:p w:rsidR="00D518C1" w:rsidRPr="00AE6A2D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6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048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99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518C1" w:rsidRPr="00546F0E" w:rsidTr="007A4823">
        <w:trPr>
          <w:jc w:val="center"/>
        </w:trPr>
        <w:tc>
          <w:tcPr>
            <w:tcW w:w="2221" w:type="dxa"/>
          </w:tcPr>
          <w:p w:rsidR="00D518C1" w:rsidRPr="00546F0E" w:rsidRDefault="00D518C1" w:rsidP="00EF2361">
            <w:pPr>
              <w:pStyle w:val="a9"/>
              <w:ind w:firstLine="0"/>
              <w:rPr>
                <w:sz w:val="20"/>
                <w:szCs w:val="20"/>
              </w:rPr>
            </w:pPr>
            <w:r w:rsidRPr="00546F0E">
              <w:rPr>
                <w:sz w:val="20"/>
                <w:szCs w:val="20"/>
              </w:rPr>
              <w:t xml:space="preserve">Наркотический </w:t>
            </w:r>
            <w:r>
              <w:rPr>
                <w:sz w:val="20"/>
                <w:szCs w:val="20"/>
              </w:rPr>
              <w:t>путь заражения</w:t>
            </w:r>
          </w:p>
        </w:tc>
        <w:tc>
          <w:tcPr>
            <w:tcW w:w="1006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96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D518C1" w:rsidRDefault="00AE6A2D" w:rsidP="00D51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6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8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</w:tcPr>
          <w:p w:rsidR="00D518C1" w:rsidRDefault="00AE6A2D" w:rsidP="00357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</w:tbl>
    <w:p w:rsidR="00CE7FE4" w:rsidRPr="004035DA" w:rsidRDefault="00CE7FE4" w:rsidP="00CE7FE4">
      <w:pPr>
        <w:tabs>
          <w:tab w:val="left" w:pos="2530"/>
          <w:tab w:val="center" w:pos="5102"/>
        </w:tabs>
        <w:rPr>
          <w:b/>
          <w:sz w:val="18"/>
          <w:szCs w:val="18"/>
        </w:rPr>
      </w:pPr>
      <w:r w:rsidRPr="004035DA">
        <w:rPr>
          <w:sz w:val="18"/>
          <w:szCs w:val="18"/>
        </w:rPr>
        <w:t>*Таблица приведена в соответстви</w:t>
      </w:r>
      <w:r w:rsidR="0090609B" w:rsidRPr="004035DA">
        <w:rPr>
          <w:sz w:val="18"/>
          <w:szCs w:val="18"/>
        </w:rPr>
        <w:t>и</w:t>
      </w:r>
      <w:r w:rsidRPr="004035DA">
        <w:rPr>
          <w:sz w:val="18"/>
          <w:szCs w:val="18"/>
        </w:rPr>
        <w:t xml:space="preserve"> с </w:t>
      </w:r>
      <w:proofErr w:type="gramStart"/>
      <w:r w:rsidR="00AE6A2D">
        <w:rPr>
          <w:sz w:val="18"/>
          <w:szCs w:val="18"/>
        </w:rPr>
        <w:t>ФР</w:t>
      </w:r>
      <w:proofErr w:type="gramEnd"/>
      <w:r w:rsidR="00AE6A2D">
        <w:rPr>
          <w:sz w:val="18"/>
          <w:szCs w:val="18"/>
        </w:rPr>
        <w:t xml:space="preserve"> ВИЧ</w:t>
      </w:r>
      <w:r w:rsidR="00B560F3" w:rsidRPr="004035DA">
        <w:rPr>
          <w:sz w:val="18"/>
          <w:szCs w:val="18"/>
        </w:rPr>
        <w:t xml:space="preserve"> на 01.07</w:t>
      </w:r>
      <w:r w:rsidR="002A2524">
        <w:rPr>
          <w:sz w:val="18"/>
          <w:szCs w:val="18"/>
        </w:rPr>
        <w:t>.20</w:t>
      </w:r>
      <w:r w:rsidR="00193EFA">
        <w:rPr>
          <w:sz w:val="18"/>
          <w:szCs w:val="18"/>
        </w:rPr>
        <w:t>2</w:t>
      </w:r>
      <w:r w:rsidR="00AE6A2D">
        <w:rPr>
          <w:sz w:val="18"/>
          <w:szCs w:val="18"/>
        </w:rPr>
        <w:t>3</w:t>
      </w:r>
      <w:r w:rsidRPr="004035DA">
        <w:rPr>
          <w:sz w:val="18"/>
          <w:szCs w:val="18"/>
        </w:rPr>
        <w:t>г</w:t>
      </w:r>
      <w:r w:rsidR="0081614E">
        <w:rPr>
          <w:sz w:val="18"/>
          <w:szCs w:val="18"/>
        </w:rPr>
        <w:t>.</w:t>
      </w:r>
    </w:p>
    <w:p w:rsidR="0081614E" w:rsidRDefault="0081614E" w:rsidP="002E5E66">
      <w:pPr>
        <w:pStyle w:val="a9"/>
        <w:ind w:firstLine="0"/>
        <w:jc w:val="left"/>
        <w:rPr>
          <w:b/>
          <w:szCs w:val="28"/>
        </w:rPr>
      </w:pPr>
    </w:p>
    <w:p w:rsidR="008E3D50" w:rsidRDefault="00EF2361" w:rsidP="00801B14">
      <w:pPr>
        <w:pStyle w:val="a9"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CD5B94">
        <w:rPr>
          <w:b/>
          <w:szCs w:val="28"/>
        </w:rPr>
        <w:lastRenderedPageBreak/>
        <w:t>Социальный статус</w:t>
      </w:r>
    </w:p>
    <w:p w:rsidR="00CD5B94" w:rsidRPr="005F6D83" w:rsidRDefault="00CD5B94" w:rsidP="0074321A">
      <w:pPr>
        <w:pStyle w:val="a9"/>
        <w:ind w:firstLine="567"/>
        <w:jc w:val="center"/>
        <w:rPr>
          <w:b/>
          <w:sz w:val="20"/>
          <w:szCs w:val="20"/>
        </w:rPr>
      </w:pPr>
    </w:p>
    <w:p w:rsidR="00CD5B94" w:rsidRPr="00D779E7" w:rsidRDefault="004035DA" w:rsidP="00801B14">
      <w:pPr>
        <w:pStyle w:val="a3"/>
        <w:spacing w:after="240"/>
        <w:ind w:firstLine="567"/>
        <w:jc w:val="both"/>
        <w:rPr>
          <w:b/>
        </w:rPr>
      </w:pPr>
      <w:r>
        <w:rPr>
          <w:b/>
        </w:rPr>
        <w:t>За все годы</w:t>
      </w:r>
    </w:p>
    <w:p w:rsidR="00947D05" w:rsidRPr="00EF2361" w:rsidRDefault="008E3D50" w:rsidP="00EF2361">
      <w:pPr>
        <w:pStyle w:val="a3"/>
        <w:ind w:firstLine="567"/>
        <w:jc w:val="both"/>
        <w:rPr>
          <w:color w:val="FF0000"/>
          <w:sz w:val="24"/>
        </w:rPr>
      </w:pPr>
      <w:r w:rsidRPr="00BE0BD6">
        <w:rPr>
          <w:sz w:val="24"/>
        </w:rPr>
        <w:t>Наиболее пораженный контингент</w:t>
      </w:r>
      <w:r w:rsidR="00B274A5" w:rsidRPr="00BE0BD6">
        <w:rPr>
          <w:sz w:val="24"/>
        </w:rPr>
        <w:t xml:space="preserve"> </w:t>
      </w:r>
      <w:r w:rsidR="004035DA" w:rsidRPr="00BE0BD6">
        <w:rPr>
          <w:sz w:val="24"/>
        </w:rPr>
        <w:t>-</w:t>
      </w:r>
      <w:r w:rsidR="00B274A5" w:rsidRPr="00BE0BD6">
        <w:rPr>
          <w:sz w:val="24"/>
        </w:rPr>
        <w:t xml:space="preserve"> </w:t>
      </w:r>
      <w:r w:rsidRPr="00BE0BD6">
        <w:rPr>
          <w:sz w:val="24"/>
        </w:rPr>
        <w:t>не</w:t>
      </w:r>
      <w:r w:rsidR="004545D7" w:rsidRPr="00BE0BD6">
        <w:rPr>
          <w:sz w:val="24"/>
        </w:rPr>
        <w:t>работающее население</w:t>
      </w:r>
      <w:r w:rsidR="004035DA" w:rsidRPr="00BE0BD6">
        <w:rPr>
          <w:sz w:val="24"/>
        </w:rPr>
        <w:t xml:space="preserve"> (</w:t>
      </w:r>
      <w:r w:rsidR="000B0F1F">
        <w:rPr>
          <w:sz w:val="24"/>
        </w:rPr>
        <w:t>56,6</w:t>
      </w:r>
      <w:r w:rsidRPr="00BE0BD6">
        <w:rPr>
          <w:sz w:val="24"/>
        </w:rPr>
        <w:t>%</w:t>
      </w:r>
      <w:r w:rsidR="004035DA" w:rsidRPr="00BE0BD6">
        <w:rPr>
          <w:sz w:val="24"/>
        </w:rPr>
        <w:t>)</w:t>
      </w:r>
      <w:r w:rsidRPr="00BE0BD6">
        <w:rPr>
          <w:sz w:val="24"/>
        </w:rPr>
        <w:t xml:space="preserve">, </w:t>
      </w:r>
      <w:r w:rsidR="004035DA" w:rsidRPr="00BE0BD6">
        <w:rPr>
          <w:sz w:val="24"/>
        </w:rPr>
        <w:t>удельный вес работающего населения</w:t>
      </w:r>
      <w:r w:rsidR="004545D7" w:rsidRPr="00BE0BD6">
        <w:rPr>
          <w:sz w:val="24"/>
        </w:rPr>
        <w:t xml:space="preserve"> составляе</w:t>
      </w:r>
      <w:r w:rsidR="004035DA" w:rsidRPr="00BE0BD6">
        <w:rPr>
          <w:sz w:val="24"/>
        </w:rPr>
        <w:t>т</w:t>
      </w:r>
      <w:r w:rsidR="004545D7" w:rsidRPr="00BE0BD6">
        <w:rPr>
          <w:sz w:val="24"/>
        </w:rPr>
        <w:t xml:space="preserve"> </w:t>
      </w:r>
      <w:r w:rsidR="000B0F1F">
        <w:rPr>
          <w:sz w:val="24"/>
        </w:rPr>
        <w:t>39,5</w:t>
      </w:r>
      <w:r w:rsidR="004035DA" w:rsidRPr="00BE0BD6">
        <w:rPr>
          <w:sz w:val="24"/>
        </w:rPr>
        <w:t>%, учащих</w:t>
      </w:r>
      <w:r w:rsidRPr="00BE0BD6">
        <w:rPr>
          <w:sz w:val="24"/>
        </w:rPr>
        <w:t xml:space="preserve">ся школ и ПТУ – </w:t>
      </w:r>
      <w:r w:rsidR="000B0F1F">
        <w:rPr>
          <w:sz w:val="24"/>
        </w:rPr>
        <w:t>1,9</w:t>
      </w:r>
      <w:r w:rsidR="004035DA" w:rsidRPr="00BE0BD6">
        <w:rPr>
          <w:sz w:val="24"/>
        </w:rPr>
        <w:t>%, студентов</w:t>
      </w:r>
      <w:r w:rsidRPr="00BE0BD6">
        <w:rPr>
          <w:sz w:val="24"/>
        </w:rPr>
        <w:t xml:space="preserve"> – </w:t>
      </w:r>
      <w:r w:rsidR="006E2A6C">
        <w:rPr>
          <w:sz w:val="24"/>
        </w:rPr>
        <w:t>1,</w:t>
      </w:r>
      <w:r w:rsidR="000B0F1F">
        <w:rPr>
          <w:sz w:val="24"/>
        </w:rPr>
        <w:t>1</w:t>
      </w:r>
      <w:r w:rsidR="004035DA" w:rsidRPr="00BE0BD6">
        <w:rPr>
          <w:sz w:val="24"/>
        </w:rPr>
        <w:t>%,</w:t>
      </w:r>
      <w:r w:rsidR="004035DA" w:rsidRPr="002C2930">
        <w:rPr>
          <w:color w:val="FF0000"/>
          <w:sz w:val="24"/>
        </w:rPr>
        <w:t xml:space="preserve"> </w:t>
      </w:r>
      <w:r w:rsidR="004035DA" w:rsidRPr="00BE0BD6">
        <w:rPr>
          <w:sz w:val="24"/>
        </w:rPr>
        <w:t>прочих</w:t>
      </w:r>
      <w:r w:rsidRPr="00BE0BD6">
        <w:rPr>
          <w:sz w:val="24"/>
        </w:rPr>
        <w:t xml:space="preserve"> – </w:t>
      </w:r>
      <w:r w:rsidR="000B0F1F">
        <w:rPr>
          <w:sz w:val="24"/>
        </w:rPr>
        <w:t>3,0</w:t>
      </w:r>
      <w:r w:rsidRPr="00BE0BD6">
        <w:rPr>
          <w:sz w:val="24"/>
        </w:rPr>
        <w:t>%.</w:t>
      </w:r>
    </w:p>
    <w:p w:rsidR="00947D05" w:rsidRPr="006E2A6C" w:rsidRDefault="00947D05" w:rsidP="006E2A6C">
      <w:pPr>
        <w:jc w:val="right"/>
      </w:pPr>
    </w:p>
    <w:p w:rsidR="005F6D83" w:rsidRDefault="006E2A6C" w:rsidP="003204F5">
      <w:pPr>
        <w:jc w:val="center"/>
        <w:rPr>
          <w:sz w:val="18"/>
          <w:szCs w:val="18"/>
        </w:rPr>
      </w:pPr>
      <w:r w:rsidRPr="006E2A6C">
        <w:t xml:space="preserve">Рисунок 8. </w:t>
      </w:r>
      <w:r w:rsidR="00111D91" w:rsidRPr="006E2A6C">
        <w:t>Распределение ВИЧ-</w:t>
      </w:r>
      <w:r w:rsidR="008E3D50" w:rsidRPr="006E2A6C">
        <w:t>инфицированных в Удмуртской Республике</w:t>
      </w:r>
      <w:r w:rsidR="003204F5">
        <w:t xml:space="preserve"> </w:t>
      </w:r>
      <w:r w:rsidR="008E3D50" w:rsidRPr="006E2A6C">
        <w:t>по социальному</w:t>
      </w:r>
      <w:r w:rsidR="006A03CD" w:rsidRPr="006E2A6C">
        <w:t xml:space="preserve"> </w:t>
      </w:r>
      <w:r w:rsidR="008E3D50" w:rsidRPr="006E2A6C">
        <w:t>с</w:t>
      </w:r>
      <w:r w:rsidR="002D38C7" w:rsidRPr="006E2A6C">
        <w:t>татусу за п</w:t>
      </w:r>
      <w:r w:rsidR="00EF2361" w:rsidRPr="006E2A6C">
        <w:t>ериод 200</w:t>
      </w:r>
      <w:r w:rsidR="000B0F1F">
        <w:t>3</w:t>
      </w:r>
      <w:r>
        <w:t xml:space="preserve"> – 6 мес. </w:t>
      </w:r>
      <w:r w:rsidR="002D38C7" w:rsidRPr="006E2A6C">
        <w:t>20</w:t>
      </w:r>
      <w:r w:rsidR="00365641" w:rsidRPr="006E2A6C">
        <w:t>2</w:t>
      </w:r>
      <w:r w:rsidR="000B0F1F">
        <w:t>3</w:t>
      </w:r>
      <w:r w:rsidR="008E3D50" w:rsidRPr="006E2A6C">
        <w:t xml:space="preserve">гг. </w:t>
      </w:r>
      <w:r>
        <w:t>(</w:t>
      </w:r>
      <w:r w:rsidR="008E3D50" w:rsidRPr="006E2A6C">
        <w:t>%)</w:t>
      </w:r>
      <w:r w:rsidR="00CC0105" w:rsidRPr="006E2A6C">
        <w:t>.</w:t>
      </w:r>
      <w:r w:rsidR="00D41E7D">
        <w:rPr>
          <w:noProof/>
          <w:color w:val="3366FF"/>
        </w:rPr>
        <w:drawing>
          <wp:inline distT="0" distB="0" distL="0" distR="0">
            <wp:extent cx="6457950" cy="2962275"/>
            <wp:effectExtent l="0" t="0" r="19050" b="9525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F6D83" w:rsidRPr="00C1782C">
        <w:rPr>
          <w:sz w:val="18"/>
          <w:szCs w:val="18"/>
        </w:rPr>
        <w:t>*</w:t>
      </w:r>
      <w:r w:rsidR="005F6D83">
        <w:rPr>
          <w:sz w:val="18"/>
          <w:szCs w:val="18"/>
        </w:rPr>
        <w:t>Таблица</w:t>
      </w:r>
      <w:r w:rsidR="0065428E">
        <w:rPr>
          <w:sz w:val="18"/>
          <w:szCs w:val="18"/>
        </w:rPr>
        <w:t xml:space="preserve"> и диаграмма</w:t>
      </w:r>
      <w:r w:rsidR="005F6D83">
        <w:rPr>
          <w:sz w:val="18"/>
          <w:szCs w:val="18"/>
        </w:rPr>
        <w:t xml:space="preserve"> приведен</w:t>
      </w:r>
      <w:r w:rsidR="0065428E">
        <w:rPr>
          <w:sz w:val="18"/>
          <w:szCs w:val="18"/>
        </w:rPr>
        <w:t>ы</w:t>
      </w:r>
      <w:r w:rsidR="005F6D83">
        <w:rPr>
          <w:sz w:val="18"/>
          <w:szCs w:val="18"/>
        </w:rPr>
        <w:t xml:space="preserve"> в соответствии</w:t>
      </w:r>
      <w:r w:rsidR="005F6D83" w:rsidRPr="00C1782C">
        <w:rPr>
          <w:sz w:val="18"/>
          <w:szCs w:val="18"/>
        </w:rPr>
        <w:t xml:space="preserve"> с компьютерной базой ВИЧ-инфицированных «АСОДОС»</w:t>
      </w:r>
      <w:r w:rsidR="000B0F1F">
        <w:rPr>
          <w:sz w:val="18"/>
          <w:szCs w:val="18"/>
        </w:rPr>
        <w:t xml:space="preserve">, </w:t>
      </w:r>
      <w:proofErr w:type="gramStart"/>
      <w:r w:rsidR="000B0F1F">
        <w:rPr>
          <w:sz w:val="18"/>
          <w:szCs w:val="18"/>
        </w:rPr>
        <w:t>ФР</w:t>
      </w:r>
      <w:proofErr w:type="gramEnd"/>
      <w:r w:rsidR="000B0F1F">
        <w:rPr>
          <w:sz w:val="18"/>
          <w:szCs w:val="18"/>
        </w:rPr>
        <w:t xml:space="preserve"> ВИЧ</w:t>
      </w:r>
      <w:r w:rsidR="008933E3">
        <w:rPr>
          <w:sz w:val="18"/>
          <w:szCs w:val="18"/>
        </w:rPr>
        <w:t xml:space="preserve"> (2017-2023 гг.)</w:t>
      </w:r>
      <w:r w:rsidR="000B0F1F">
        <w:rPr>
          <w:sz w:val="18"/>
          <w:szCs w:val="18"/>
        </w:rPr>
        <w:t xml:space="preserve"> по состоянию</w:t>
      </w:r>
      <w:r w:rsidR="005F6D83" w:rsidRPr="00C1782C">
        <w:rPr>
          <w:sz w:val="18"/>
          <w:szCs w:val="18"/>
        </w:rPr>
        <w:t xml:space="preserve"> на 01.07</w:t>
      </w:r>
      <w:r w:rsidR="005F6D83">
        <w:rPr>
          <w:sz w:val="18"/>
          <w:szCs w:val="18"/>
        </w:rPr>
        <w:t>.20</w:t>
      </w:r>
      <w:r w:rsidR="00F446E9">
        <w:rPr>
          <w:sz w:val="18"/>
          <w:szCs w:val="18"/>
        </w:rPr>
        <w:t>2</w:t>
      </w:r>
      <w:r w:rsidR="000B0F1F">
        <w:rPr>
          <w:sz w:val="18"/>
          <w:szCs w:val="18"/>
        </w:rPr>
        <w:t>3</w:t>
      </w:r>
      <w:r w:rsidR="005F6D83">
        <w:rPr>
          <w:sz w:val="18"/>
          <w:szCs w:val="18"/>
        </w:rPr>
        <w:t>г</w:t>
      </w:r>
      <w:r w:rsidR="005F6D83" w:rsidRPr="00C1782C">
        <w:rPr>
          <w:sz w:val="18"/>
          <w:szCs w:val="18"/>
        </w:rPr>
        <w:t>.</w:t>
      </w:r>
    </w:p>
    <w:p w:rsidR="005F6D83" w:rsidRDefault="005F6D83" w:rsidP="005F6D83">
      <w:pPr>
        <w:jc w:val="center"/>
        <w:rPr>
          <w:sz w:val="18"/>
          <w:szCs w:val="18"/>
        </w:rPr>
      </w:pPr>
    </w:p>
    <w:p w:rsidR="005F6D83" w:rsidRDefault="005F6D83" w:rsidP="005F6D83">
      <w:pPr>
        <w:jc w:val="center"/>
        <w:rPr>
          <w:sz w:val="18"/>
          <w:szCs w:val="18"/>
        </w:rPr>
      </w:pPr>
    </w:p>
    <w:p w:rsidR="005F6D83" w:rsidRDefault="005F6D83" w:rsidP="00EF2361">
      <w:pPr>
        <w:rPr>
          <w:sz w:val="18"/>
          <w:szCs w:val="18"/>
        </w:rPr>
      </w:pPr>
    </w:p>
    <w:p w:rsidR="008E3D50" w:rsidRPr="005F6D83" w:rsidRDefault="008E3D50" w:rsidP="00801B14">
      <w:pPr>
        <w:spacing w:after="240"/>
        <w:ind w:firstLine="567"/>
        <w:rPr>
          <w:color w:val="3366FF"/>
        </w:rPr>
      </w:pPr>
      <w:r w:rsidRPr="00FB6295">
        <w:rPr>
          <w:b/>
          <w:sz w:val="28"/>
          <w:szCs w:val="28"/>
        </w:rPr>
        <w:t xml:space="preserve">За </w:t>
      </w:r>
      <w:r w:rsidR="00FB6295" w:rsidRPr="00FB6295">
        <w:rPr>
          <w:b/>
          <w:sz w:val="28"/>
          <w:szCs w:val="28"/>
        </w:rPr>
        <w:t>6 месяцев</w:t>
      </w:r>
      <w:r w:rsidR="00016632" w:rsidRPr="00FB6295">
        <w:rPr>
          <w:b/>
          <w:sz w:val="28"/>
          <w:szCs w:val="28"/>
        </w:rPr>
        <w:t xml:space="preserve"> 20</w:t>
      </w:r>
      <w:r w:rsidR="006F38A5">
        <w:rPr>
          <w:b/>
          <w:sz w:val="28"/>
          <w:szCs w:val="28"/>
        </w:rPr>
        <w:t>2</w:t>
      </w:r>
      <w:r w:rsidR="002F4149">
        <w:rPr>
          <w:b/>
          <w:sz w:val="28"/>
          <w:szCs w:val="28"/>
        </w:rPr>
        <w:t>3</w:t>
      </w:r>
      <w:r w:rsidRPr="00FB6295">
        <w:rPr>
          <w:b/>
          <w:sz w:val="28"/>
          <w:szCs w:val="28"/>
        </w:rPr>
        <w:t>г.</w:t>
      </w:r>
    </w:p>
    <w:p w:rsidR="00460EF9" w:rsidRPr="00C64760" w:rsidRDefault="00016632" w:rsidP="00C108BB">
      <w:pPr>
        <w:ind w:firstLine="567"/>
        <w:jc w:val="both"/>
      </w:pPr>
      <w:r w:rsidRPr="00FB6295">
        <w:t xml:space="preserve">За </w:t>
      </w:r>
      <w:r w:rsidR="00FB6295" w:rsidRPr="00FB6295">
        <w:t>6 месяцев</w:t>
      </w:r>
      <w:r w:rsidRPr="00FB6295">
        <w:t xml:space="preserve"> 20</w:t>
      </w:r>
      <w:r w:rsidR="006F38A5">
        <w:t>2</w:t>
      </w:r>
      <w:r w:rsidR="002F4149">
        <w:t>3</w:t>
      </w:r>
      <w:r w:rsidR="008E3D50" w:rsidRPr="00FB6295">
        <w:t xml:space="preserve">г. </w:t>
      </w:r>
      <w:r w:rsidR="00696DC0">
        <w:t>удельный вес</w:t>
      </w:r>
      <w:r w:rsidR="003A0DCA" w:rsidRPr="00FB6295">
        <w:t xml:space="preserve"> впервые выявленных случаев ВИЧ</w:t>
      </w:r>
      <w:r w:rsidR="00655C94" w:rsidRPr="00FB6295">
        <w:t>-инфекци</w:t>
      </w:r>
      <w:r w:rsidR="0079359E" w:rsidRPr="00FB6295">
        <w:t>и</w:t>
      </w:r>
      <w:r w:rsidR="003A0DCA" w:rsidRPr="00FB6295">
        <w:t xml:space="preserve"> среди </w:t>
      </w:r>
      <w:r w:rsidR="008E3D50" w:rsidRPr="009326CC">
        <w:t xml:space="preserve">работающих лиц </w:t>
      </w:r>
      <w:r w:rsidR="002F4149">
        <w:t>выше уровня</w:t>
      </w:r>
      <w:r w:rsidR="00825946">
        <w:t xml:space="preserve"> </w:t>
      </w:r>
      <w:r w:rsidR="004C2DB2" w:rsidRPr="009326CC">
        <w:t>прошлого года</w:t>
      </w:r>
      <w:r w:rsidR="00D63036">
        <w:t xml:space="preserve"> </w:t>
      </w:r>
      <w:r w:rsidR="002F4149">
        <w:t>–</w:t>
      </w:r>
      <w:r w:rsidR="00D63036">
        <w:t xml:space="preserve"> </w:t>
      </w:r>
      <w:r w:rsidR="002F4149">
        <w:t>41,7</w:t>
      </w:r>
      <w:r w:rsidR="00D63036">
        <w:t xml:space="preserve"> % за 202</w:t>
      </w:r>
      <w:r w:rsidR="002F4149">
        <w:t>3</w:t>
      </w:r>
      <w:r w:rsidR="00D63036">
        <w:t xml:space="preserve"> год против 3</w:t>
      </w:r>
      <w:r w:rsidR="002F4149">
        <w:t>6,4</w:t>
      </w:r>
      <w:r w:rsidR="00D63036">
        <w:t>% за 202</w:t>
      </w:r>
      <w:r w:rsidR="002F4149">
        <w:t>2</w:t>
      </w:r>
      <w:r w:rsidR="00D63036">
        <w:t xml:space="preserve"> год</w:t>
      </w:r>
      <w:r w:rsidR="00500F29" w:rsidRPr="009326CC">
        <w:t xml:space="preserve"> </w:t>
      </w:r>
      <w:r w:rsidR="00500F29" w:rsidRPr="00B82981">
        <w:t xml:space="preserve">(в абсолютных цифрах </w:t>
      </w:r>
      <w:r w:rsidR="00696DC0" w:rsidRPr="00B82981">
        <w:t xml:space="preserve">количество вновь выявленных </w:t>
      </w:r>
      <w:r w:rsidR="00D63036">
        <w:t>увеличилось</w:t>
      </w:r>
      <w:r w:rsidR="001D23C3" w:rsidRPr="00B82981">
        <w:t xml:space="preserve"> </w:t>
      </w:r>
      <w:r w:rsidR="00500F29" w:rsidRPr="00B82981">
        <w:t xml:space="preserve">с </w:t>
      </w:r>
      <w:r w:rsidR="002F4149">
        <w:t>117</w:t>
      </w:r>
      <w:r w:rsidR="001A1176">
        <w:t xml:space="preserve"> </w:t>
      </w:r>
      <w:r w:rsidR="00500F29" w:rsidRPr="00B82981">
        <w:t xml:space="preserve">до </w:t>
      </w:r>
      <w:r w:rsidR="001A1176">
        <w:t>1</w:t>
      </w:r>
      <w:r w:rsidR="002F4149">
        <w:t>48</w:t>
      </w:r>
      <w:r w:rsidR="00514047" w:rsidRPr="00B82981">
        <w:t xml:space="preserve"> </w:t>
      </w:r>
      <w:r w:rsidR="001D23C3" w:rsidRPr="00B82981">
        <w:t>сл.</w:t>
      </w:r>
      <w:r w:rsidR="00500F29" w:rsidRPr="00B82981">
        <w:t>)</w:t>
      </w:r>
      <w:r w:rsidR="004C2DB2" w:rsidRPr="00B82981">
        <w:t>.</w:t>
      </w:r>
      <w:r w:rsidR="004C2DB2" w:rsidRPr="002C2930">
        <w:rPr>
          <w:color w:val="FF0000"/>
        </w:rPr>
        <w:t xml:space="preserve"> </w:t>
      </w:r>
      <w:r w:rsidR="00D63036">
        <w:t xml:space="preserve">Доля вновь выявленных безработных ВИЧ-инфицированных лиц </w:t>
      </w:r>
      <w:r w:rsidR="006211C0">
        <w:t>несколько ниже</w:t>
      </w:r>
      <w:r w:rsidR="00D63036">
        <w:t xml:space="preserve"> уровн</w:t>
      </w:r>
      <w:r w:rsidR="006211C0">
        <w:t>я</w:t>
      </w:r>
      <w:r w:rsidR="00D63036">
        <w:t xml:space="preserve"> предыдущего года – </w:t>
      </w:r>
      <w:r w:rsidR="006211C0">
        <w:t>50,2</w:t>
      </w:r>
      <w:r w:rsidR="00D63036">
        <w:t xml:space="preserve">% за </w:t>
      </w:r>
      <w:r w:rsidR="00D63036">
        <w:rPr>
          <w:lang w:val="en-US"/>
        </w:rPr>
        <w:t>I</w:t>
      </w:r>
      <w:r w:rsidR="00D63036" w:rsidRPr="00D63036">
        <w:t xml:space="preserve"> </w:t>
      </w:r>
      <w:r w:rsidR="00D63036">
        <w:t>полугодие 202</w:t>
      </w:r>
      <w:r w:rsidR="006211C0">
        <w:t>3</w:t>
      </w:r>
      <w:r w:rsidR="00D63036">
        <w:t xml:space="preserve"> года, </w:t>
      </w:r>
      <w:r w:rsidR="006211C0">
        <w:t>52,3</w:t>
      </w:r>
      <w:r w:rsidR="00D63036">
        <w:t xml:space="preserve">% за </w:t>
      </w:r>
      <w:r w:rsidR="00D63036">
        <w:rPr>
          <w:lang w:val="en-US"/>
        </w:rPr>
        <w:t>I</w:t>
      </w:r>
      <w:r w:rsidR="00D63036" w:rsidRPr="00D63036">
        <w:t xml:space="preserve"> </w:t>
      </w:r>
      <w:r w:rsidR="00D63036">
        <w:t>полугодие 202</w:t>
      </w:r>
      <w:r w:rsidR="006211C0">
        <w:t>2</w:t>
      </w:r>
      <w:r w:rsidR="00D63036">
        <w:t xml:space="preserve"> года. </w:t>
      </w:r>
      <w:r w:rsidR="000B6726" w:rsidRPr="00B82981">
        <w:t>В</w:t>
      </w:r>
      <w:r w:rsidR="000D7444" w:rsidRPr="00B82981">
        <w:t>ыявлен</w:t>
      </w:r>
      <w:r w:rsidR="00D63036">
        <w:t xml:space="preserve">о </w:t>
      </w:r>
      <w:r w:rsidR="006211C0">
        <w:t>3</w:t>
      </w:r>
      <w:r w:rsidR="00D63036">
        <w:t xml:space="preserve"> ВИЧ-инфицированных студентов колледжей</w:t>
      </w:r>
      <w:r w:rsidR="006211C0">
        <w:t xml:space="preserve">, </w:t>
      </w:r>
      <w:r w:rsidR="00D63036">
        <w:t>ВУЗов</w:t>
      </w:r>
      <w:r w:rsidR="006211C0">
        <w:t>, учащихся школ и ПТУ</w:t>
      </w:r>
      <w:r w:rsidR="00D63036">
        <w:t xml:space="preserve"> (в 202</w:t>
      </w:r>
      <w:r w:rsidR="006211C0">
        <w:t>2</w:t>
      </w:r>
      <w:r w:rsidR="00D63036">
        <w:t xml:space="preserve"> было</w:t>
      </w:r>
      <w:r w:rsidR="006211C0">
        <w:t xml:space="preserve"> 6 случаев)</w:t>
      </w:r>
      <w:r w:rsidR="00B47467" w:rsidRPr="00C64760">
        <w:t>.</w:t>
      </w:r>
      <w:r w:rsidR="00C108BB">
        <w:t xml:space="preserve"> За 6 месяцев 202</w:t>
      </w:r>
      <w:r w:rsidR="006211C0">
        <w:t>3</w:t>
      </w:r>
      <w:r w:rsidR="00C108BB">
        <w:t xml:space="preserve"> года выявлен </w:t>
      </w:r>
      <w:r w:rsidR="006211C0">
        <w:t>1</w:t>
      </w:r>
      <w:r w:rsidR="00C108BB">
        <w:t xml:space="preserve"> </w:t>
      </w:r>
      <w:r w:rsidR="006211C0">
        <w:t>ребенок</w:t>
      </w:r>
      <w:r w:rsidR="00C108BB">
        <w:t xml:space="preserve"> в возрасте до 7-ми лет (в 202</w:t>
      </w:r>
      <w:r w:rsidR="006211C0">
        <w:t>2</w:t>
      </w:r>
      <w:r w:rsidR="00C108BB">
        <w:t xml:space="preserve"> году – </w:t>
      </w:r>
      <w:r w:rsidR="006211C0">
        <w:t>5</w:t>
      </w:r>
      <w:r w:rsidR="00C108BB">
        <w:t>).</w:t>
      </w:r>
    </w:p>
    <w:p w:rsidR="003204F5" w:rsidRPr="007A0AC4" w:rsidRDefault="0065428E" w:rsidP="0065428E">
      <w:pPr>
        <w:pStyle w:val="6"/>
        <w:jc w:val="right"/>
        <w:rPr>
          <w:sz w:val="20"/>
        </w:rPr>
      </w:pPr>
      <w:r w:rsidRPr="007A0AC4">
        <w:rPr>
          <w:sz w:val="20"/>
        </w:rPr>
        <w:t xml:space="preserve">Таблица 4 </w:t>
      </w:r>
    </w:p>
    <w:p w:rsidR="00AC0243" w:rsidRPr="0065428E" w:rsidRDefault="0065428E" w:rsidP="003204F5">
      <w:pPr>
        <w:pStyle w:val="6"/>
      </w:pPr>
      <w:r>
        <w:rPr>
          <w:szCs w:val="24"/>
        </w:rPr>
        <w:t>Распределение</w:t>
      </w:r>
      <w:r w:rsidR="00B173C8" w:rsidRPr="0065428E">
        <w:rPr>
          <w:szCs w:val="24"/>
        </w:rPr>
        <w:t xml:space="preserve"> </w:t>
      </w:r>
      <w:proofErr w:type="gramStart"/>
      <w:r w:rsidR="008E3D50" w:rsidRPr="0065428E">
        <w:rPr>
          <w:szCs w:val="24"/>
        </w:rPr>
        <w:t>ВИЧ-инфицированных</w:t>
      </w:r>
      <w:proofErr w:type="gramEnd"/>
      <w:r w:rsidR="003204F5">
        <w:rPr>
          <w:szCs w:val="24"/>
        </w:rPr>
        <w:t xml:space="preserve"> </w:t>
      </w:r>
      <w:r w:rsidR="008E3D50" w:rsidRPr="0065428E">
        <w:rPr>
          <w:szCs w:val="24"/>
        </w:rPr>
        <w:t xml:space="preserve"> по </w:t>
      </w:r>
      <w:r w:rsidR="004E61A9" w:rsidRPr="0065428E">
        <w:rPr>
          <w:szCs w:val="24"/>
        </w:rPr>
        <w:t xml:space="preserve">социальным группам </w:t>
      </w:r>
      <w:r>
        <w:t xml:space="preserve">за </w:t>
      </w:r>
      <w:r w:rsidR="00EF2361" w:rsidRPr="0065428E">
        <w:rPr>
          <w:lang w:val="en-US"/>
        </w:rPr>
        <w:t>I</w:t>
      </w:r>
      <w:r w:rsidR="00EF2361" w:rsidRPr="0065428E">
        <w:t xml:space="preserve"> полугоди</w:t>
      </w:r>
      <w:r>
        <w:t>е</w:t>
      </w:r>
      <w:r w:rsidR="0086367E" w:rsidRPr="0065428E">
        <w:t xml:space="preserve"> 20</w:t>
      </w:r>
      <w:r w:rsidR="003C1E0A" w:rsidRPr="0065428E">
        <w:t>2</w:t>
      </w:r>
      <w:r w:rsidR="002F4149">
        <w:t>2</w:t>
      </w:r>
      <w:r w:rsidR="0085653E" w:rsidRPr="0065428E">
        <w:t xml:space="preserve"> </w:t>
      </w:r>
      <w:r>
        <w:t>–</w:t>
      </w:r>
      <w:r w:rsidR="0085653E" w:rsidRPr="0065428E">
        <w:t xml:space="preserve"> </w:t>
      </w:r>
      <w:r w:rsidR="00016632" w:rsidRPr="0065428E">
        <w:t>20</w:t>
      </w:r>
      <w:r w:rsidR="006F38A5" w:rsidRPr="0065428E">
        <w:t>2</w:t>
      </w:r>
      <w:r w:rsidR="002F4149">
        <w:t>3</w:t>
      </w:r>
      <w:r>
        <w:t xml:space="preserve"> </w:t>
      </w:r>
      <w:r w:rsidR="00EF2361" w:rsidRPr="0065428E">
        <w:t>г</w:t>
      </w:r>
      <w:r w:rsidR="008E3D50" w:rsidRPr="0065428E">
        <w:t>г.</w:t>
      </w:r>
    </w:p>
    <w:p w:rsidR="008E3D50" w:rsidRPr="002C2930" w:rsidRDefault="00AC0243" w:rsidP="00AC0243">
      <w:pPr>
        <w:pStyle w:val="6"/>
        <w:rPr>
          <w:b/>
          <w:color w:val="FF0000"/>
          <w:szCs w:val="24"/>
        </w:rPr>
      </w:pPr>
      <w:r w:rsidRPr="002C2930">
        <w:rPr>
          <w:b/>
          <w:color w:val="FF0000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6"/>
        <w:gridCol w:w="1170"/>
        <w:gridCol w:w="1170"/>
        <w:gridCol w:w="1170"/>
        <w:gridCol w:w="1170"/>
      </w:tblGrid>
      <w:tr w:rsidR="008E3D50" w:rsidRPr="00C64760" w:rsidTr="00B92D6F">
        <w:trPr>
          <w:cantSplit/>
          <w:trHeight w:val="29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C64760" w:rsidRDefault="008E3D50" w:rsidP="0074321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D50" w:rsidRPr="00C64760" w:rsidRDefault="00DC28A0" w:rsidP="0074321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Социальная группа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C64760" w:rsidRDefault="0065428E" w:rsidP="002F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мес</w:t>
            </w:r>
            <w:r w:rsidR="00452E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92D6F" w:rsidRPr="00C64760">
              <w:rPr>
                <w:b/>
                <w:sz w:val="20"/>
                <w:szCs w:val="20"/>
              </w:rPr>
              <w:t>20</w:t>
            </w:r>
            <w:r w:rsidR="003C1E0A">
              <w:rPr>
                <w:b/>
                <w:sz w:val="20"/>
                <w:szCs w:val="20"/>
              </w:rPr>
              <w:t>2</w:t>
            </w:r>
            <w:r w:rsidR="002F4149">
              <w:rPr>
                <w:b/>
                <w:sz w:val="20"/>
                <w:szCs w:val="20"/>
              </w:rPr>
              <w:t>2</w:t>
            </w:r>
            <w:r w:rsidR="00EF236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50" w:rsidRPr="00C64760" w:rsidRDefault="0065428E" w:rsidP="002F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мес</w:t>
            </w:r>
            <w:r w:rsidR="00452E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92D6F" w:rsidRPr="00452E08">
              <w:rPr>
                <w:b/>
                <w:sz w:val="20"/>
                <w:szCs w:val="20"/>
              </w:rPr>
              <w:t>20</w:t>
            </w:r>
            <w:r w:rsidR="006F38A5">
              <w:rPr>
                <w:b/>
                <w:sz w:val="20"/>
                <w:szCs w:val="20"/>
              </w:rPr>
              <w:t>2</w:t>
            </w:r>
            <w:r w:rsidR="002F4149">
              <w:rPr>
                <w:b/>
                <w:sz w:val="20"/>
                <w:szCs w:val="20"/>
              </w:rPr>
              <w:t>3</w:t>
            </w:r>
            <w:r w:rsidR="00EF2361">
              <w:rPr>
                <w:b/>
                <w:sz w:val="20"/>
                <w:szCs w:val="20"/>
              </w:rPr>
              <w:t>г.</w:t>
            </w:r>
          </w:p>
        </w:tc>
      </w:tr>
      <w:tr w:rsidR="00B92D6F" w:rsidRPr="00C64760">
        <w:trPr>
          <w:cantSplit/>
          <w:trHeight w:val="12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6F" w:rsidRPr="00C64760" w:rsidRDefault="00B92D6F" w:rsidP="007432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D6F" w:rsidRPr="00C64760" w:rsidRDefault="00B92D6F" w:rsidP="007432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F" w:rsidRPr="00C64760" w:rsidRDefault="00B92D6F" w:rsidP="00324E72">
            <w:pPr>
              <w:jc w:val="center"/>
              <w:rPr>
                <w:b/>
                <w:sz w:val="16"/>
                <w:szCs w:val="16"/>
              </w:rPr>
            </w:pPr>
            <w:r w:rsidRPr="00C64760">
              <w:rPr>
                <w:b/>
                <w:sz w:val="16"/>
                <w:szCs w:val="16"/>
              </w:rPr>
              <w:t>Абсолютное число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F" w:rsidRPr="00C64760" w:rsidRDefault="00B92D6F" w:rsidP="00B92D6F">
            <w:pPr>
              <w:jc w:val="center"/>
              <w:rPr>
                <w:b/>
                <w:sz w:val="16"/>
                <w:szCs w:val="16"/>
              </w:rPr>
            </w:pPr>
            <w:r w:rsidRPr="00C64760">
              <w:rPr>
                <w:b/>
                <w:sz w:val="16"/>
                <w:szCs w:val="16"/>
              </w:rPr>
              <w:t>Удельный</w:t>
            </w:r>
          </w:p>
          <w:p w:rsidR="00B92D6F" w:rsidRPr="00C64760" w:rsidRDefault="00B92D6F" w:rsidP="00B92D6F">
            <w:pPr>
              <w:jc w:val="center"/>
              <w:rPr>
                <w:b/>
                <w:sz w:val="16"/>
                <w:szCs w:val="16"/>
              </w:rPr>
            </w:pPr>
            <w:r w:rsidRPr="00C64760">
              <w:rPr>
                <w:b/>
                <w:sz w:val="16"/>
                <w:szCs w:val="16"/>
              </w:rPr>
              <w:t xml:space="preserve">  вес  в 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F" w:rsidRPr="00C64760" w:rsidRDefault="00B92D6F" w:rsidP="00D6355B">
            <w:pPr>
              <w:jc w:val="center"/>
              <w:rPr>
                <w:b/>
                <w:sz w:val="16"/>
                <w:szCs w:val="16"/>
              </w:rPr>
            </w:pPr>
            <w:r w:rsidRPr="00C64760">
              <w:rPr>
                <w:b/>
                <w:sz w:val="16"/>
                <w:szCs w:val="16"/>
              </w:rPr>
              <w:t>Абсолютное число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F" w:rsidRPr="00C64760" w:rsidRDefault="00B92D6F" w:rsidP="00D6355B">
            <w:pPr>
              <w:jc w:val="center"/>
              <w:rPr>
                <w:b/>
                <w:sz w:val="16"/>
                <w:szCs w:val="16"/>
              </w:rPr>
            </w:pPr>
            <w:r w:rsidRPr="00C64760">
              <w:rPr>
                <w:b/>
                <w:sz w:val="16"/>
                <w:szCs w:val="16"/>
              </w:rPr>
              <w:t>Удельный</w:t>
            </w:r>
          </w:p>
          <w:p w:rsidR="00B92D6F" w:rsidRPr="00C64760" w:rsidRDefault="00B92D6F" w:rsidP="00D6355B">
            <w:pPr>
              <w:jc w:val="center"/>
              <w:rPr>
                <w:b/>
                <w:sz w:val="16"/>
                <w:szCs w:val="16"/>
              </w:rPr>
            </w:pPr>
            <w:r w:rsidRPr="00C64760">
              <w:rPr>
                <w:b/>
                <w:sz w:val="16"/>
                <w:szCs w:val="16"/>
              </w:rPr>
              <w:t xml:space="preserve">  вес  в  %</w:t>
            </w:r>
          </w:p>
        </w:tc>
      </w:tr>
      <w:tr w:rsidR="0065428E" w:rsidRPr="00C64760" w:rsidTr="00F80F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28E" w:rsidRPr="00C64760" w:rsidRDefault="0065428E" w:rsidP="003C1E0A">
            <w:pPr>
              <w:jc w:val="both"/>
              <w:rPr>
                <w:sz w:val="20"/>
                <w:szCs w:val="20"/>
              </w:rPr>
            </w:pPr>
            <w:r w:rsidRPr="00C64760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3C1E0A">
            <w:pPr>
              <w:pStyle w:val="3"/>
              <w:jc w:val="both"/>
              <w:rPr>
                <w:sz w:val="20"/>
              </w:rPr>
            </w:pPr>
            <w:r w:rsidRPr="00C64760">
              <w:rPr>
                <w:sz w:val="20"/>
              </w:rPr>
              <w:t>Дети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5428E" w:rsidRPr="00C64760" w:rsidTr="00F80F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28E" w:rsidRPr="00C64760" w:rsidRDefault="0065428E" w:rsidP="003C1E0A">
            <w:pPr>
              <w:jc w:val="both"/>
              <w:rPr>
                <w:sz w:val="20"/>
                <w:szCs w:val="20"/>
              </w:rPr>
            </w:pPr>
            <w:r w:rsidRPr="00C64760">
              <w:rPr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3C1E0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Работающие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65428E" w:rsidRPr="00C64760" w:rsidTr="00F80F40">
        <w:trPr>
          <w:trHeight w:val="2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28E" w:rsidRPr="00C64760" w:rsidRDefault="0065428E" w:rsidP="003C1E0A">
            <w:pPr>
              <w:jc w:val="both"/>
              <w:rPr>
                <w:sz w:val="20"/>
                <w:szCs w:val="20"/>
              </w:rPr>
            </w:pPr>
            <w:r w:rsidRPr="00C64760">
              <w:rPr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3C1E0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Не работающие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20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65428E" w:rsidRPr="00C64760" w:rsidTr="00F80F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28E" w:rsidRPr="00C64760" w:rsidRDefault="0065428E" w:rsidP="003C1E0A">
            <w:pPr>
              <w:jc w:val="both"/>
              <w:rPr>
                <w:sz w:val="20"/>
                <w:szCs w:val="20"/>
              </w:rPr>
            </w:pPr>
            <w:r w:rsidRPr="00C64760">
              <w:rPr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2F4149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Учащиеся школ, ПТУ</w:t>
            </w:r>
            <w:r w:rsidR="002F4149">
              <w:rPr>
                <w:b/>
                <w:sz w:val="20"/>
                <w:szCs w:val="20"/>
              </w:rPr>
              <w:t>, ССУЗ, ВУЗ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5428E" w:rsidRPr="00C64760" w:rsidTr="00F80F40">
        <w:trPr>
          <w:trHeight w:val="2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5428E" w:rsidRPr="00C64760" w:rsidRDefault="002F4149" w:rsidP="003C1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3C1E0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Прочие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5428E" w:rsidRPr="00C64760" w:rsidTr="00F80F40">
        <w:trPr>
          <w:trHeight w:val="21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5428E" w:rsidRPr="00C64760" w:rsidRDefault="002F4149" w:rsidP="003C1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3C1E0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Нет данных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65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28E" w:rsidRPr="00C64760" w:rsidRDefault="002F4149" w:rsidP="003C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428E" w:rsidRPr="00C64760" w:rsidTr="00F80F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5428E" w:rsidRPr="00C64760" w:rsidRDefault="0065428E" w:rsidP="003C1E0A">
            <w:pPr>
              <w:jc w:val="both"/>
              <w:rPr>
                <w:b/>
                <w:sz w:val="20"/>
                <w:szCs w:val="20"/>
              </w:rPr>
            </w:pPr>
            <w:r w:rsidRPr="00C647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5428E" w:rsidRPr="00C64760" w:rsidRDefault="0065428E" w:rsidP="003C1E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28E" w:rsidRPr="00C64760" w:rsidRDefault="002F4149" w:rsidP="006542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28E" w:rsidRPr="00C64760" w:rsidRDefault="0065428E" w:rsidP="006542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28E" w:rsidRPr="00C64760" w:rsidRDefault="002F4149" w:rsidP="003C1E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28E" w:rsidRPr="00C64760" w:rsidRDefault="00DA28BB" w:rsidP="003C1E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1166C6" w:rsidRPr="009D1D05" w:rsidRDefault="00DE4DE7" w:rsidP="009D1D05">
      <w:pPr>
        <w:pStyle w:val="a9"/>
        <w:ind w:firstLine="0"/>
        <w:jc w:val="left"/>
        <w:rPr>
          <w:b/>
          <w:sz w:val="20"/>
          <w:szCs w:val="20"/>
        </w:rPr>
      </w:pPr>
      <w:bookmarkStart w:id="0" w:name="_Hlk13217626"/>
      <w:bookmarkStart w:id="1" w:name="_Hlk13217719"/>
      <w:r w:rsidRPr="00C64760">
        <w:rPr>
          <w:sz w:val="22"/>
          <w:szCs w:val="22"/>
        </w:rPr>
        <w:t>*</w:t>
      </w:r>
      <w:r w:rsidR="0090609B" w:rsidRPr="00C64760">
        <w:rPr>
          <w:sz w:val="20"/>
          <w:szCs w:val="20"/>
        </w:rPr>
        <w:t>Таблица приведена в соответст</w:t>
      </w:r>
      <w:r w:rsidR="0090609B">
        <w:rPr>
          <w:sz w:val="20"/>
          <w:szCs w:val="20"/>
        </w:rPr>
        <w:t>вии</w:t>
      </w:r>
      <w:r w:rsidRPr="00CA2B3D">
        <w:rPr>
          <w:sz w:val="20"/>
          <w:szCs w:val="20"/>
        </w:rPr>
        <w:t xml:space="preserve"> с </w:t>
      </w:r>
      <w:proofErr w:type="gramStart"/>
      <w:r w:rsidR="002F4149">
        <w:rPr>
          <w:sz w:val="20"/>
          <w:szCs w:val="20"/>
        </w:rPr>
        <w:t>ФР</w:t>
      </w:r>
      <w:proofErr w:type="gramEnd"/>
      <w:r w:rsidR="002F4149">
        <w:rPr>
          <w:sz w:val="20"/>
          <w:szCs w:val="20"/>
        </w:rPr>
        <w:t xml:space="preserve"> ВИЧ</w:t>
      </w:r>
      <w:r w:rsidR="00CA2B3D" w:rsidRPr="00CA2B3D">
        <w:rPr>
          <w:sz w:val="20"/>
          <w:szCs w:val="20"/>
        </w:rPr>
        <w:t xml:space="preserve"> на 01.07</w:t>
      </w:r>
      <w:r w:rsidR="00F80F40">
        <w:rPr>
          <w:sz w:val="20"/>
          <w:szCs w:val="20"/>
        </w:rPr>
        <w:t>.20</w:t>
      </w:r>
      <w:r w:rsidR="006F38A5">
        <w:rPr>
          <w:sz w:val="20"/>
          <w:szCs w:val="20"/>
        </w:rPr>
        <w:t>2</w:t>
      </w:r>
      <w:r w:rsidR="002F4149">
        <w:rPr>
          <w:sz w:val="20"/>
          <w:szCs w:val="20"/>
        </w:rPr>
        <w:t>3</w:t>
      </w:r>
      <w:r w:rsidR="0065428E">
        <w:rPr>
          <w:sz w:val="20"/>
          <w:szCs w:val="20"/>
        </w:rPr>
        <w:t xml:space="preserve"> </w:t>
      </w:r>
      <w:r w:rsidRPr="00CA2B3D">
        <w:rPr>
          <w:sz w:val="20"/>
          <w:szCs w:val="20"/>
        </w:rPr>
        <w:t>год.</w:t>
      </w:r>
    </w:p>
    <w:bookmarkEnd w:id="0"/>
    <w:p w:rsidR="008E3D50" w:rsidRDefault="00BD6A03" w:rsidP="00801B14">
      <w:pPr>
        <w:pStyle w:val="a3"/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br w:type="page"/>
      </w:r>
      <w:bookmarkEnd w:id="1"/>
      <w:r>
        <w:rPr>
          <w:b/>
          <w:szCs w:val="28"/>
        </w:rPr>
        <w:lastRenderedPageBreak/>
        <w:t>Возрастная структура</w:t>
      </w:r>
    </w:p>
    <w:p w:rsidR="00BD6A03" w:rsidRPr="00801B14" w:rsidRDefault="00BD6A03" w:rsidP="00BD6A03">
      <w:pPr>
        <w:pStyle w:val="a3"/>
        <w:tabs>
          <w:tab w:val="left" w:pos="709"/>
        </w:tabs>
        <w:ind w:firstLine="567"/>
        <w:rPr>
          <w:b/>
          <w:sz w:val="16"/>
          <w:szCs w:val="16"/>
        </w:rPr>
      </w:pPr>
    </w:p>
    <w:p w:rsidR="001F763F" w:rsidRDefault="00BD6A03" w:rsidP="006C7695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все годы</w:t>
      </w:r>
    </w:p>
    <w:p w:rsidR="0093451B" w:rsidRPr="002C2930" w:rsidRDefault="00EA759A" w:rsidP="0093451B">
      <w:pPr>
        <w:pStyle w:val="21"/>
        <w:spacing w:after="0" w:line="240" w:lineRule="auto"/>
        <w:ind w:left="0" w:firstLine="567"/>
        <w:jc w:val="both"/>
        <w:rPr>
          <w:color w:val="FF0000"/>
        </w:rPr>
      </w:pPr>
      <w:r w:rsidRPr="002D0EF9">
        <w:t xml:space="preserve">В возрастной структуре </w:t>
      </w:r>
      <w:proofErr w:type="gramStart"/>
      <w:r w:rsidRPr="002D0EF9">
        <w:t>ВИЧ-позитивных</w:t>
      </w:r>
      <w:proofErr w:type="gramEnd"/>
      <w:r w:rsidRPr="002D0EF9">
        <w:t xml:space="preserve"> основная доля выявленных приходится на возраст </w:t>
      </w:r>
      <w:r w:rsidR="00F80F40" w:rsidRPr="002D0EF9">
        <w:t>31-40</w:t>
      </w:r>
      <w:r w:rsidR="00BD6A03" w:rsidRPr="002D0EF9">
        <w:t xml:space="preserve"> </w:t>
      </w:r>
      <w:r w:rsidR="00BD6A03" w:rsidRPr="00394184">
        <w:t>лет</w:t>
      </w:r>
      <w:r w:rsidR="00F80F40" w:rsidRPr="00394184">
        <w:t xml:space="preserve"> </w:t>
      </w:r>
      <w:r w:rsidRPr="00394184">
        <w:t>(</w:t>
      </w:r>
      <w:r w:rsidR="006211C0">
        <w:t>33,6</w:t>
      </w:r>
      <w:r w:rsidR="008E3D50" w:rsidRPr="00394184">
        <w:t>%</w:t>
      </w:r>
      <w:r w:rsidR="00802C18" w:rsidRPr="00394184">
        <w:t xml:space="preserve">).  </w:t>
      </w:r>
      <w:r w:rsidR="00C108BB">
        <w:t>Доля вновь выявленных лиц</w:t>
      </w:r>
      <w:r w:rsidR="0093451B" w:rsidRPr="00394184">
        <w:t xml:space="preserve"> в в</w:t>
      </w:r>
      <w:r w:rsidR="00D962D3">
        <w:t xml:space="preserve">озрасте 0-14 лет составила </w:t>
      </w:r>
      <w:r w:rsidR="006211C0">
        <w:t>–</w:t>
      </w:r>
      <w:r w:rsidR="00D962D3">
        <w:t xml:space="preserve"> </w:t>
      </w:r>
      <w:r w:rsidR="006211C0">
        <w:t>1,0</w:t>
      </w:r>
      <w:r w:rsidR="0093451B" w:rsidRPr="00394184">
        <w:t>%, 15-</w:t>
      </w:r>
      <w:r w:rsidR="00F80F40" w:rsidRPr="00394184">
        <w:t>17</w:t>
      </w:r>
      <w:r w:rsidR="006211C0">
        <w:t xml:space="preserve"> лет</w:t>
      </w:r>
      <w:r w:rsidR="00F80F40" w:rsidRPr="00394184">
        <w:t xml:space="preserve"> – </w:t>
      </w:r>
      <w:r w:rsidR="006211C0">
        <w:t>2,0</w:t>
      </w:r>
      <w:r w:rsidR="0093451B" w:rsidRPr="00394184">
        <w:t>%, 18-</w:t>
      </w:r>
      <w:r w:rsidR="00FE3D81" w:rsidRPr="00394184">
        <w:t>24</w:t>
      </w:r>
      <w:r w:rsidR="006211C0">
        <w:t xml:space="preserve"> лет</w:t>
      </w:r>
      <w:r w:rsidR="00FE3D81" w:rsidRPr="00394184">
        <w:t xml:space="preserve"> –</w:t>
      </w:r>
      <w:r w:rsidR="0093451B" w:rsidRPr="00394184">
        <w:t xml:space="preserve"> </w:t>
      </w:r>
      <w:r w:rsidR="00D962D3">
        <w:t>2</w:t>
      </w:r>
      <w:r w:rsidR="007B2849">
        <w:t>0</w:t>
      </w:r>
      <w:r w:rsidR="004E61A9">
        <w:t>,</w:t>
      </w:r>
      <w:r w:rsidR="006211C0">
        <w:t>2</w:t>
      </w:r>
      <w:r w:rsidR="0093451B" w:rsidRPr="00394184">
        <w:t xml:space="preserve">%, </w:t>
      </w:r>
      <w:r w:rsidR="00F80F40" w:rsidRPr="00394184">
        <w:t>25-30</w:t>
      </w:r>
      <w:r w:rsidR="006211C0">
        <w:t xml:space="preserve"> лет </w:t>
      </w:r>
      <w:r w:rsidR="00F80F40" w:rsidRPr="00394184">
        <w:t xml:space="preserve">- </w:t>
      </w:r>
      <w:r w:rsidR="00D962D3">
        <w:t>2</w:t>
      </w:r>
      <w:r w:rsidR="006211C0">
        <w:t xml:space="preserve">2,7%, </w:t>
      </w:r>
      <w:r w:rsidR="0093451B" w:rsidRPr="00394184">
        <w:t xml:space="preserve">41-50 лет – </w:t>
      </w:r>
      <w:r w:rsidR="006211C0">
        <w:t>14,0</w:t>
      </w:r>
      <w:r w:rsidR="0093451B" w:rsidRPr="00394184">
        <w:t xml:space="preserve">%, 51-60 лет – </w:t>
      </w:r>
      <w:r w:rsidR="007B2849">
        <w:t>4</w:t>
      </w:r>
      <w:r w:rsidR="006211C0">
        <w:t>,8</w:t>
      </w:r>
      <w:r w:rsidR="0093451B" w:rsidRPr="00394184">
        <w:t xml:space="preserve">%, старше 61 года – </w:t>
      </w:r>
      <w:r w:rsidR="004E61A9">
        <w:t>1,</w:t>
      </w:r>
      <w:r w:rsidR="006211C0">
        <w:t xml:space="preserve">7 </w:t>
      </w:r>
      <w:r w:rsidR="0093451B" w:rsidRPr="00394184">
        <w:t>%</w:t>
      </w:r>
      <w:r w:rsidR="00394184" w:rsidRPr="00394184">
        <w:t>.</w:t>
      </w:r>
      <w:r w:rsidR="0093451B" w:rsidRPr="002C2930">
        <w:rPr>
          <w:color w:val="FF0000"/>
        </w:rPr>
        <w:t xml:space="preserve"> </w:t>
      </w:r>
    </w:p>
    <w:p w:rsidR="00A368E7" w:rsidRPr="006C7695" w:rsidRDefault="00A368E7" w:rsidP="00F0088C">
      <w:pPr>
        <w:pStyle w:val="21"/>
        <w:spacing w:after="0" w:line="240" w:lineRule="auto"/>
        <w:ind w:left="0" w:firstLine="567"/>
        <w:jc w:val="both"/>
        <w:rPr>
          <w:color w:val="FF0000"/>
          <w:sz w:val="12"/>
          <w:szCs w:val="12"/>
        </w:rPr>
      </w:pPr>
    </w:p>
    <w:p w:rsidR="001368EE" w:rsidRPr="00C108BB" w:rsidRDefault="00C108BB" w:rsidP="00C108BB">
      <w:pPr>
        <w:jc w:val="center"/>
      </w:pPr>
      <w:r w:rsidRPr="00C108BB">
        <w:t>Рисунок 9.</w:t>
      </w:r>
      <w:r w:rsidR="003B732D" w:rsidRPr="00C108BB">
        <w:t xml:space="preserve"> </w:t>
      </w:r>
      <w:r w:rsidR="008E3D50" w:rsidRPr="00C108BB">
        <w:t xml:space="preserve">Распределение </w:t>
      </w:r>
      <w:proofErr w:type="gramStart"/>
      <w:r w:rsidR="008E3D50" w:rsidRPr="00C108BB">
        <w:t>ВИЧ-инфицированных</w:t>
      </w:r>
      <w:proofErr w:type="gramEnd"/>
      <w:r w:rsidR="008E3D50" w:rsidRPr="00C108BB">
        <w:t xml:space="preserve"> в Удмуртской Республике</w:t>
      </w:r>
      <w:r>
        <w:t xml:space="preserve"> </w:t>
      </w:r>
      <w:r w:rsidR="008E3D50" w:rsidRPr="00C108BB">
        <w:t>по воз</w:t>
      </w:r>
      <w:r w:rsidR="000D7444" w:rsidRPr="00C108BB">
        <w:t xml:space="preserve">растам за </w:t>
      </w:r>
      <w:r w:rsidR="00E10B86" w:rsidRPr="00C108BB">
        <w:t>первое полугодие</w:t>
      </w:r>
      <w:r w:rsidR="00BD6A03" w:rsidRPr="00C108BB">
        <w:t xml:space="preserve"> </w:t>
      </w:r>
      <w:r w:rsidR="00D962D3" w:rsidRPr="00C108BB">
        <w:t>202</w:t>
      </w:r>
      <w:r w:rsidR="006211C0">
        <w:t>3</w:t>
      </w:r>
      <w:r>
        <w:t xml:space="preserve"> </w:t>
      </w:r>
      <w:r w:rsidR="00BD6A03" w:rsidRPr="00C108BB">
        <w:t>г</w:t>
      </w:r>
      <w:r w:rsidR="00AC0243" w:rsidRPr="00C108BB">
        <w:t xml:space="preserve">. </w:t>
      </w:r>
      <w:r w:rsidR="00F80F40" w:rsidRPr="00C108BB">
        <w:t>в сравнении с 20</w:t>
      </w:r>
      <w:r w:rsidR="004E61A9" w:rsidRPr="00C108BB">
        <w:t>2</w:t>
      </w:r>
      <w:r w:rsidR="006211C0">
        <w:t>2</w:t>
      </w:r>
      <w:r w:rsidR="00BD6A03" w:rsidRPr="00C108BB">
        <w:t>г</w:t>
      </w:r>
      <w:r w:rsidR="00F80F40" w:rsidRPr="00C108BB">
        <w:t>.</w:t>
      </w:r>
      <w:r w:rsidR="00901604" w:rsidRPr="00C108BB">
        <w:t xml:space="preserve"> </w:t>
      </w:r>
      <w:r w:rsidR="00AC0243" w:rsidRPr="00C108BB">
        <w:t>(%)</w:t>
      </w:r>
    </w:p>
    <w:p w:rsidR="00714C27" w:rsidRDefault="00D41E7D" w:rsidP="006C7695">
      <w:pPr>
        <w:jc w:val="center"/>
      </w:pPr>
      <w:r>
        <w:rPr>
          <w:noProof/>
        </w:rPr>
        <w:drawing>
          <wp:inline distT="0" distB="0" distL="0" distR="0">
            <wp:extent cx="5759533" cy="219693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2361" w:rsidRPr="002E51A6" w:rsidRDefault="00EF2361" w:rsidP="006C7695">
      <w:pPr>
        <w:ind w:firstLine="567"/>
        <w:rPr>
          <w:b/>
          <w:sz w:val="28"/>
          <w:szCs w:val="28"/>
        </w:rPr>
      </w:pPr>
      <w:r w:rsidRPr="00EF2361">
        <w:rPr>
          <w:b/>
          <w:sz w:val="28"/>
          <w:szCs w:val="28"/>
        </w:rPr>
        <w:t>За 6 месяцев 202</w:t>
      </w:r>
      <w:r w:rsidR="007B2849">
        <w:rPr>
          <w:b/>
          <w:sz w:val="28"/>
          <w:szCs w:val="28"/>
        </w:rPr>
        <w:t xml:space="preserve">2 </w:t>
      </w:r>
      <w:r w:rsidRPr="00EF2361">
        <w:rPr>
          <w:b/>
          <w:sz w:val="28"/>
          <w:szCs w:val="28"/>
        </w:rPr>
        <w:t>г.</w:t>
      </w:r>
    </w:p>
    <w:p w:rsidR="005B26B3" w:rsidRDefault="005B26B3" w:rsidP="00A73169">
      <w:pPr>
        <w:pStyle w:val="21"/>
        <w:tabs>
          <w:tab w:val="left" w:pos="540"/>
        </w:tabs>
        <w:spacing w:after="0" w:line="240" w:lineRule="auto"/>
        <w:ind w:left="0" w:firstLine="567"/>
        <w:jc w:val="both"/>
      </w:pPr>
      <w:proofErr w:type="gramStart"/>
      <w:r>
        <w:t>Возрастной состав вновь выявленных ВИЧ-инфицированных в первом полугодии 202</w:t>
      </w:r>
      <w:r w:rsidR="009C294B">
        <w:t>3</w:t>
      </w:r>
      <w:r>
        <w:t xml:space="preserve"> г. представлен сле</w:t>
      </w:r>
      <w:r w:rsidR="009E2819">
        <w:t xml:space="preserve">дующим образом: дети в возрасте до 14 лет – </w:t>
      </w:r>
      <w:r w:rsidR="009C294B">
        <w:t>1</w:t>
      </w:r>
      <w:r w:rsidR="009E2819">
        <w:t xml:space="preserve"> (</w:t>
      </w:r>
      <w:r w:rsidR="009C294B">
        <w:t>0,3</w:t>
      </w:r>
      <w:r w:rsidR="009E2819">
        <w:t xml:space="preserve">%), подростки до 18 лет  - </w:t>
      </w:r>
      <w:r w:rsidR="009C294B">
        <w:t>1</w:t>
      </w:r>
      <w:r w:rsidR="009E2819">
        <w:t xml:space="preserve"> (</w:t>
      </w:r>
      <w:r w:rsidR="009C294B">
        <w:t>0,3</w:t>
      </w:r>
      <w:r w:rsidR="009E2819">
        <w:t xml:space="preserve"> %), 18 – 24 года – </w:t>
      </w:r>
      <w:r w:rsidR="009C294B">
        <w:t>14</w:t>
      </w:r>
      <w:r w:rsidR="009E2819">
        <w:t xml:space="preserve"> чел. (</w:t>
      </w:r>
      <w:r w:rsidR="009C294B">
        <w:t>3,9</w:t>
      </w:r>
      <w:r w:rsidR="009E2819">
        <w:t xml:space="preserve">%), 25 – 30 лет – </w:t>
      </w:r>
      <w:r w:rsidR="009C294B">
        <w:t>28</w:t>
      </w:r>
      <w:r w:rsidR="009E2819">
        <w:t xml:space="preserve"> чел. (</w:t>
      </w:r>
      <w:r w:rsidR="009C294B">
        <w:t>7,9</w:t>
      </w:r>
      <w:r w:rsidR="009E2819">
        <w:t xml:space="preserve">%), 31 – 40 лет – </w:t>
      </w:r>
      <w:r w:rsidR="009C294B">
        <w:t>127</w:t>
      </w:r>
      <w:r w:rsidR="009E2819">
        <w:t xml:space="preserve"> чел. (</w:t>
      </w:r>
      <w:r w:rsidR="009C294B">
        <w:t>35,8</w:t>
      </w:r>
      <w:r w:rsidR="009E2819">
        <w:t>%), 41 – 50 лет – 1</w:t>
      </w:r>
      <w:r w:rsidR="009C294B">
        <w:t>16</w:t>
      </w:r>
      <w:r w:rsidR="009E2819">
        <w:t xml:space="preserve"> чел. (</w:t>
      </w:r>
      <w:r w:rsidR="009C294B">
        <w:t>32,7</w:t>
      </w:r>
      <w:r w:rsidR="009E2819">
        <w:t>%), 51 – 60 лет  - 4</w:t>
      </w:r>
      <w:r w:rsidR="009C294B">
        <w:t>3</w:t>
      </w:r>
      <w:r w:rsidR="009E2819">
        <w:t xml:space="preserve"> чел. (</w:t>
      </w:r>
      <w:r w:rsidR="009C294B">
        <w:t>12,1</w:t>
      </w:r>
      <w:r w:rsidR="009E2819">
        <w:t>%) и старше 61</w:t>
      </w:r>
      <w:proofErr w:type="gramEnd"/>
      <w:r w:rsidR="009E2819">
        <w:t xml:space="preserve"> года – </w:t>
      </w:r>
      <w:r w:rsidR="009C294B">
        <w:t>25</w:t>
      </w:r>
      <w:r w:rsidR="009E2819">
        <w:t xml:space="preserve"> чел. (</w:t>
      </w:r>
      <w:r w:rsidR="009C294B">
        <w:t>7</w:t>
      </w:r>
      <w:r w:rsidR="009E2819">
        <w:t>%).</w:t>
      </w:r>
      <w:r w:rsidR="00CC114C">
        <w:t xml:space="preserve"> За 6 месяцев 202</w:t>
      </w:r>
      <w:r w:rsidR="009C294B">
        <w:t>3</w:t>
      </w:r>
      <w:r w:rsidR="003F4EF7">
        <w:t xml:space="preserve"> наблюдается снижение</w:t>
      </w:r>
      <w:r w:rsidR="00CC114C">
        <w:t xml:space="preserve"> числа выявленных ВИЧ-инфицированных детей до 14 лет и подростков</w:t>
      </w:r>
      <w:r w:rsidR="003F4EF7">
        <w:t xml:space="preserve"> – 2 человека против 10 за 2022 год</w:t>
      </w:r>
      <w:r w:rsidR="00CC114C">
        <w:t>.</w:t>
      </w:r>
      <w:r w:rsidR="009E2819">
        <w:t xml:space="preserve"> </w:t>
      </w:r>
      <w:r w:rsidR="006C7695">
        <w:t>В структуре взрослых ВИЧ-инфицированных отмечается увеличение удельного веса лиц в возрасте 41-50</w:t>
      </w:r>
      <w:r w:rsidR="003F4EF7">
        <w:t xml:space="preserve"> лет, 51-60 лет и старше 61 года</w:t>
      </w:r>
      <w:r w:rsidR="006C7695">
        <w:t xml:space="preserve"> и одновременное снижение доли в возрасте </w:t>
      </w:r>
      <w:r w:rsidR="003F4EF7">
        <w:t xml:space="preserve">18-24 и </w:t>
      </w:r>
      <w:r w:rsidR="006C7695">
        <w:t>25-30</w:t>
      </w:r>
      <w:r w:rsidR="003F4EF7">
        <w:t xml:space="preserve"> лет</w:t>
      </w:r>
      <w:r w:rsidR="006C7695">
        <w:t xml:space="preserve"> по сравнению с аналогичным показателем 202</w:t>
      </w:r>
      <w:r w:rsidR="004020CA">
        <w:t>2</w:t>
      </w:r>
      <w:r w:rsidR="006C7695">
        <w:t xml:space="preserve"> года. По-</w:t>
      </w:r>
      <w:r w:rsidR="00CC114C">
        <w:t xml:space="preserve">прежнему, наиболее пораженной возрастной категорией являются лица 31 – 40 лет. </w:t>
      </w:r>
      <w:r w:rsidR="004020CA">
        <w:t>87,6</w:t>
      </w:r>
      <w:r w:rsidR="00CC114C">
        <w:t xml:space="preserve"> % вновь выявленных ВИЧ-инфицированных имеют возраст старше 30-ти лет. </w:t>
      </w:r>
    </w:p>
    <w:p w:rsidR="007B2849" w:rsidRPr="007A0AC4" w:rsidRDefault="007B2849" w:rsidP="00BD58D5">
      <w:pPr>
        <w:pStyle w:val="6"/>
        <w:jc w:val="right"/>
        <w:rPr>
          <w:sz w:val="20"/>
        </w:rPr>
      </w:pPr>
      <w:r w:rsidRPr="007A0AC4">
        <w:rPr>
          <w:sz w:val="20"/>
        </w:rPr>
        <w:t>Таблица 5</w:t>
      </w:r>
    </w:p>
    <w:p w:rsidR="00BD58D5" w:rsidRPr="00BD58D5" w:rsidRDefault="00BD58D5" w:rsidP="00BD58D5">
      <w:pPr>
        <w:pStyle w:val="6"/>
      </w:pPr>
      <w:r>
        <w:rPr>
          <w:szCs w:val="24"/>
        </w:rPr>
        <w:t>Распределение</w:t>
      </w:r>
      <w:r w:rsidR="007B2849" w:rsidRPr="007B2849">
        <w:rPr>
          <w:szCs w:val="24"/>
        </w:rPr>
        <w:t xml:space="preserve"> ВИЧ - инфицированных по возрастным группам </w:t>
      </w:r>
      <w:r w:rsidR="007B2849" w:rsidRPr="007B2849">
        <w:t>за 6 месяцев 202</w:t>
      </w:r>
      <w:r w:rsidR="00051399">
        <w:t>2</w:t>
      </w:r>
      <w:r w:rsidR="007B2849" w:rsidRPr="007B2849">
        <w:t xml:space="preserve"> -</w:t>
      </w:r>
      <w:r>
        <w:t xml:space="preserve"> </w:t>
      </w:r>
      <w:r w:rsidR="007B2849" w:rsidRPr="007B2849">
        <w:t>202</w:t>
      </w:r>
      <w:r w:rsidR="00051399">
        <w:t>3</w:t>
      </w:r>
      <w:r>
        <w:t xml:space="preserve"> </w:t>
      </w:r>
      <w:r w:rsidR="007B2849" w:rsidRPr="007B2849">
        <w:t>гг.</w:t>
      </w:r>
    </w:p>
    <w:tbl>
      <w:tblPr>
        <w:tblpPr w:leftFromText="180" w:rightFromText="180" w:vertAnchor="text" w:horzAnchor="margin" w:tblpY="9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792"/>
        <w:gridCol w:w="1620"/>
        <w:gridCol w:w="1487"/>
        <w:gridCol w:w="1443"/>
        <w:gridCol w:w="1061"/>
      </w:tblGrid>
      <w:tr w:rsidR="004020CA" w:rsidRPr="002956B2" w:rsidTr="004020CA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956B2">
              <w:rPr>
                <w:b/>
                <w:sz w:val="20"/>
                <w:szCs w:val="20"/>
              </w:rPr>
              <w:t>п</w:t>
            </w:r>
            <w:proofErr w:type="gramEnd"/>
            <w:r w:rsidRPr="002956B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pStyle w:val="1"/>
              <w:spacing w:line="240" w:lineRule="auto"/>
              <w:jc w:val="both"/>
              <w:rPr>
                <w:sz w:val="20"/>
              </w:rPr>
            </w:pPr>
            <w:r w:rsidRPr="002956B2">
              <w:rPr>
                <w:sz w:val="20"/>
              </w:rPr>
              <w:t>Возраст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мес. </w:t>
            </w:r>
            <w:r w:rsidRPr="002956B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мес. </w:t>
            </w:r>
            <w:r w:rsidRPr="002956B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4020CA" w:rsidRPr="002956B2" w:rsidTr="004020CA">
        <w:trPr>
          <w:cantSplit/>
          <w:trHeight w:val="1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 w:rsidRPr="000B4EC4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 w:rsidRPr="000B4EC4">
              <w:rPr>
                <w:b/>
                <w:sz w:val="20"/>
                <w:szCs w:val="20"/>
              </w:rPr>
              <w:t>Удельный вес (%)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 w:rsidRPr="000B4EC4">
              <w:rPr>
                <w:b/>
                <w:sz w:val="20"/>
                <w:szCs w:val="20"/>
              </w:rPr>
              <w:t>Абсолютное число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 w:rsidRPr="000B4EC4">
              <w:rPr>
                <w:b/>
                <w:sz w:val="20"/>
                <w:szCs w:val="20"/>
              </w:rPr>
              <w:t>Удельный вес (%)</w:t>
            </w:r>
          </w:p>
        </w:tc>
      </w:tr>
      <w:tr w:rsidR="004020CA" w:rsidRPr="002956B2" w:rsidTr="004020CA">
        <w:trPr>
          <w:trHeight w:val="1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pStyle w:val="3"/>
              <w:jc w:val="both"/>
              <w:rPr>
                <w:sz w:val="20"/>
              </w:rPr>
            </w:pPr>
            <w:r w:rsidRPr="002956B2">
              <w:rPr>
                <w:sz w:val="20"/>
              </w:rPr>
              <w:t xml:space="preserve">0 –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020CA" w:rsidRPr="002956B2" w:rsidTr="004020CA">
        <w:trPr>
          <w:trHeight w:val="1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2 –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</w:p>
        </w:tc>
      </w:tr>
      <w:tr w:rsidR="004020CA" w:rsidRPr="002956B2" w:rsidTr="004020CA">
        <w:trPr>
          <w:trHeight w:val="1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 xml:space="preserve">6 – 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</w:p>
        </w:tc>
      </w:tr>
      <w:tr w:rsidR="004020CA" w:rsidRPr="002956B2" w:rsidTr="004020CA">
        <w:trPr>
          <w:trHeight w:val="21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11 –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</w:p>
        </w:tc>
      </w:tr>
      <w:tr w:rsidR="004020CA" w:rsidRPr="002956B2" w:rsidTr="004020CA">
        <w:trPr>
          <w:trHeight w:val="2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Всего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A73169" w:rsidRDefault="004020CA" w:rsidP="0040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A73169" w:rsidRDefault="004020CA" w:rsidP="0040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A73169" w:rsidRDefault="004020CA" w:rsidP="0040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A73169" w:rsidRDefault="004020CA" w:rsidP="0040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4020CA" w:rsidRPr="002956B2" w:rsidTr="004020CA">
        <w:trPr>
          <w:trHeight w:val="10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 xml:space="preserve">15 – 17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18 –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25 - 30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31 –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41 –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51-60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Свыше 61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20CA" w:rsidRPr="002956B2" w:rsidTr="004020C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2956B2" w:rsidRDefault="004020CA" w:rsidP="004020CA">
            <w:pPr>
              <w:jc w:val="both"/>
              <w:rPr>
                <w:sz w:val="20"/>
                <w:szCs w:val="20"/>
              </w:rPr>
            </w:pPr>
            <w:r w:rsidRPr="002956B2">
              <w:rPr>
                <w:sz w:val="20"/>
                <w:szCs w:val="20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Всего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CA" w:rsidRPr="000B4EC4" w:rsidRDefault="004020CA" w:rsidP="0040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4020CA" w:rsidRPr="002956B2" w:rsidTr="004020CA">
        <w:trPr>
          <w:trHeight w:val="19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2956B2" w:rsidRDefault="004020CA" w:rsidP="004020CA">
            <w:pPr>
              <w:jc w:val="both"/>
              <w:rPr>
                <w:b/>
                <w:sz w:val="20"/>
                <w:szCs w:val="20"/>
              </w:rPr>
            </w:pPr>
            <w:r w:rsidRPr="002956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020CA" w:rsidRPr="000B4EC4" w:rsidRDefault="004020CA" w:rsidP="00402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4020CA" w:rsidRDefault="004020CA" w:rsidP="00B95B3E">
      <w:pPr>
        <w:tabs>
          <w:tab w:val="left" w:pos="2530"/>
          <w:tab w:val="center" w:pos="5102"/>
        </w:tabs>
        <w:rPr>
          <w:sz w:val="12"/>
          <w:szCs w:val="12"/>
        </w:rPr>
      </w:pPr>
    </w:p>
    <w:p w:rsidR="004A63FE" w:rsidRPr="00B95B3E" w:rsidRDefault="00D64901" w:rsidP="00B95B3E">
      <w:pPr>
        <w:tabs>
          <w:tab w:val="left" w:pos="2530"/>
          <w:tab w:val="center" w:pos="5102"/>
        </w:tabs>
        <w:rPr>
          <w:b/>
          <w:sz w:val="20"/>
          <w:szCs w:val="20"/>
        </w:rPr>
      </w:pPr>
      <w:r w:rsidRPr="00B570C7">
        <w:rPr>
          <w:sz w:val="20"/>
          <w:szCs w:val="20"/>
        </w:rPr>
        <w:t>*Табли</w:t>
      </w:r>
      <w:r w:rsidR="0028015D">
        <w:rPr>
          <w:sz w:val="20"/>
          <w:szCs w:val="20"/>
        </w:rPr>
        <w:t>ца приведена в соответствии</w:t>
      </w:r>
      <w:r w:rsidR="0090609B">
        <w:rPr>
          <w:sz w:val="20"/>
          <w:szCs w:val="20"/>
        </w:rPr>
        <w:t xml:space="preserve"> </w:t>
      </w:r>
      <w:r w:rsidR="00051399">
        <w:rPr>
          <w:sz w:val="20"/>
          <w:szCs w:val="20"/>
        </w:rPr>
        <w:t xml:space="preserve">с </w:t>
      </w:r>
      <w:proofErr w:type="gramStart"/>
      <w:r w:rsidR="00051399">
        <w:rPr>
          <w:sz w:val="20"/>
          <w:szCs w:val="20"/>
        </w:rPr>
        <w:t>ФР</w:t>
      </w:r>
      <w:proofErr w:type="gramEnd"/>
      <w:r w:rsidR="00051399">
        <w:rPr>
          <w:sz w:val="20"/>
          <w:szCs w:val="20"/>
        </w:rPr>
        <w:t xml:space="preserve"> ВИЧ</w:t>
      </w:r>
      <w:r w:rsidR="00D85C47">
        <w:rPr>
          <w:sz w:val="20"/>
          <w:szCs w:val="20"/>
        </w:rPr>
        <w:t xml:space="preserve"> на 01.07</w:t>
      </w:r>
      <w:r w:rsidR="003304E1">
        <w:rPr>
          <w:sz w:val="20"/>
          <w:szCs w:val="20"/>
        </w:rPr>
        <w:t>.20</w:t>
      </w:r>
      <w:r w:rsidR="005260B3">
        <w:rPr>
          <w:sz w:val="20"/>
          <w:szCs w:val="20"/>
        </w:rPr>
        <w:t>2</w:t>
      </w:r>
      <w:r w:rsidR="007B2849">
        <w:rPr>
          <w:sz w:val="20"/>
          <w:szCs w:val="20"/>
        </w:rPr>
        <w:t xml:space="preserve">2 </w:t>
      </w:r>
      <w:r w:rsidRPr="00B570C7">
        <w:rPr>
          <w:sz w:val="20"/>
          <w:szCs w:val="20"/>
        </w:rPr>
        <w:t>го</w:t>
      </w:r>
      <w:r w:rsidR="00B95B3E">
        <w:rPr>
          <w:sz w:val="20"/>
          <w:szCs w:val="20"/>
        </w:rPr>
        <w:t>да.</w:t>
      </w:r>
    </w:p>
    <w:p w:rsidR="006B3EC8" w:rsidRPr="00224732" w:rsidRDefault="00EF2361" w:rsidP="00801B14">
      <w:pPr>
        <w:tabs>
          <w:tab w:val="left" w:pos="2530"/>
          <w:tab w:val="center" w:pos="5102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3EC8" w:rsidRPr="00224732">
        <w:rPr>
          <w:b/>
          <w:sz w:val="28"/>
          <w:szCs w:val="28"/>
        </w:rPr>
        <w:lastRenderedPageBreak/>
        <w:t>ВИ</w:t>
      </w:r>
      <w:r w:rsidR="00BD6A03" w:rsidRPr="00224732">
        <w:rPr>
          <w:b/>
          <w:sz w:val="28"/>
          <w:szCs w:val="28"/>
        </w:rPr>
        <w:t>Ч-инфекция среди женщин и детей</w:t>
      </w:r>
    </w:p>
    <w:p w:rsidR="00B570C7" w:rsidRPr="00224732" w:rsidRDefault="00B570C7" w:rsidP="00B570C7">
      <w:pPr>
        <w:tabs>
          <w:tab w:val="left" w:pos="2530"/>
          <w:tab w:val="center" w:pos="5102"/>
        </w:tabs>
        <w:ind w:firstLine="567"/>
        <w:jc w:val="center"/>
        <w:rPr>
          <w:b/>
          <w:sz w:val="20"/>
          <w:szCs w:val="20"/>
        </w:rPr>
      </w:pPr>
    </w:p>
    <w:p w:rsidR="00383CDB" w:rsidRDefault="00E11D20" w:rsidP="0098043A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За </w:t>
      </w:r>
      <w:r>
        <w:rPr>
          <w:sz w:val="24"/>
          <w:lang w:val="en-US"/>
        </w:rPr>
        <w:t>I</w:t>
      </w:r>
      <w:r w:rsidRPr="00E11D20">
        <w:rPr>
          <w:sz w:val="24"/>
        </w:rPr>
        <w:t xml:space="preserve"> </w:t>
      </w:r>
      <w:r>
        <w:rPr>
          <w:sz w:val="24"/>
        </w:rPr>
        <w:t>полугодие 202</w:t>
      </w:r>
      <w:r w:rsidR="00C83FFF">
        <w:rPr>
          <w:sz w:val="24"/>
        </w:rPr>
        <w:t>3</w:t>
      </w:r>
      <w:r w:rsidR="007A0AC4">
        <w:rPr>
          <w:sz w:val="24"/>
        </w:rPr>
        <w:t>г.</w:t>
      </w:r>
      <w:r>
        <w:rPr>
          <w:sz w:val="24"/>
        </w:rPr>
        <w:t xml:space="preserve"> из </w:t>
      </w:r>
      <w:r w:rsidR="00C83FFF">
        <w:rPr>
          <w:sz w:val="24"/>
        </w:rPr>
        <w:t>355</w:t>
      </w:r>
      <w:r>
        <w:rPr>
          <w:sz w:val="24"/>
        </w:rPr>
        <w:t xml:space="preserve"> вновь выявленных ВИЧ-инфицированных лиц </w:t>
      </w:r>
      <w:r w:rsidR="00C83FFF">
        <w:rPr>
          <w:sz w:val="24"/>
        </w:rPr>
        <w:t>43,7</w:t>
      </w:r>
      <w:r w:rsidR="00224732" w:rsidRPr="00566D2E">
        <w:rPr>
          <w:sz w:val="24"/>
        </w:rPr>
        <w:t>%</w:t>
      </w:r>
      <w:r>
        <w:rPr>
          <w:sz w:val="24"/>
        </w:rPr>
        <w:t xml:space="preserve"> </w:t>
      </w:r>
      <w:r w:rsidR="005C56FF">
        <w:rPr>
          <w:sz w:val="24"/>
        </w:rPr>
        <w:t>-</w:t>
      </w:r>
      <w:r>
        <w:rPr>
          <w:sz w:val="24"/>
        </w:rPr>
        <w:t xml:space="preserve"> женщины</w:t>
      </w:r>
      <w:r w:rsidRPr="00E11D20">
        <w:rPr>
          <w:sz w:val="24"/>
        </w:rPr>
        <w:t xml:space="preserve"> </w:t>
      </w:r>
      <w:r w:rsidR="00224732" w:rsidRPr="00566D2E">
        <w:rPr>
          <w:sz w:val="24"/>
        </w:rPr>
        <w:t>(</w:t>
      </w:r>
      <w:r w:rsidR="007F216C">
        <w:rPr>
          <w:sz w:val="24"/>
        </w:rPr>
        <w:t>за 6 месяцев</w:t>
      </w:r>
      <w:r w:rsidR="00224732" w:rsidRPr="00566D2E">
        <w:rPr>
          <w:sz w:val="24"/>
        </w:rPr>
        <w:t xml:space="preserve"> 20</w:t>
      </w:r>
      <w:r w:rsidR="00901604">
        <w:rPr>
          <w:sz w:val="24"/>
        </w:rPr>
        <w:t>2</w:t>
      </w:r>
      <w:r w:rsidR="00C83FFF">
        <w:rPr>
          <w:sz w:val="24"/>
        </w:rPr>
        <w:t>2</w:t>
      </w:r>
      <w:r w:rsidR="007A0AC4">
        <w:rPr>
          <w:sz w:val="24"/>
        </w:rPr>
        <w:t>г.</w:t>
      </w:r>
      <w:r w:rsidR="00A1044E" w:rsidRPr="00566D2E">
        <w:rPr>
          <w:sz w:val="24"/>
        </w:rPr>
        <w:t xml:space="preserve"> – </w:t>
      </w:r>
      <w:r w:rsidR="00C83FFF">
        <w:rPr>
          <w:sz w:val="24"/>
        </w:rPr>
        <w:t>44,2</w:t>
      </w:r>
      <w:r w:rsidR="00A1044E" w:rsidRPr="00A0656A">
        <w:rPr>
          <w:sz w:val="24"/>
        </w:rPr>
        <w:t>%)</w:t>
      </w:r>
      <w:r w:rsidR="00806E53">
        <w:rPr>
          <w:sz w:val="24"/>
        </w:rPr>
        <w:t xml:space="preserve">. </w:t>
      </w:r>
      <w:r w:rsidR="006B3EC8" w:rsidRPr="00A0656A">
        <w:rPr>
          <w:sz w:val="24"/>
        </w:rPr>
        <w:t xml:space="preserve">При этом половой путь передачи ВИЧ-инфекции среди женщин составил </w:t>
      </w:r>
      <w:r w:rsidR="00C83FFF">
        <w:rPr>
          <w:sz w:val="24"/>
        </w:rPr>
        <w:t>85,8</w:t>
      </w:r>
      <w:r w:rsidR="00A1044E" w:rsidRPr="00A0656A">
        <w:rPr>
          <w:sz w:val="24"/>
        </w:rPr>
        <w:t>%</w:t>
      </w:r>
      <w:r w:rsidR="006B3EC8" w:rsidRPr="00A0656A">
        <w:rPr>
          <w:sz w:val="24"/>
        </w:rPr>
        <w:t xml:space="preserve"> против </w:t>
      </w:r>
      <w:r w:rsidR="00C83FFF">
        <w:rPr>
          <w:sz w:val="24"/>
        </w:rPr>
        <w:t>84,5</w:t>
      </w:r>
      <w:r w:rsidR="006B3EC8" w:rsidRPr="00A0656A">
        <w:rPr>
          <w:sz w:val="24"/>
        </w:rPr>
        <w:t>% аналогичног</w:t>
      </w:r>
      <w:r w:rsidR="00C3781B" w:rsidRPr="00A0656A">
        <w:rPr>
          <w:sz w:val="24"/>
        </w:rPr>
        <w:t xml:space="preserve">о показателя за предыдущий год. </w:t>
      </w:r>
      <w:r w:rsidR="00C72D75">
        <w:rPr>
          <w:sz w:val="24"/>
        </w:rPr>
        <w:t xml:space="preserve"> </w:t>
      </w:r>
    </w:p>
    <w:p w:rsidR="00914D4F" w:rsidRDefault="005C56FF" w:rsidP="0098043A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За отчетный период выявлено 12 женщин </w:t>
      </w:r>
      <w:r w:rsidR="006B3EC8" w:rsidRPr="00A0656A">
        <w:rPr>
          <w:sz w:val="24"/>
        </w:rPr>
        <w:t>при обследовании по 109 коду (беремен</w:t>
      </w:r>
      <w:r w:rsidR="0028015D" w:rsidRPr="00A0656A">
        <w:rPr>
          <w:sz w:val="24"/>
        </w:rPr>
        <w:t>ные</w:t>
      </w:r>
      <w:r w:rsidR="00767398">
        <w:rPr>
          <w:sz w:val="24"/>
        </w:rPr>
        <w:t>)</w:t>
      </w:r>
      <w:r w:rsidR="00E1793D">
        <w:rPr>
          <w:sz w:val="24"/>
        </w:rPr>
        <w:t xml:space="preserve">, что на </w:t>
      </w:r>
      <w:r w:rsidR="00C83FFF">
        <w:rPr>
          <w:sz w:val="24"/>
        </w:rPr>
        <w:t>10</w:t>
      </w:r>
      <w:r w:rsidR="003E1E1A">
        <w:rPr>
          <w:sz w:val="24"/>
        </w:rPr>
        <w:t xml:space="preserve"> человек </w:t>
      </w:r>
      <w:r w:rsidR="00C83FFF">
        <w:rPr>
          <w:sz w:val="24"/>
        </w:rPr>
        <w:t>меньше</w:t>
      </w:r>
      <w:r w:rsidR="003E1E1A">
        <w:rPr>
          <w:sz w:val="24"/>
        </w:rPr>
        <w:t xml:space="preserve">, чем </w:t>
      </w:r>
      <w:r w:rsidR="007A0AC4">
        <w:rPr>
          <w:sz w:val="24"/>
        </w:rPr>
        <w:t>в 2022г.</w:t>
      </w:r>
      <w:r w:rsidR="003E1E1A">
        <w:rPr>
          <w:sz w:val="24"/>
        </w:rPr>
        <w:t xml:space="preserve"> (2</w:t>
      </w:r>
      <w:r w:rsidR="00C83FFF">
        <w:rPr>
          <w:sz w:val="24"/>
        </w:rPr>
        <w:t>2</w:t>
      </w:r>
      <w:r w:rsidR="003E1E1A">
        <w:rPr>
          <w:sz w:val="24"/>
        </w:rPr>
        <w:t xml:space="preserve"> чел.).</w:t>
      </w:r>
      <w:r w:rsidR="001368EE" w:rsidRPr="00A0656A">
        <w:rPr>
          <w:sz w:val="24"/>
        </w:rPr>
        <w:t xml:space="preserve"> </w:t>
      </w:r>
      <w:r w:rsidR="00914D4F">
        <w:rPr>
          <w:sz w:val="24"/>
        </w:rPr>
        <w:t>Преимущественный возраст выявления ВИЧ -41-50 лет (32,9% от числа впервые выявленных в 2023г.).</w:t>
      </w:r>
    </w:p>
    <w:p w:rsidR="00805041" w:rsidRPr="00292A7D" w:rsidRDefault="00805041" w:rsidP="00805041">
      <w:pPr>
        <w:pStyle w:val="a9"/>
        <w:tabs>
          <w:tab w:val="left" w:pos="3969"/>
        </w:tabs>
        <w:ind w:firstLine="540"/>
        <w:rPr>
          <w:color w:val="000000"/>
          <w:sz w:val="24"/>
        </w:rPr>
      </w:pPr>
      <w:proofErr w:type="gramStart"/>
      <w:r w:rsidRPr="003503D0">
        <w:rPr>
          <w:sz w:val="24"/>
        </w:rPr>
        <w:t xml:space="preserve">На 01.07.2023г. от ВИЧ-инфицированных матерей кумулятивно родилось 2583 (живых) </w:t>
      </w:r>
      <w:r w:rsidR="007A0AC4">
        <w:rPr>
          <w:sz w:val="24"/>
        </w:rPr>
        <w:t>ребенка,</w:t>
      </w:r>
      <w:r w:rsidRPr="003503D0">
        <w:rPr>
          <w:sz w:val="24"/>
        </w:rPr>
        <w:t xml:space="preserve"> из них 78 установлен ВИЧ - статус, 43 умерло до подтверждения/исключения диагноза «ВИЧ-инфекция», 41 выбыли в другие регионы, 21</w:t>
      </w:r>
      <w:r w:rsidR="003503D0" w:rsidRPr="003503D0">
        <w:rPr>
          <w:sz w:val="24"/>
        </w:rPr>
        <w:t>60</w:t>
      </w:r>
      <w:r w:rsidRPr="003503D0">
        <w:rPr>
          <w:sz w:val="24"/>
        </w:rPr>
        <w:t xml:space="preserve"> </w:t>
      </w:r>
      <w:r w:rsidR="007A0AC4">
        <w:rPr>
          <w:sz w:val="24"/>
        </w:rPr>
        <w:t xml:space="preserve">детей </w:t>
      </w:r>
      <w:r w:rsidRPr="003503D0">
        <w:rPr>
          <w:sz w:val="24"/>
        </w:rPr>
        <w:t xml:space="preserve">сняты с диспансерного наблюдения </w:t>
      </w:r>
      <w:r w:rsidR="007A0AC4">
        <w:rPr>
          <w:sz w:val="24"/>
        </w:rPr>
        <w:t xml:space="preserve">с </w:t>
      </w:r>
      <w:r w:rsidRPr="003503D0">
        <w:rPr>
          <w:sz w:val="24"/>
        </w:rPr>
        <w:t>диагнозом «Здоров», 26</w:t>
      </w:r>
      <w:r w:rsidR="003503D0" w:rsidRPr="003503D0">
        <w:rPr>
          <w:sz w:val="24"/>
        </w:rPr>
        <w:t>1</w:t>
      </w:r>
      <w:r w:rsidRPr="003503D0">
        <w:rPr>
          <w:sz w:val="24"/>
        </w:rPr>
        <w:t xml:space="preserve"> продолжают наблюдаться у педиатра БУЗ УР «УРЦ СПИД и ИЗ»,  </w:t>
      </w:r>
      <w:r w:rsidR="007A0AC4">
        <w:rPr>
          <w:sz w:val="24"/>
        </w:rPr>
        <w:t xml:space="preserve">в том числе </w:t>
      </w:r>
      <w:r>
        <w:rPr>
          <w:sz w:val="24"/>
        </w:rPr>
        <w:t>81</w:t>
      </w:r>
      <w:r w:rsidR="007A0AC4">
        <w:rPr>
          <w:sz w:val="24"/>
        </w:rPr>
        <w:t xml:space="preserve"> </w:t>
      </w:r>
      <w:r w:rsidRPr="001B1353">
        <w:rPr>
          <w:sz w:val="24"/>
        </w:rPr>
        <w:t>впервые взяты на учет в отчетный период</w:t>
      </w:r>
      <w:proofErr w:type="gramEnd"/>
      <w:r w:rsidRPr="001B1353">
        <w:rPr>
          <w:sz w:val="24"/>
        </w:rPr>
        <w:t xml:space="preserve"> </w:t>
      </w:r>
      <w:r>
        <w:rPr>
          <w:sz w:val="24"/>
        </w:rPr>
        <w:t xml:space="preserve"> </w:t>
      </w:r>
      <w:r w:rsidRPr="001B1353">
        <w:rPr>
          <w:sz w:val="24"/>
        </w:rPr>
        <w:t>(</w:t>
      </w:r>
      <w:proofErr w:type="gramStart"/>
      <w:r w:rsidRPr="001B1353">
        <w:rPr>
          <w:sz w:val="24"/>
        </w:rPr>
        <w:t>202</w:t>
      </w:r>
      <w:r>
        <w:rPr>
          <w:sz w:val="24"/>
        </w:rPr>
        <w:t xml:space="preserve">2 </w:t>
      </w:r>
      <w:r w:rsidRPr="001B1353">
        <w:rPr>
          <w:sz w:val="24"/>
        </w:rPr>
        <w:t>г.</w:t>
      </w:r>
      <w:r>
        <w:rPr>
          <w:sz w:val="24"/>
        </w:rPr>
        <w:t xml:space="preserve"> </w:t>
      </w:r>
      <w:r w:rsidRPr="001B1353">
        <w:rPr>
          <w:sz w:val="24"/>
        </w:rPr>
        <w:t>-</w:t>
      </w:r>
      <w:r>
        <w:rPr>
          <w:sz w:val="24"/>
        </w:rPr>
        <w:t xml:space="preserve"> 60</w:t>
      </w:r>
      <w:r w:rsidRPr="001B1353">
        <w:rPr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797483">
        <w:rPr>
          <w:color w:val="00B050"/>
          <w:sz w:val="24"/>
        </w:rPr>
        <w:t>.</w:t>
      </w:r>
      <w:r w:rsidRPr="007C7E82">
        <w:rPr>
          <w:color w:val="000000"/>
          <w:sz w:val="24"/>
        </w:rPr>
        <w:t xml:space="preserve">Показатель </w:t>
      </w:r>
      <w:proofErr w:type="gramStart"/>
      <w:r w:rsidRPr="007C7E82">
        <w:rPr>
          <w:color w:val="000000"/>
          <w:sz w:val="24"/>
        </w:rPr>
        <w:t>перинатальной</w:t>
      </w:r>
      <w:proofErr w:type="gramEnd"/>
      <w:r w:rsidRPr="007C7E82">
        <w:rPr>
          <w:color w:val="000000"/>
          <w:sz w:val="24"/>
        </w:rPr>
        <w:t xml:space="preserve"> ВИЧ-трансмиссии за все годы </w:t>
      </w:r>
      <w:r w:rsidRPr="000F5F38">
        <w:rPr>
          <w:color w:val="000000"/>
          <w:sz w:val="24"/>
        </w:rPr>
        <w:t xml:space="preserve">- </w:t>
      </w:r>
      <w:r w:rsidRPr="003503D0">
        <w:rPr>
          <w:sz w:val="24"/>
        </w:rPr>
        <w:t>3,</w:t>
      </w:r>
      <w:r w:rsidR="003503D0" w:rsidRPr="003503D0">
        <w:rPr>
          <w:sz w:val="24"/>
        </w:rPr>
        <w:t>3</w:t>
      </w:r>
      <w:r w:rsidRPr="003503D0">
        <w:rPr>
          <w:sz w:val="24"/>
        </w:rPr>
        <w:t>6</w:t>
      </w:r>
      <w:r w:rsidRPr="000F5F38">
        <w:rPr>
          <w:color w:val="000000"/>
          <w:sz w:val="24"/>
        </w:rPr>
        <w:t>%.</w:t>
      </w:r>
    </w:p>
    <w:p w:rsidR="00805041" w:rsidRDefault="00805041" w:rsidP="00241BE9">
      <w:pPr>
        <w:pStyle w:val="a9"/>
        <w:tabs>
          <w:tab w:val="left" w:pos="3969"/>
        </w:tabs>
        <w:ind w:firstLine="540"/>
        <w:rPr>
          <w:sz w:val="24"/>
          <w:highlight w:val="green"/>
        </w:rPr>
      </w:pPr>
    </w:p>
    <w:p w:rsidR="00241BE9" w:rsidRPr="007A0AC4" w:rsidRDefault="00241BE9" w:rsidP="00241BE9">
      <w:pPr>
        <w:ind w:firstLine="720"/>
        <w:jc w:val="right"/>
        <w:rPr>
          <w:color w:val="000000" w:themeColor="text1"/>
          <w:sz w:val="20"/>
          <w:szCs w:val="20"/>
        </w:rPr>
      </w:pPr>
      <w:r w:rsidRPr="007A0AC4">
        <w:rPr>
          <w:color w:val="000000" w:themeColor="text1"/>
          <w:sz w:val="20"/>
          <w:szCs w:val="20"/>
        </w:rPr>
        <w:t>Таблица 6</w:t>
      </w:r>
    </w:p>
    <w:p w:rsidR="00241BE9" w:rsidRPr="00805041" w:rsidRDefault="00241BE9" w:rsidP="00241BE9">
      <w:pPr>
        <w:ind w:firstLine="720"/>
        <w:jc w:val="center"/>
      </w:pPr>
      <w:r w:rsidRPr="00805041">
        <w:t xml:space="preserve">Показатели </w:t>
      </w:r>
      <w:proofErr w:type="gramStart"/>
      <w:r w:rsidRPr="00805041">
        <w:t>перинатальной</w:t>
      </w:r>
      <w:proofErr w:type="gramEnd"/>
      <w:r w:rsidRPr="00805041">
        <w:t xml:space="preserve"> химиопрофилактики ВИЧ-инфекции</w:t>
      </w:r>
    </w:p>
    <w:p w:rsidR="00241BE9" w:rsidRPr="00805041" w:rsidRDefault="00241BE9" w:rsidP="00241BE9">
      <w:pPr>
        <w:ind w:firstLine="720"/>
        <w:jc w:val="center"/>
      </w:pPr>
      <w:r w:rsidRPr="00805041">
        <w:t>в медицинских организациях  республики в 202</w:t>
      </w:r>
      <w:r w:rsidR="00805041" w:rsidRPr="00805041">
        <w:t>2</w:t>
      </w:r>
      <w:r w:rsidRPr="00805041">
        <w:t>-202</w:t>
      </w:r>
      <w:r w:rsidR="00805041" w:rsidRPr="00805041">
        <w:t>3</w:t>
      </w:r>
      <w:r w:rsidRPr="00805041">
        <w:t>гг.</w:t>
      </w:r>
    </w:p>
    <w:p w:rsidR="00805041" w:rsidRPr="00805041" w:rsidRDefault="00805041" w:rsidP="00241BE9">
      <w:pPr>
        <w:ind w:firstLine="720"/>
        <w:jc w:val="center"/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1719"/>
        <w:gridCol w:w="704"/>
        <w:gridCol w:w="704"/>
        <w:gridCol w:w="622"/>
        <w:gridCol w:w="912"/>
        <w:gridCol w:w="908"/>
        <w:gridCol w:w="756"/>
        <w:gridCol w:w="704"/>
        <w:gridCol w:w="657"/>
        <w:gridCol w:w="912"/>
        <w:gridCol w:w="1137"/>
      </w:tblGrid>
      <w:tr w:rsidR="00805041" w:rsidRPr="00805041" w:rsidTr="00805041">
        <w:trPr>
          <w:trHeight w:val="315"/>
        </w:trPr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Наименование городов и районов</w:t>
            </w:r>
          </w:p>
        </w:tc>
        <w:tc>
          <w:tcPr>
            <w:tcW w:w="3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 полугодие 2022г.</w:t>
            </w:r>
          </w:p>
        </w:tc>
        <w:tc>
          <w:tcPr>
            <w:tcW w:w="4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 полугодие 2023г.</w:t>
            </w:r>
          </w:p>
        </w:tc>
      </w:tr>
      <w:tr w:rsidR="00805041" w:rsidRPr="00805041" w:rsidTr="00805041">
        <w:trPr>
          <w:trHeight w:val="4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 этапа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 этапа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 этап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Не получал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% 3-х этапной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 этапа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 этапа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 этап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Не получал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% 3-х этапной</w:t>
            </w:r>
          </w:p>
        </w:tc>
      </w:tr>
      <w:tr w:rsidR="00805041" w:rsidRPr="00805041" w:rsidTr="00805041">
        <w:trPr>
          <w:trHeight w:val="1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Алнашский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1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Балезинский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06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Вавожский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9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Воткинский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9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Глазовский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9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Граховский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114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Дебесский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1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Завьяловский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191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Игринский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23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Камбарский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12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Каракулинский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14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Кезский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177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Красногорский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Кизнерский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Киясовский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М.Пургинский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Сарапульский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Селтинский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Сюмсинский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Увинский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Шарканский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Юкаменский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proofErr w:type="spellStart"/>
            <w:r w:rsidRPr="00805041">
              <w:rPr>
                <w:sz w:val="20"/>
                <w:szCs w:val="20"/>
              </w:rPr>
              <w:t>Як</w:t>
            </w:r>
            <w:proofErr w:type="gramStart"/>
            <w:r w:rsidRPr="00805041">
              <w:rPr>
                <w:sz w:val="20"/>
                <w:szCs w:val="20"/>
              </w:rPr>
              <w:t>.Б</w:t>
            </w:r>
            <w:proofErr w:type="gramEnd"/>
            <w:r w:rsidRPr="00805041">
              <w:rPr>
                <w:sz w:val="20"/>
                <w:szCs w:val="20"/>
              </w:rPr>
              <w:t>одьинский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Ярский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Можга+район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Ижевск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92,3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93,6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Сарапул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Воткинск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Глазов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80</w:t>
            </w:r>
          </w:p>
        </w:tc>
      </w:tr>
      <w:tr w:rsidR="00805041" w:rsidRPr="00805041" w:rsidTr="00805041">
        <w:trPr>
          <w:trHeight w:val="27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96,7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041" w:rsidRPr="00805041" w:rsidRDefault="00805041" w:rsidP="00805041">
            <w:pPr>
              <w:jc w:val="center"/>
              <w:rPr>
                <w:sz w:val="20"/>
                <w:szCs w:val="20"/>
              </w:rPr>
            </w:pPr>
            <w:r w:rsidRPr="00805041">
              <w:rPr>
                <w:sz w:val="20"/>
                <w:szCs w:val="20"/>
              </w:rPr>
              <w:t>95,2</w:t>
            </w:r>
          </w:p>
        </w:tc>
      </w:tr>
    </w:tbl>
    <w:p w:rsidR="00805041" w:rsidRPr="00E1793D" w:rsidRDefault="00805041" w:rsidP="00241BE9">
      <w:pPr>
        <w:ind w:firstLine="720"/>
        <w:jc w:val="center"/>
        <w:rPr>
          <w:color w:val="000000" w:themeColor="text1"/>
          <w:highlight w:val="green"/>
        </w:rPr>
      </w:pPr>
    </w:p>
    <w:p w:rsidR="00241BE9" w:rsidRPr="00E1793D" w:rsidRDefault="00241BE9" w:rsidP="00241BE9">
      <w:pPr>
        <w:ind w:firstLine="720"/>
        <w:jc w:val="center"/>
        <w:rPr>
          <w:b/>
          <w:color w:val="000000" w:themeColor="text1"/>
          <w:sz w:val="16"/>
          <w:szCs w:val="16"/>
          <w:highlight w:val="green"/>
        </w:rPr>
      </w:pPr>
    </w:p>
    <w:p w:rsidR="00805041" w:rsidRPr="002561E1" w:rsidRDefault="00805041" w:rsidP="00805041">
      <w:pPr>
        <w:widowControl w:val="0"/>
        <w:shd w:val="clear" w:color="auto" w:fill="FFFFFF"/>
        <w:ind w:firstLine="540"/>
        <w:jc w:val="both"/>
      </w:pPr>
      <w:r w:rsidRPr="002561E1">
        <w:lastRenderedPageBreak/>
        <w:t xml:space="preserve">Диагноз «ВИЧ-инфекция» установлен 124 детям до 14 лет, в том числе в </w:t>
      </w:r>
      <w:r w:rsidRPr="00A4424C">
        <w:t>78</w:t>
      </w:r>
      <w:r w:rsidRPr="002561E1">
        <w:t xml:space="preserve"> случаях заражение произошло во время беременности и родов, </w:t>
      </w:r>
      <w:r w:rsidRPr="00A4424C">
        <w:t>25</w:t>
      </w:r>
      <w:r w:rsidRPr="002561E1">
        <w:t xml:space="preserve"> – при грудном вскармливании, 15 - наркотический путь инфицирования, 1 – при половых контактах, у 5 детей путь инфицирования не установлен. </w:t>
      </w:r>
    </w:p>
    <w:p w:rsidR="00241BE9" w:rsidRPr="002561E1" w:rsidRDefault="00241BE9" w:rsidP="00241BE9">
      <w:pPr>
        <w:ind w:firstLine="567"/>
        <w:jc w:val="both"/>
        <w:rPr>
          <w:color w:val="FF0000"/>
        </w:rPr>
      </w:pPr>
      <w:r w:rsidRPr="002561E1">
        <w:rPr>
          <w:color w:val="000000"/>
        </w:rPr>
        <w:t>В отчетный период на диспансерном учете в связи с  беременностью состояли 1</w:t>
      </w:r>
      <w:r w:rsidR="002561E1" w:rsidRPr="002561E1">
        <w:rPr>
          <w:color w:val="000000"/>
        </w:rPr>
        <w:t>83</w:t>
      </w:r>
      <w:r w:rsidRPr="002561E1">
        <w:rPr>
          <w:color w:val="000000"/>
        </w:rPr>
        <w:t xml:space="preserve"> ВИЧ-инфицированных женщин</w:t>
      </w:r>
      <w:r w:rsidR="007A0AC4">
        <w:rPr>
          <w:color w:val="000000"/>
        </w:rPr>
        <w:t>ы</w:t>
      </w:r>
      <w:r w:rsidRPr="002561E1">
        <w:rPr>
          <w:color w:val="000000"/>
        </w:rPr>
        <w:t xml:space="preserve">, из них завершили беременность родами </w:t>
      </w:r>
      <w:r w:rsidR="002561E1" w:rsidRPr="002561E1">
        <w:rPr>
          <w:color w:val="000000"/>
        </w:rPr>
        <w:t>84</w:t>
      </w:r>
      <w:r w:rsidRPr="002561E1">
        <w:rPr>
          <w:color w:val="000000"/>
        </w:rPr>
        <w:t xml:space="preserve">, химиопрофилактика </w:t>
      </w:r>
      <w:r w:rsidRPr="002561E1">
        <w:t xml:space="preserve">перинатального ВИЧ-инфицирования в период беременности проведена  </w:t>
      </w:r>
      <w:r w:rsidR="002561E1" w:rsidRPr="002561E1">
        <w:t>82</w:t>
      </w:r>
      <w:r w:rsidRPr="002561E1">
        <w:t xml:space="preserve"> женщинам (9</w:t>
      </w:r>
      <w:r w:rsidR="002561E1" w:rsidRPr="002561E1">
        <w:t>7</w:t>
      </w:r>
      <w:r w:rsidRPr="002561E1">
        <w:t>,1 %), в</w:t>
      </w:r>
      <w:r w:rsidRPr="002561E1">
        <w:rPr>
          <w:color w:val="FF0000"/>
        </w:rPr>
        <w:t xml:space="preserve"> </w:t>
      </w:r>
      <w:r w:rsidRPr="002561E1">
        <w:rPr>
          <w:color w:val="000000"/>
        </w:rPr>
        <w:t xml:space="preserve">родах – </w:t>
      </w:r>
      <w:r w:rsidR="002561E1" w:rsidRPr="002561E1">
        <w:rPr>
          <w:color w:val="000000"/>
        </w:rPr>
        <w:t>84</w:t>
      </w:r>
      <w:r w:rsidRPr="002561E1">
        <w:rPr>
          <w:color w:val="000000"/>
        </w:rPr>
        <w:t xml:space="preserve"> (100 %), новорожденному – </w:t>
      </w:r>
      <w:r w:rsidR="002561E1" w:rsidRPr="002561E1">
        <w:rPr>
          <w:color w:val="000000"/>
        </w:rPr>
        <w:t>82</w:t>
      </w:r>
      <w:r w:rsidRPr="002561E1">
        <w:rPr>
          <w:color w:val="000000"/>
        </w:rPr>
        <w:t xml:space="preserve"> (100 %</w:t>
      </w:r>
      <w:r w:rsidR="002561E1" w:rsidRPr="002561E1">
        <w:rPr>
          <w:color w:val="000000"/>
        </w:rPr>
        <w:t xml:space="preserve"> </w:t>
      </w:r>
      <w:proofErr w:type="gramStart"/>
      <w:r w:rsidR="002561E1" w:rsidRPr="002561E1">
        <w:rPr>
          <w:color w:val="000000"/>
        </w:rPr>
        <w:t>от</w:t>
      </w:r>
      <w:proofErr w:type="gramEnd"/>
      <w:r w:rsidR="002561E1" w:rsidRPr="002561E1">
        <w:rPr>
          <w:color w:val="000000"/>
        </w:rPr>
        <w:t xml:space="preserve"> рожденных живыми</w:t>
      </w:r>
      <w:r w:rsidRPr="002561E1">
        <w:rPr>
          <w:color w:val="000000"/>
        </w:rPr>
        <w:t>). У женщин с ВИЧ-инфекцией в 1 полугодии 202</w:t>
      </w:r>
      <w:r w:rsidR="002561E1" w:rsidRPr="002561E1">
        <w:rPr>
          <w:color w:val="000000"/>
        </w:rPr>
        <w:t>3</w:t>
      </w:r>
      <w:r w:rsidRPr="002561E1">
        <w:rPr>
          <w:color w:val="000000"/>
        </w:rPr>
        <w:t>г. зарегистрировано 2</w:t>
      </w:r>
      <w:r w:rsidR="002561E1" w:rsidRPr="002561E1">
        <w:rPr>
          <w:color w:val="000000"/>
        </w:rPr>
        <w:t>5</w:t>
      </w:r>
      <w:r w:rsidRPr="002561E1">
        <w:rPr>
          <w:color w:val="000000"/>
        </w:rPr>
        <w:t xml:space="preserve"> аборт</w:t>
      </w:r>
      <w:r w:rsidR="002561E1" w:rsidRPr="002561E1">
        <w:rPr>
          <w:color w:val="000000"/>
        </w:rPr>
        <w:t>ов</w:t>
      </w:r>
      <w:r w:rsidRPr="002561E1">
        <w:rPr>
          <w:color w:val="000000"/>
        </w:rPr>
        <w:t xml:space="preserve">, </w:t>
      </w:r>
      <w:r w:rsidR="002561E1" w:rsidRPr="002561E1">
        <w:rPr>
          <w:color w:val="000000"/>
        </w:rPr>
        <w:t>1</w:t>
      </w:r>
      <w:r w:rsidR="007A0AC4">
        <w:rPr>
          <w:color w:val="000000"/>
        </w:rPr>
        <w:t xml:space="preserve"> эпизод</w:t>
      </w:r>
      <w:r w:rsidRPr="002561E1">
        <w:rPr>
          <w:color w:val="000000"/>
        </w:rPr>
        <w:t xml:space="preserve"> самопроизвольного прерывания беременности, </w:t>
      </w:r>
      <w:r w:rsidR="002561E1" w:rsidRPr="002561E1">
        <w:rPr>
          <w:color w:val="000000"/>
        </w:rPr>
        <w:t>6</w:t>
      </w:r>
      <w:r w:rsidR="007A0AC4">
        <w:rPr>
          <w:color w:val="000000"/>
        </w:rPr>
        <w:t xml:space="preserve"> замерших</w:t>
      </w:r>
      <w:r w:rsidR="002561E1" w:rsidRPr="002561E1">
        <w:rPr>
          <w:color w:val="000000"/>
        </w:rPr>
        <w:t>, 2 внематочные беременности</w:t>
      </w:r>
      <w:r w:rsidR="007A0AC4">
        <w:rPr>
          <w:color w:val="000000"/>
        </w:rPr>
        <w:t>.</w:t>
      </w:r>
      <w:r w:rsidRPr="002561E1">
        <w:rPr>
          <w:color w:val="000000"/>
        </w:rPr>
        <w:t xml:space="preserve"> </w:t>
      </w:r>
    </w:p>
    <w:p w:rsidR="00241BE9" w:rsidRDefault="00241BE9" w:rsidP="00241BE9">
      <w:pPr>
        <w:ind w:firstLine="567"/>
        <w:jc w:val="both"/>
        <w:rPr>
          <w:color w:val="000000"/>
        </w:rPr>
      </w:pPr>
      <w:r w:rsidRPr="005A48EA">
        <w:rPr>
          <w:color w:val="000000"/>
        </w:rPr>
        <w:t>Неполная химиопрофилактика передачи ВИЧ от матери к ребенку за 6 мес. 202</w:t>
      </w:r>
      <w:r w:rsidR="002561E1" w:rsidRPr="005A48EA">
        <w:rPr>
          <w:color w:val="000000"/>
        </w:rPr>
        <w:t>3</w:t>
      </w:r>
      <w:r w:rsidR="007A0AC4">
        <w:rPr>
          <w:color w:val="000000"/>
        </w:rPr>
        <w:t>г. (2 этапа, гг.</w:t>
      </w:r>
      <w:r w:rsidRPr="005A48EA">
        <w:rPr>
          <w:color w:val="000000"/>
        </w:rPr>
        <w:t xml:space="preserve"> Ижевск</w:t>
      </w:r>
      <w:r w:rsidR="007A0AC4">
        <w:rPr>
          <w:color w:val="000000"/>
        </w:rPr>
        <w:t xml:space="preserve">, </w:t>
      </w:r>
      <w:r w:rsidR="002561E1" w:rsidRPr="005A48EA">
        <w:rPr>
          <w:color w:val="000000"/>
        </w:rPr>
        <w:t>Глазов</w:t>
      </w:r>
      <w:r w:rsidRPr="005A48EA">
        <w:rPr>
          <w:color w:val="000000"/>
        </w:rPr>
        <w:t xml:space="preserve">) -  </w:t>
      </w:r>
      <w:r w:rsidR="002561E1" w:rsidRPr="005A48EA">
        <w:rPr>
          <w:color w:val="000000"/>
        </w:rPr>
        <w:t>4</w:t>
      </w:r>
      <w:r w:rsidRPr="005A48EA">
        <w:rPr>
          <w:color w:val="000000"/>
        </w:rPr>
        <w:t xml:space="preserve"> пары мать-дитя:</w:t>
      </w:r>
      <w:r w:rsidR="005A48EA" w:rsidRPr="005A48EA">
        <w:rPr>
          <w:color w:val="000000"/>
        </w:rPr>
        <w:t xml:space="preserve"> у 2 женщин </w:t>
      </w:r>
      <w:proofErr w:type="spellStart"/>
      <w:r w:rsidR="007A0AC4">
        <w:rPr>
          <w:color w:val="000000"/>
        </w:rPr>
        <w:t>родоразрешение</w:t>
      </w:r>
      <w:proofErr w:type="spellEnd"/>
      <w:r w:rsidR="007A0AC4">
        <w:rPr>
          <w:color w:val="000000"/>
        </w:rPr>
        <w:t xml:space="preserve"> мертвым плодом</w:t>
      </w:r>
      <w:r w:rsidR="005A48EA" w:rsidRPr="005A48EA">
        <w:rPr>
          <w:color w:val="000000"/>
        </w:rPr>
        <w:t>,</w:t>
      </w:r>
      <w:r w:rsidRPr="005A48EA">
        <w:rPr>
          <w:color w:val="000000"/>
        </w:rPr>
        <w:t xml:space="preserve"> </w:t>
      </w:r>
      <w:r w:rsidR="002561E1" w:rsidRPr="005A48EA">
        <w:rPr>
          <w:color w:val="000000"/>
        </w:rPr>
        <w:t xml:space="preserve">2 </w:t>
      </w:r>
      <w:r w:rsidRPr="005A48EA">
        <w:rPr>
          <w:color w:val="000000"/>
        </w:rPr>
        <w:t>женщины на диспансерном учете в связи с беременностью не состояли</w:t>
      </w:r>
      <w:r w:rsidR="00A4424C">
        <w:rPr>
          <w:color w:val="000000"/>
        </w:rPr>
        <w:t xml:space="preserve">. </w:t>
      </w:r>
    </w:p>
    <w:p w:rsidR="00241BE9" w:rsidRDefault="00241BE9" w:rsidP="0098043A">
      <w:pPr>
        <w:pStyle w:val="a3"/>
        <w:ind w:firstLine="540"/>
        <w:jc w:val="both"/>
        <w:rPr>
          <w:sz w:val="24"/>
        </w:rPr>
      </w:pPr>
    </w:p>
    <w:p w:rsidR="00241BE9" w:rsidRDefault="00241BE9" w:rsidP="0098043A">
      <w:pPr>
        <w:pStyle w:val="a3"/>
        <w:ind w:firstLine="540"/>
        <w:jc w:val="both"/>
        <w:rPr>
          <w:sz w:val="24"/>
        </w:rPr>
      </w:pPr>
    </w:p>
    <w:p w:rsidR="00241BE9" w:rsidRDefault="00241BE9" w:rsidP="0098043A">
      <w:pPr>
        <w:pStyle w:val="a3"/>
        <w:ind w:firstLine="540"/>
        <w:jc w:val="both"/>
        <w:rPr>
          <w:sz w:val="24"/>
        </w:rPr>
      </w:pPr>
    </w:p>
    <w:p w:rsidR="00127F8E" w:rsidRDefault="00D63651" w:rsidP="00D63651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452E08" w:rsidRDefault="00452E08" w:rsidP="00452E08">
      <w:pPr>
        <w:widowControl w:val="0"/>
        <w:shd w:val="clear" w:color="auto" w:fill="FFFFFF"/>
        <w:ind w:firstLine="540"/>
        <w:jc w:val="both"/>
        <w:rPr>
          <w:color w:val="000000"/>
          <w:highlight w:val="yellow"/>
        </w:rPr>
      </w:pPr>
    </w:p>
    <w:p w:rsidR="000B6726" w:rsidRPr="005E1FC2" w:rsidRDefault="003D6DC8" w:rsidP="003D6DC8">
      <w:pPr>
        <w:spacing w:after="240"/>
        <w:ind w:right="-284" w:firstLine="567"/>
        <w:jc w:val="both"/>
        <w:rPr>
          <w:color w:val="FF0000"/>
        </w:rPr>
      </w:pPr>
      <w:r>
        <w:rPr>
          <w:b/>
          <w:sz w:val="28"/>
          <w:szCs w:val="28"/>
        </w:rPr>
        <w:br w:type="page"/>
      </w:r>
      <w:r w:rsidR="008E3D50" w:rsidRPr="00010969">
        <w:rPr>
          <w:b/>
          <w:sz w:val="28"/>
          <w:szCs w:val="28"/>
        </w:rPr>
        <w:lastRenderedPageBreak/>
        <w:t>Обследование населения Удм</w:t>
      </w:r>
      <w:r w:rsidR="00631096">
        <w:rPr>
          <w:b/>
          <w:sz w:val="28"/>
          <w:szCs w:val="28"/>
        </w:rPr>
        <w:t>уртской Р</w:t>
      </w:r>
      <w:r w:rsidR="001450D0">
        <w:rPr>
          <w:b/>
          <w:sz w:val="28"/>
          <w:szCs w:val="28"/>
        </w:rPr>
        <w:t>еспублики на антитела к</w:t>
      </w:r>
      <w:r w:rsidR="008E3D50" w:rsidRPr="00010969">
        <w:rPr>
          <w:b/>
          <w:sz w:val="28"/>
          <w:szCs w:val="28"/>
        </w:rPr>
        <w:t xml:space="preserve"> ВИЧ</w:t>
      </w:r>
    </w:p>
    <w:p w:rsidR="001C66B0" w:rsidRPr="007852CC" w:rsidRDefault="001A46AD" w:rsidP="003624C8">
      <w:pPr>
        <w:ind w:firstLine="540"/>
        <w:jc w:val="both"/>
      </w:pPr>
      <w:r w:rsidRPr="00287A3E">
        <w:t>За 6 месяцев 202</w:t>
      </w:r>
      <w:r w:rsidR="00C65E3D">
        <w:t>3</w:t>
      </w:r>
      <w:r w:rsidRPr="00287A3E">
        <w:t xml:space="preserve">г. в Удмуртской Республике было протестировано на ВИЧ </w:t>
      </w:r>
      <w:r w:rsidR="00C65E3D">
        <w:t>244562</w:t>
      </w:r>
      <w:r w:rsidRPr="00287A3E">
        <w:t xml:space="preserve"> </w:t>
      </w:r>
      <w:r w:rsidR="00272D18">
        <w:t>граждан РФ</w:t>
      </w:r>
      <w:r w:rsidRPr="00287A3E">
        <w:t xml:space="preserve">, </w:t>
      </w:r>
      <w:r w:rsidR="007A0AC4">
        <w:t xml:space="preserve">или </w:t>
      </w:r>
      <w:r w:rsidR="00C65E3D">
        <w:t>16,8</w:t>
      </w:r>
      <w:r w:rsidRPr="00287A3E">
        <w:t xml:space="preserve">% от </w:t>
      </w:r>
      <w:r w:rsidR="00272D18">
        <w:t>численности населения региона</w:t>
      </w:r>
      <w:r w:rsidR="00914D4F">
        <w:t xml:space="preserve"> (за 6 мес. 2022г. обследовано </w:t>
      </w:r>
      <w:r w:rsidR="00DF25E5">
        <w:t>11,6%</w:t>
      </w:r>
      <w:r w:rsidR="007852CC">
        <w:t xml:space="preserve"> </w:t>
      </w:r>
      <w:r w:rsidR="00DF25E5">
        <w:t>или 17</w:t>
      </w:r>
      <w:r w:rsidR="00C65E3D">
        <w:t>1782</w:t>
      </w:r>
      <w:r w:rsidR="00DF25E5">
        <w:t xml:space="preserve"> </w:t>
      </w:r>
      <w:r w:rsidR="00914D4F">
        <w:t>жителей УР).</w:t>
      </w:r>
      <w:r w:rsidRPr="00287A3E">
        <w:t xml:space="preserve"> </w:t>
      </w:r>
      <w:r w:rsidR="007852CC">
        <w:t xml:space="preserve">За </w:t>
      </w:r>
      <w:r w:rsidR="00914D4F">
        <w:t>отчетный период</w:t>
      </w:r>
      <w:r w:rsidR="00452E08">
        <w:t xml:space="preserve"> </w:t>
      </w:r>
      <w:r w:rsidR="007852CC">
        <w:t xml:space="preserve">на антитела к ВИЧ было обследовано </w:t>
      </w:r>
      <w:r w:rsidR="00C65E3D">
        <w:t>5741</w:t>
      </w:r>
      <w:r w:rsidR="00452E08">
        <w:t xml:space="preserve"> </w:t>
      </w:r>
      <w:r w:rsidR="007852CC">
        <w:t>граждан других государств (в 202</w:t>
      </w:r>
      <w:r w:rsidR="00C65E3D">
        <w:t>2</w:t>
      </w:r>
      <w:r w:rsidR="00914D4F">
        <w:t>г.</w:t>
      </w:r>
      <w:r w:rsidR="007852CC">
        <w:t xml:space="preserve"> – </w:t>
      </w:r>
      <w:r w:rsidR="00C65E3D">
        <w:t>5543</w:t>
      </w:r>
      <w:r w:rsidR="00914D4F">
        <w:t xml:space="preserve"> чел.</w:t>
      </w:r>
      <w:r w:rsidR="007852CC">
        <w:t>).</w:t>
      </w:r>
      <w:r w:rsidR="00527D3A">
        <w:t xml:space="preserve"> Показатель выявляемости (отношение числа лиц с </w:t>
      </w:r>
      <w:proofErr w:type="gramStart"/>
      <w:r w:rsidR="00527D3A">
        <w:t>положительным</w:t>
      </w:r>
      <w:proofErr w:type="gramEnd"/>
      <w:r w:rsidR="00527D3A">
        <w:t xml:space="preserve"> иммуноблотом</w:t>
      </w:r>
      <w:r w:rsidR="007852CC">
        <w:t xml:space="preserve"> </w:t>
      </w:r>
      <w:r w:rsidR="00527D3A">
        <w:t>к количеству обследованных лиц, %) по УР за 6 месяцев 202</w:t>
      </w:r>
      <w:r w:rsidR="00C65E3D">
        <w:t>3</w:t>
      </w:r>
      <w:r w:rsidR="00914D4F">
        <w:t>г. -</w:t>
      </w:r>
      <w:r w:rsidR="00527D3A">
        <w:t xml:space="preserve"> 0,</w:t>
      </w:r>
      <w:r w:rsidR="00C65E3D">
        <w:t>2</w:t>
      </w:r>
      <w:r w:rsidR="00527D3A">
        <w:t>%</w:t>
      </w:r>
      <w:r w:rsidR="00452E08">
        <w:t xml:space="preserve">, что </w:t>
      </w:r>
      <w:r w:rsidR="00C65E3D">
        <w:t xml:space="preserve">ниже </w:t>
      </w:r>
      <w:r w:rsidR="00452E08">
        <w:t>аналогично</w:t>
      </w:r>
      <w:r w:rsidR="00C65E3D">
        <w:t>го</w:t>
      </w:r>
      <w:r w:rsidR="00452E08">
        <w:t xml:space="preserve"> показател</w:t>
      </w:r>
      <w:r w:rsidR="00C65E3D">
        <w:t>я</w:t>
      </w:r>
      <w:r w:rsidR="00452E08">
        <w:t xml:space="preserve"> за 6 мес. </w:t>
      </w:r>
      <w:r w:rsidR="00C65E3D">
        <w:t xml:space="preserve"> 2022</w:t>
      </w:r>
      <w:r w:rsidR="00452E08">
        <w:t>г</w:t>
      </w:r>
      <w:r w:rsidR="00914D4F">
        <w:t>.</w:t>
      </w:r>
      <w:r w:rsidR="00C65E3D">
        <w:t xml:space="preserve"> (0,3%)</w:t>
      </w:r>
      <w:r w:rsidR="00AB3B91">
        <w:t xml:space="preserve"> (Таблица №8).</w:t>
      </w:r>
    </w:p>
    <w:p w:rsidR="0030710A" w:rsidRDefault="0030710A" w:rsidP="0030710A">
      <w:pPr>
        <w:ind w:firstLine="540"/>
        <w:jc w:val="both"/>
      </w:pPr>
      <w:r w:rsidRPr="00F547AC">
        <w:t>В общей структуре обследованного населения</w:t>
      </w:r>
      <w:r w:rsidR="00727BF3">
        <w:t xml:space="preserve"> </w:t>
      </w:r>
      <w:r w:rsidR="00C65E3D">
        <w:t>сократилась</w:t>
      </w:r>
      <w:r w:rsidR="00727BF3">
        <w:t xml:space="preserve"> доля детей - </w:t>
      </w:r>
      <w:r w:rsidRPr="00F547AC">
        <w:t>2,</w:t>
      </w:r>
      <w:r w:rsidR="00C65E3D">
        <w:t>30</w:t>
      </w:r>
      <w:r w:rsidR="00452E08">
        <w:t>% (в 202</w:t>
      </w:r>
      <w:r w:rsidR="00C65E3D">
        <w:t>2</w:t>
      </w:r>
      <w:r w:rsidR="00452E08">
        <w:t xml:space="preserve"> году – 2,</w:t>
      </w:r>
      <w:r w:rsidR="00C65E3D">
        <w:t>48</w:t>
      </w:r>
      <w:r w:rsidR="00452E08">
        <w:t xml:space="preserve">%), </w:t>
      </w:r>
      <w:r w:rsidR="00C65E3D">
        <w:t>увеличился</w:t>
      </w:r>
      <w:r w:rsidR="00727BF3">
        <w:t xml:space="preserve"> у</w:t>
      </w:r>
      <w:r w:rsidRPr="00F547AC">
        <w:t xml:space="preserve">дельный вес обследованных на ВИЧ-инфекцию подростков  </w:t>
      </w:r>
      <w:r w:rsidR="00727BF3">
        <w:t>до 1,</w:t>
      </w:r>
      <w:r w:rsidR="00C65E3D">
        <w:t>23</w:t>
      </w:r>
      <w:r w:rsidR="00727BF3">
        <w:t xml:space="preserve"> % (в 202</w:t>
      </w:r>
      <w:r w:rsidR="00C65E3D">
        <w:t>2</w:t>
      </w:r>
      <w:r w:rsidR="00727BF3">
        <w:t xml:space="preserve"> году – 1,</w:t>
      </w:r>
      <w:r w:rsidR="00C65E3D">
        <w:t>07</w:t>
      </w:r>
      <w:r w:rsidR="00727BF3">
        <w:t xml:space="preserve">%) и лиц, обследованных анонимно – </w:t>
      </w:r>
      <w:r w:rsidR="000221C8">
        <w:t>934 пациента</w:t>
      </w:r>
      <w:r w:rsidR="00727BF3">
        <w:t xml:space="preserve"> (в 202</w:t>
      </w:r>
      <w:r w:rsidR="000221C8">
        <w:t>2</w:t>
      </w:r>
      <w:r w:rsidR="00727BF3">
        <w:t xml:space="preserve"> году – </w:t>
      </w:r>
      <w:r w:rsidR="000221C8">
        <w:t>711 человек</w:t>
      </w:r>
      <w:r w:rsidR="00727BF3">
        <w:t>).</w:t>
      </w:r>
    </w:p>
    <w:p w:rsidR="00180542" w:rsidRDefault="001868F7" w:rsidP="0030710A">
      <w:pPr>
        <w:ind w:firstLine="540"/>
        <w:jc w:val="both"/>
      </w:pPr>
      <w:r>
        <w:t>Охват тестированием на антитела к ВИЧ среди районов Республики неравномерен. За 6 месяцев 202</w:t>
      </w:r>
      <w:r w:rsidR="00DE122D">
        <w:t>3</w:t>
      </w:r>
      <w:r>
        <w:t xml:space="preserve"> года наиболее низкий показатель тестирования отмечается в Завьяловском (</w:t>
      </w:r>
      <w:r w:rsidR="00DE122D">
        <w:t>8,1</w:t>
      </w:r>
      <w:r>
        <w:t>%)</w:t>
      </w:r>
      <w:r w:rsidR="00DE122D">
        <w:t>, Якшур-Бодьинском (11,9%), Ярском (12,0%), Киясовском (13,5%), Граховском (13,8%),</w:t>
      </w:r>
      <w:r>
        <w:t xml:space="preserve"> Малопургинском (</w:t>
      </w:r>
      <w:r w:rsidR="00DE122D">
        <w:t>14,1</w:t>
      </w:r>
      <w:r>
        <w:t>%) районах.</w:t>
      </w:r>
      <w:r w:rsidR="005C7DE0">
        <w:t xml:space="preserve"> Наиболее высокий охват тестированием наблюдается в </w:t>
      </w:r>
      <w:r w:rsidR="00DE122D">
        <w:t>Шарканском (32,1%), Каракулинском (27,2%), Юкаменском (26,4%), Красногорском (24,5%),  Кезском (24,4%)</w:t>
      </w:r>
      <w:r w:rsidR="005C7DE0">
        <w:t xml:space="preserve"> районах.</w:t>
      </w:r>
      <w:r w:rsidR="00DD18EB">
        <w:t xml:space="preserve"> </w:t>
      </w:r>
      <w:r w:rsidR="00B3317D">
        <w:t xml:space="preserve">Ситуация по тестированию на ВИЧ </w:t>
      </w:r>
      <w:r w:rsidR="00452E08">
        <w:t>в крупных населенных пунктах р</w:t>
      </w:r>
      <w:r w:rsidR="00DD18EB">
        <w:t xml:space="preserve">еспублики </w:t>
      </w:r>
      <w:r w:rsidR="00B3317D">
        <w:t>выглядит следующим образом:</w:t>
      </w:r>
      <w:r w:rsidR="00DD18EB">
        <w:t xml:space="preserve"> </w:t>
      </w:r>
      <w:r w:rsidR="00DE122D">
        <w:t xml:space="preserve">г. Воткинск и Воткинский район – 11,5%, </w:t>
      </w:r>
      <w:r w:rsidR="00DD18EB">
        <w:t>г. Глазов и Глазовск</w:t>
      </w:r>
      <w:r w:rsidR="00B3317D">
        <w:t>ий</w:t>
      </w:r>
      <w:r w:rsidR="00DD18EB">
        <w:t xml:space="preserve"> район </w:t>
      </w:r>
      <w:r w:rsidR="00B3317D">
        <w:t xml:space="preserve">– </w:t>
      </w:r>
      <w:r w:rsidR="00AB3B91">
        <w:t>14,8</w:t>
      </w:r>
      <w:r w:rsidR="00B3317D">
        <w:t xml:space="preserve">%, г. Можга и Можгинский район – </w:t>
      </w:r>
      <w:r w:rsidR="00AB3B91">
        <w:t>16,3</w:t>
      </w:r>
      <w:r w:rsidR="00B3317D">
        <w:t xml:space="preserve">%, г. Сарапул и Сарапульский район – </w:t>
      </w:r>
      <w:r w:rsidR="00AB3B91">
        <w:t>17,0</w:t>
      </w:r>
      <w:r w:rsidR="00B3317D">
        <w:t>%</w:t>
      </w:r>
      <w:r w:rsidR="00905D84">
        <w:t>,</w:t>
      </w:r>
      <w:r w:rsidR="005C718A">
        <w:t xml:space="preserve"> г. Ижевск</w:t>
      </w:r>
      <w:r w:rsidR="00905D84">
        <w:t xml:space="preserve"> </w:t>
      </w:r>
      <w:r w:rsidR="00AB3B91">
        <w:t>–</w:t>
      </w:r>
      <w:r w:rsidR="005C718A">
        <w:t xml:space="preserve"> </w:t>
      </w:r>
      <w:r w:rsidR="00AB3B91">
        <w:t>18,3% населения</w:t>
      </w:r>
      <w:r w:rsidR="00914D4F">
        <w:t xml:space="preserve"> (Таблицы</w:t>
      </w:r>
      <w:r w:rsidR="00AB3B91">
        <w:t xml:space="preserve"> </w:t>
      </w:r>
      <w:r w:rsidR="00914D4F">
        <w:t>№</w:t>
      </w:r>
      <w:r w:rsidR="00AB3B91">
        <w:t>№ 9, 10).</w:t>
      </w:r>
    </w:p>
    <w:p w:rsidR="004E4ED7" w:rsidRDefault="00527D3A" w:rsidP="0030710A">
      <w:pPr>
        <w:ind w:firstLine="540"/>
        <w:jc w:val="both"/>
      </w:pPr>
      <w:r>
        <w:t>В сравнении с аналогичным периодом 202</w:t>
      </w:r>
      <w:r w:rsidR="00AB3B91">
        <w:t>2</w:t>
      </w:r>
      <w:r w:rsidR="00905D84">
        <w:t>г.</w:t>
      </w:r>
      <w:r>
        <w:t>, доля обследованных лиц</w:t>
      </w:r>
      <w:r w:rsidR="00905D84">
        <w:t xml:space="preserve"> из</w:t>
      </w:r>
      <w:r>
        <w:t xml:space="preserve"> групп высокого риска инфицирования ВИЧ (по коду обследования 102, 103, 104, 105, 112) </w:t>
      </w:r>
      <w:r w:rsidR="00AB3B91">
        <w:t xml:space="preserve">продолжает </w:t>
      </w:r>
      <w:r>
        <w:t>уменьш</w:t>
      </w:r>
      <w:r w:rsidR="00AB3B91">
        <w:t>аться</w:t>
      </w:r>
      <w:r>
        <w:t xml:space="preserve"> с </w:t>
      </w:r>
      <w:r w:rsidR="00AB3B91">
        <w:t>3,5</w:t>
      </w:r>
      <w:r>
        <w:t xml:space="preserve">% до </w:t>
      </w:r>
      <w:r w:rsidR="00AB3B91">
        <w:t>2,1</w:t>
      </w:r>
      <w:r>
        <w:t xml:space="preserve">% (с </w:t>
      </w:r>
      <w:r w:rsidR="00AB3B91">
        <w:t>5949</w:t>
      </w:r>
      <w:r>
        <w:t xml:space="preserve"> </w:t>
      </w:r>
      <w:r w:rsidR="00905D84">
        <w:t>в</w:t>
      </w:r>
      <w:r>
        <w:t xml:space="preserve"> 202</w:t>
      </w:r>
      <w:r w:rsidR="00AB3B91">
        <w:t>2</w:t>
      </w:r>
      <w:r w:rsidR="00905D84">
        <w:t>г. д</w:t>
      </w:r>
      <w:r>
        <w:t xml:space="preserve">о </w:t>
      </w:r>
      <w:r w:rsidR="00AB3B91">
        <w:t>5214</w:t>
      </w:r>
      <w:r>
        <w:t xml:space="preserve"> </w:t>
      </w:r>
      <w:proofErr w:type="gramStart"/>
      <w:r w:rsidR="00905D84">
        <w:t>в</w:t>
      </w:r>
      <w:proofErr w:type="gramEnd"/>
      <w:r>
        <w:t xml:space="preserve"> 202</w:t>
      </w:r>
      <w:r w:rsidR="00AB3B91">
        <w:t>3</w:t>
      </w:r>
      <w:r w:rsidR="00905D84">
        <w:t>г.</w:t>
      </w:r>
      <w:r>
        <w:t>). Частота выявления ВИЧ</w:t>
      </w:r>
      <w:r w:rsidR="00905D84">
        <w:t xml:space="preserve"> </w:t>
      </w:r>
      <w:r w:rsidR="00AB3B91">
        <w:t>среди уязвимых групп населения сократилась</w:t>
      </w:r>
      <w:r>
        <w:t xml:space="preserve"> </w:t>
      </w:r>
      <w:r w:rsidR="00905D84">
        <w:t xml:space="preserve">до </w:t>
      </w:r>
      <w:r>
        <w:t>1,</w:t>
      </w:r>
      <w:r w:rsidR="00AB3B91">
        <w:t>4</w:t>
      </w:r>
      <w:r>
        <w:t>% (в 202</w:t>
      </w:r>
      <w:r w:rsidR="00AB3B91">
        <w:t>2</w:t>
      </w:r>
      <w:r>
        <w:t xml:space="preserve"> году – 1,</w:t>
      </w:r>
      <w:r w:rsidR="00AB3B91">
        <w:t>8</w:t>
      </w:r>
      <w:r>
        <w:t>%)</w:t>
      </w:r>
      <w:r w:rsidR="00B93E17">
        <w:t>. Вместе с тем</w:t>
      </w:r>
      <w:r w:rsidR="00905D84">
        <w:t>,</w:t>
      </w:r>
      <w:r w:rsidR="00B93E17">
        <w:t xml:space="preserve"> возросла доля обследованных лиц с не идентифицированным риском </w:t>
      </w:r>
      <w:r w:rsidR="00B07F64">
        <w:t>заражения (по кодам 101</w:t>
      </w:r>
      <w:r w:rsidR="00452E08">
        <w:t xml:space="preserve"> –</w:t>
      </w:r>
      <w:r w:rsidR="00905D84">
        <w:t xml:space="preserve"> </w:t>
      </w:r>
      <w:r w:rsidR="00452E08">
        <w:t>обследованные добровольно по инициативе пациента</w:t>
      </w:r>
      <w:r w:rsidR="00B07F64">
        <w:t>, 118</w:t>
      </w:r>
      <w:r w:rsidR="00452E08">
        <w:t>-прочие</w:t>
      </w:r>
      <w:r w:rsidR="00B07F64">
        <w:t xml:space="preserve">) с </w:t>
      </w:r>
      <w:r w:rsidR="00FA21CE">
        <w:t>45,9</w:t>
      </w:r>
      <w:r w:rsidR="00B07F64">
        <w:t>% за 6 месяцев 202</w:t>
      </w:r>
      <w:r w:rsidR="00FA21CE">
        <w:t>2</w:t>
      </w:r>
      <w:r w:rsidR="00B07F64">
        <w:t xml:space="preserve"> года до </w:t>
      </w:r>
      <w:r w:rsidR="00FA21CE">
        <w:t>56,4</w:t>
      </w:r>
      <w:r w:rsidR="00B07F64">
        <w:t>% в 202</w:t>
      </w:r>
      <w:r w:rsidR="00FA21CE">
        <w:t>3</w:t>
      </w:r>
      <w:r w:rsidR="00B07F64">
        <w:t xml:space="preserve"> году, что указывает на актуальность проведения процедуры консультирования </w:t>
      </w:r>
      <w:r w:rsidR="00452E08">
        <w:t>по вопросам ВИЧ.</w:t>
      </w:r>
    </w:p>
    <w:p w:rsidR="00AC24DF" w:rsidRPr="00AC24DF" w:rsidRDefault="00AB6FAD" w:rsidP="00AB6FAD">
      <w:pPr>
        <w:ind w:firstLine="540"/>
        <w:jc w:val="both"/>
      </w:pPr>
      <w:r w:rsidRPr="00D01A50">
        <w:t xml:space="preserve">Количество лиц, обследованных на ВИЧ-инфекцию </w:t>
      </w:r>
      <w:r w:rsidRPr="000700A7">
        <w:t xml:space="preserve">по </w:t>
      </w:r>
      <w:r w:rsidRPr="00D01A50">
        <w:rPr>
          <w:b/>
        </w:rPr>
        <w:t>102 коду</w:t>
      </w:r>
      <w:r w:rsidRPr="00D01A50">
        <w:t xml:space="preserve"> (лица, употребляющие психоактивные вещества)</w:t>
      </w:r>
      <w:r w:rsidR="00914D4F">
        <w:t xml:space="preserve"> </w:t>
      </w:r>
      <w:r>
        <w:t>–</w:t>
      </w:r>
      <w:r w:rsidRPr="00D01A50">
        <w:t xml:space="preserve"> </w:t>
      </w:r>
      <w:r>
        <w:t>1</w:t>
      </w:r>
      <w:r w:rsidR="00B90ECC" w:rsidRPr="00B90ECC">
        <w:t>461</w:t>
      </w:r>
      <w:r>
        <w:t xml:space="preserve"> </w:t>
      </w:r>
      <w:r w:rsidRPr="00D01A50">
        <w:t xml:space="preserve">человек, что на </w:t>
      </w:r>
      <w:r w:rsidR="00B90ECC">
        <w:t>8,1</w:t>
      </w:r>
      <w:r w:rsidRPr="00D01A50">
        <w:t>% выше предыдущего года (</w:t>
      </w:r>
      <w:r w:rsidR="00B90ECC">
        <w:t>1351</w:t>
      </w:r>
      <w:r w:rsidRPr="00D01A50">
        <w:t xml:space="preserve">). </w:t>
      </w:r>
      <w:r w:rsidR="00AC24DF">
        <w:t>Показатель обследования (</w:t>
      </w:r>
      <w:r w:rsidR="00914D4F">
        <w:t>на 1000 нас.</w:t>
      </w:r>
      <w:r w:rsidR="00AC24DF">
        <w:t xml:space="preserve">) за </w:t>
      </w:r>
      <w:r w:rsidR="00AC24DF">
        <w:rPr>
          <w:lang w:val="en-US"/>
        </w:rPr>
        <w:t>I</w:t>
      </w:r>
      <w:r w:rsidR="00AC24DF" w:rsidRPr="00AC24DF">
        <w:t xml:space="preserve"> </w:t>
      </w:r>
      <w:r w:rsidR="00AC24DF">
        <w:t>полугодие 202</w:t>
      </w:r>
      <w:r w:rsidR="00B90ECC">
        <w:t>3</w:t>
      </w:r>
      <w:r w:rsidR="00452E08">
        <w:t>г.</w:t>
      </w:r>
      <w:r w:rsidR="00AC24DF">
        <w:t xml:space="preserve"> составил </w:t>
      </w:r>
      <w:r w:rsidR="00B90ECC">
        <w:t>1,0</w:t>
      </w:r>
      <w:r w:rsidR="00AC24DF">
        <w:t xml:space="preserve"> и имеет </w:t>
      </w:r>
      <w:r w:rsidR="00452E08">
        <w:t xml:space="preserve">стабильную </w:t>
      </w:r>
      <w:r w:rsidR="00AC24DF">
        <w:t>тенденцию к росту (6 мес. 202</w:t>
      </w:r>
      <w:r w:rsidR="00B90ECC">
        <w:t>2</w:t>
      </w:r>
      <w:r w:rsidR="00AC24DF">
        <w:t>г. – 0,</w:t>
      </w:r>
      <w:r w:rsidR="00B90ECC">
        <w:t>9</w:t>
      </w:r>
      <w:r w:rsidR="00AC24DF">
        <w:t>, 6 мес. 202</w:t>
      </w:r>
      <w:r w:rsidR="00B90ECC">
        <w:t>1</w:t>
      </w:r>
      <w:r w:rsidR="00AC24DF">
        <w:t>г. – 0,</w:t>
      </w:r>
      <w:r w:rsidR="00B90ECC">
        <w:t>8</w:t>
      </w:r>
      <w:r w:rsidR="00AC24DF">
        <w:t xml:space="preserve">). </w:t>
      </w:r>
      <w:r w:rsidR="00914D4F">
        <w:t>Эффективнее</w:t>
      </w:r>
      <w:r w:rsidR="00AC24DF">
        <w:t xml:space="preserve"> обследуется данная группа населения в Кизнерском (</w:t>
      </w:r>
      <w:r w:rsidR="00B90ECC">
        <w:t>9,8</w:t>
      </w:r>
      <w:r w:rsidR="00AC24DF">
        <w:t xml:space="preserve">), </w:t>
      </w:r>
      <w:r w:rsidR="00B90ECC">
        <w:t xml:space="preserve">Юкаменском (2,9), Камбарском (2,4), </w:t>
      </w:r>
      <w:r w:rsidR="00AC24DF">
        <w:t>Шарканском (2,</w:t>
      </w:r>
      <w:r w:rsidR="00B90ECC">
        <w:t>1</w:t>
      </w:r>
      <w:r w:rsidR="00AC24DF">
        <w:t>)</w:t>
      </w:r>
      <w:r w:rsidR="00452E08">
        <w:t xml:space="preserve"> районах</w:t>
      </w:r>
      <w:r w:rsidR="00914D4F">
        <w:t>, о</w:t>
      </w:r>
      <w:r w:rsidR="00452E08">
        <w:t>тсутствует обследование данного контингента в</w:t>
      </w:r>
      <w:r w:rsidR="000F60FF">
        <w:t xml:space="preserve"> </w:t>
      </w:r>
      <w:r w:rsidR="00B90ECC">
        <w:t>Дебесском</w:t>
      </w:r>
      <w:r w:rsidR="000F60FF">
        <w:t>,</w:t>
      </w:r>
      <w:r w:rsidR="00AC24DF">
        <w:t xml:space="preserve"> </w:t>
      </w:r>
      <w:r w:rsidR="00B90ECC">
        <w:t xml:space="preserve">Каракулинском, </w:t>
      </w:r>
      <w:r w:rsidR="00AC24DF">
        <w:t>Киясовском,</w:t>
      </w:r>
      <w:r w:rsidR="00B90ECC">
        <w:t xml:space="preserve"> Глазовском районе и г. Глазове,</w:t>
      </w:r>
      <w:r w:rsidR="00AC24DF">
        <w:t xml:space="preserve"> Сарапульском</w:t>
      </w:r>
      <w:r w:rsidR="00452E08">
        <w:t xml:space="preserve"> районах</w:t>
      </w:r>
      <w:r w:rsidR="00AC24DF">
        <w:t xml:space="preserve"> и</w:t>
      </w:r>
      <w:r w:rsidR="00452E08">
        <w:t xml:space="preserve"> в</w:t>
      </w:r>
      <w:r w:rsidR="00AC24DF">
        <w:t xml:space="preserve"> г. Сарапул</w:t>
      </w:r>
      <w:r w:rsidR="00452E08">
        <w:t>е</w:t>
      </w:r>
      <w:r w:rsidR="000F60FF">
        <w:t>. Вместе с тем</w:t>
      </w:r>
      <w:r w:rsidR="00452E08">
        <w:t>,</w:t>
      </w:r>
      <w:r w:rsidR="000F60FF">
        <w:t xml:space="preserve"> выявляемость </w:t>
      </w:r>
      <w:r w:rsidR="00452E08">
        <w:t xml:space="preserve">среди данного контингента </w:t>
      </w:r>
      <w:r w:rsidR="000F60FF">
        <w:t>в целом по Удмуртии продолжает снижаться: 6 мес. 202</w:t>
      </w:r>
      <w:r w:rsidR="00B90ECC">
        <w:t>3</w:t>
      </w:r>
      <w:r w:rsidR="000F60FF">
        <w:t xml:space="preserve">г – </w:t>
      </w:r>
      <w:r w:rsidR="00B90ECC">
        <w:t>1,5</w:t>
      </w:r>
      <w:r w:rsidR="000F60FF">
        <w:t>, 6 мес. 202</w:t>
      </w:r>
      <w:r w:rsidR="00B90ECC">
        <w:t>2</w:t>
      </w:r>
      <w:r w:rsidR="000F60FF">
        <w:t>г. – 2,</w:t>
      </w:r>
      <w:r w:rsidR="00B90ECC">
        <w:t>2</w:t>
      </w:r>
      <w:r w:rsidR="000F60FF">
        <w:t>, 6 мес. 202</w:t>
      </w:r>
      <w:r w:rsidR="00B90ECC">
        <w:t>1</w:t>
      </w:r>
      <w:r w:rsidR="000F60FF">
        <w:t>г. – 2,</w:t>
      </w:r>
      <w:r w:rsidR="00B90ECC">
        <w:t>6</w:t>
      </w:r>
      <w:r w:rsidR="000F60FF">
        <w:t>.</w:t>
      </w:r>
      <w:r w:rsidR="00CA77A6">
        <w:t xml:space="preserve"> Вероятными причинами данной ситуации могут быть повышение гигиенических навыков наркопотребителей или изменение внутренней структуры контингента в сторону более социально адаптированных лиц, имеющих низкий </w:t>
      </w:r>
      <w:r w:rsidR="006C78DD">
        <w:t>риск инфицирования</w:t>
      </w:r>
      <w:r w:rsidR="00CA77A6">
        <w:t>.</w:t>
      </w:r>
    </w:p>
    <w:p w:rsidR="00AC24DF" w:rsidRDefault="00CE327E" w:rsidP="00B90ECC">
      <w:pPr>
        <w:ind w:firstLine="540"/>
        <w:jc w:val="both"/>
      </w:pPr>
      <w:r>
        <w:t>За 6 месяцев 202</w:t>
      </w:r>
      <w:r w:rsidR="00B90ECC">
        <w:t>3</w:t>
      </w:r>
      <w:r w:rsidR="006C78DD">
        <w:t>г.</w:t>
      </w:r>
      <w:r>
        <w:t xml:space="preserve"> </w:t>
      </w:r>
      <w:r w:rsidR="00B90ECC">
        <w:t xml:space="preserve">выявлен 1 пациент из 13, обследованных по коду </w:t>
      </w:r>
      <w:r w:rsidR="00B90ECC" w:rsidRPr="00B90ECC">
        <w:rPr>
          <w:b/>
        </w:rPr>
        <w:t>103</w:t>
      </w:r>
      <w:r w:rsidR="00B90ECC">
        <w:t xml:space="preserve"> (лица МСМ, гом</w:t>
      </w:r>
      <w:proofErr w:type="gramStart"/>
      <w:r w:rsidR="00B90ECC">
        <w:t>о-</w:t>
      </w:r>
      <w:proofErr w:type="gramEnd"/>
      <w:r w:rsidR="00B90ECC">
        <w:t xml:space="preserve"> и бисексуалисты). Показатель выявляемости</w:t>
      </w:r>
      <w:r w:rsidR="00740363">
        <w:t xml:space="preserve"> самый максимальный среди всех кодов обследования за 6 месяцев 2023 года и составляет 7,7, что говорит о необходимости дальнейшего расширения охвата тестированием на ВИЧ данной группы населения. За аналогичный период 2022 года по коду 103 обследованных пациентов не было, в 2021 году – 5, выявлено 0.</w:t>
      </w:r>
      <w:r>
        <w:t xml:space="preserve"> </w:t>
      </w:r>
    </w:p>
    <w:p w:rsidR="00CE327E" w:rsidRDefault="00CE327E" w:rsidP="00AB6FAD">
      <w:pPr>
        <w:ind w:firstLine="540"/>
        <w:jc w:val="both"/>
      </w:pPr>
      <w:r>
        <w:t xml:space="preserve">Количество лиц, обследованных на ВИЧ-инфекцию по </w:t>
      </w:r>
      <w:r w:rsidRPr="000700A7">
        <w:rPr>
          <w:b/>
        </w:rPr>
        <w:t>104 коду</w:t>
      </w:r>
      <w:r>
        <w:t xml:space="preserve"> (лица с подозрением или п</w:t>
      </w:r>
      <w:r w:rsidR="00905D84">
        <w:t xml:space="preserve">одтвержденным диагнозом ИППП) </w:t>
      </w:r>
      <w:r w:rsidR="00740363">
        <w:t xml:space="preserve">продолжает снижаться. Так, </w:t>
      </w:r>
      <w:r w:rsidR="00905D84">
        <w:t>в</w:t>
      </w:r>
      <w:r>
        <w:t xml:space="preserve"> перво</w:t>
      </w:r>
      <w:r w:rsidR="00905D84">
        <w:t>м</w:t>
      </w:r>
      <w:r>
        <w:t xml:space="preserve"> полугоди</w:t>
      </w:r>
      <w:r w:rsidR="00905D84">
        <w:t>и</w:t>
      </w:r>
      <w:r>
        <w:t xml:space="preserve"> 202</w:t>
      </w:r>
      <w:r w:rsidR="00740363">
        <w:t>3</w:t>
      </w:r>
      <w:r>
        <w:t xml:space="preserve"> г</w:t>
      </w:r>
      <w:r w:rsidR="006C78DD">
        <w:t>.</w:t>
      </w:r>
      <w:r w:rsidR="00740363">
        <w:t xml:space="preserve"> по коду 104 обследовано 2789</w:t>
      </w:r>
      <w:r>
        <w:t xml:space="preserve"> человек, </w:t>
      </w:r>
      <w:r w:rsidR="00A64F4C">
        <w:t xml:space="preserve">что на </w:t>
      </w:r>
      <w:r w:rsidR="00740363">
        <w:t>18,9</w:t>
      </w:r>
      <w:r w:rsidR="00A64F4C">
        <w:t>% ниже аналогичного пер</w:t>
      </w:r>
      <w:r w:rsidR="00905D84">
        <w:t>иода прошлого года (</w:t>
      </w:r>
      <w:r w:rsidR="00740363">
        <w:t>3438</w:t>
      </w:r>
      <w:r w:rsidR="00A64F4C">
        <w:t>). Показатель обследования за 6 месяцев 202</w:t>
      </w:r>
      <w:r w:rsidR="00740363">
        <w:t>3</w:t>
      </w:r>
      <w:r w:rsidR="00905D84">
        <w:t>г.</w:t>
      </w:r>
      <w:r w:rsidR="00A64F4C">
        <w:t xml:space="preserve"> </w:t>
      </w:r>
      <w:r w:rsidR="00740363">
        <w:t>1,9</w:t>
      </w:r>
      <w:r w:rsidR="00A64F4C">
        <w:t xml:space="preserve">, что ниже уровня предыдущих лет </w:t>
      </w:r>
      <w:r w:rsidR="00F12DDE">
        <w:t xml:space="preserve"> </w:t>
      </w:r>
      <w:r w:rsidR="00A64F4C">
        <w:t>(6 м</w:t>
      </w:r>
      <w:r w:rsidR="00F12DDE">
        <w:t>ес. 202</w:t>
      </w:r>
      <w:r w:rsidR="00740363">
        <w:t>2</w:t>
      </w:r>
      <w:r w:rsidR="00F12DDE">
        <w:t xml:space="preserve"> – </w:t>
      </w:r>
      <w:r w:rsidR="00740363">
        <w:t>2,3</w:t>
      </w:r>
      <w:r w:rsidR="00F12DDE">
        <w:t>, 6 мес. 202</w:t>
      </w:r>
      <w:r w:rsidR="00740363">
        <w:t>1</w:t>
      </w:r>
      <w:r w:rsidR="00F12DDE">
        <w:t>г.</w:t>
      </w:r>
      <w:r w:rsidR="00740363">
        <w:t xml:space="preserve"> </w:t>
      </w:r>
      <w:r w:rsidR="00F12DDE">
        <w:t>–</w:t>
      </w:r>
      <w:r w:rsidR="00740363">
        <w:t xml:space="preserve"> 3,8</w:t>
      </w:r>
      <w:r w:rsidR="00A64F4C">
        <w:t>). На отдельных территориях Удмуртии данный показатель превысил среднереспубликанский уровень: Шарканский</w:t>
      </w:r>
      <w:r w:rsidR="0028796A">
        <w:t xml:space="preserve"> (13,</w:t>
      </w:r>
      <w:r w:rsidR="00156D7F">
        <w:t>9</w:t>
      </w:r>
      <w:r w:rsidR="0028796A">
        <w:t>), Камбарский (</w:t>
      </w:r>
      <w:r w:rsidR="00156D7F">
        <w:t>4,9</w:t>
      </w:r>
      <w:r w:rsidR="0028796A">
        <w:t>)</w:t>
      </w:r>
      <w:r w:rsidR="00156D7F">
        <w:t>,</w:t>
      </w:r>
      <w:r w:rsidR="00156D7F" w:rsidRPr="00156D7F">
        <w:t xml:space="preserve"> </w:t>
      </w:r>
      <w:r w:rsidR="00156D7F">
        <w:t>Увинский (2,9) районы, г. Ижевск (3,3)</w:t>
      </w:r>
      <w:r w:rsidR="0028796A">
        <w:t>. Тестировани</w:t>
      </w:r>
      <w:r w:rsidR="006C78DD">
        <w:t>е лиц данной категории отсутствует в</w:t>
      </w:r>
      <w:r w:rsidR="0028796A">
        <w:t xml:space="preserve"> </w:t>
      </w:r>
      <w:r w:rsidR="00156D7F">
        <w:t xml:space="preserve">Глазовском, </w:t>
      </w:r>
      <w:r w:rsidR="00156D7F">
        <w:lastRenderedPageBreak/>
        <w:t xml:space="preserve">Дебесском, Каракулинском, </w:t>
      </w:r>
      <w:proofErr w:type="spellStart"/>
      <w:r w:rsidR="00156D7F">
        <w:t>Малоупргинском</w:t>
      </w:r>
      <w:proofErr w:type="spellEnd"/>
      <w:r w:rsidR="00156D7F">
        <w:t>, Можгинском</w:t>
      </w:r>
      <w:r w:rsidR="006C78DD">
        <w:t xml:space="preserve"> районах</w:t>
      </w:r>
      <w:r w:rsidR="00156D7F">
        <w:t>, г. Воткинске</w:t>
      </w:r>
      <w:r w:rsidR="0028796A">
        <w:t xml:space="preserve">. Показатель выявляемости </w:t>
      </w:r>
      <w:r w:rsidR="00156D7F">
        <w:t>сократился</w:t>
      </w:r>
      <w:r w:rsidR="0028796A">
        <w:t xml:space="preserve"> и составил 0,</w:t>
      </w:r>
      <w:r w:rsidR="00156D7F">
        <w:t>2</w:t>
      </w:r>
      <w:r w:rsidR="0028796A">
        <w:t xml:space="preserve"> (6 мес. 202</w:t>
      </w:r>
      <w:r w:rsidR="00156D7F">
        <w:t>2</w:t>
      </w:r>
      <w:r w:rsidR="008F234E">
        <w:t>г.</w:t>
      </w:r>
      <w:r w:rsidR="0028796A">
        <w:t xml:space="preserve"> – 0,</w:t>
      </w:r>
      <w:r w:rsidR="00156D7F">
        <w:t>6</w:t>
      </w:r>
      <w:r w:rsidR="008F234E">
        <w:t>, 6 мес. 202</w:t>
      </w:r>
      <w:r w:rsidR="00156D7F">
        <w:t>1</w:t>
      </w:r>
      <w:r w:rsidR="008F234E">
        <w:t>г. – 0,</w:t>
      </w:r>
      <w:r w:rsidR="00156D7F">
        <w:t>2</w:t>
      </w:r>
      <w:r w:rsidR="008F234E">
        <w:t>).</w:t>
      </w:r>
    </w:p>
    <w:p w:rsidR="00B07F64" w:rsidRDefault="008F234E" w:rsidP="00761669">
      <w:pPr>
        <w:ind w:firstLine="540"/>
        <w:jc w:val="both"/>
      </w:pPr>
      <w:r>
        <w:t>В первом полугодии 202</w:t>
      </w:r>
      <w:r w:rsidR="00156D7F">
        <w:t>3</w:t>
      </w:r>
      <w:r>
        <w:t xml:space="preserve">г. было обследовано </w:t>
      </w:r>
      <w:r w:rsidR="00156D7F">
        <w:t>13</w:t>
      </w:r>
      <w:r>
        <w:t xml:space="preserve"> женщин по </w:t>
      </w:r>
      <w:r w:rsidRPr="008F234E">
        <w:rPr>
          <w:b/>
        </w:rPr>
        <w:t>105</w:t>
      </w:r>
      <w:r>
        <w:t xml:space="preserve"> </w:t>
      </w:r>
      <w:r w:rsidRPr="000700A7">
        <w:rPr>
          <w:b/>
        </w:rPr>
        <w:t>коду</w:t>
      </w:r>
      <w:r>
        <w:t xml:space="preserve"> (лица,</w:t>
      </w:r>
      <w:r w:rsidR="00F12DDE">
        <w:t xml:space="preserve"> занимающиеся оказанием КСУ) (</w:t>
      </w:r>
      <w:r>
        <w:t>202</w:t>
      </w:r>
      <w:r w:rsidR="00156D7F">
        <w:t>2</w:t>
      </w:r>
      <w:r w:rsidR="00F12DDE">
        <w:t>г.-5 чел.</w:t>
      </w:r>
      <w:r w:rsidR="00905D84">
        <w:t xml:space="preserve">), </w:t>
      </w:r>
      <w:r>
        <w:t xml:space="preserve">ВИЧ-инфицированных выявлено не было. </w:t>
      </w:r>
    </w:p>
    <w:p w:rsidR="004A09F0" w:rsidRPr="000F6507" w:rsidRDefault="00F12DDE" w:rsidP="004A09F0">
      <w:pPr>
        <w:ind w:firstLine="540"/>
        <w:jc w:val="both"/>
      </w:pPr>
      <w:r>
        <w:t>П</w:t>
      </w:r>
      <w:r w:rsidR="004A09F0" w:rsidRPr="000F6507">
        <w:t xml:space="preserve">о </w:t>
      </w:r>
      <w:r w:rsidR="004A09F0" w:rsidRPr="000F6507">
        <w:rPr>
          <w:b/>
        </w:rPr>
        <w:t>112 коду</w:t>
      </w:r>
      <w:r w:rsidR="004A09F0" w:rsidRPr="000F6507">
        <w:t xml:space="preserve"> (</w:t>
      </w:r>
      <w:r w:rsidR="004A09F0" w:rsidRPr="000F6507">
        <w:rPr>
          <w:bCs/>
        </w:rPr>
        <w:t>лица, находящиеся в местах лишения свободы</w:t>
      </w:r>
      <w:r w:rsidR="004A09F0" w:rsidRPr="000F6507">
        <w:t>) за первое полугодие 202</w:t>
      </w:r>
      <w:r w:rsidR="005F760A">
        <w:t>3</w:t>
      </w:r>
      <w:r>
        <w:t>г.</w:t>
      </w:r>
      <w:r w:rsidR="004A09F0" w:rsidRPr="000F6507">
        <w:t xml:space="preserve"> </w:t>
      </w:r>
      <w:r>
        <w:t xml:space="preserve">обследовано </w:t>
      </w:r>
      <w:r w:rsidR="005F760A">
        <w:t>938</w:t>
      </w:r>
      <w:r w:rsidR="004A09F0" w:rsidRPr="000F6507">
        <w:t xml:space="preserve"> человек, что на </w:t>
      </w:r>
      <w:r w:rsidR="005F760A">
        <w:t>18,8</w:t>
      </w:r>
      <w:r w:rsidR="004A09F0" w:rsidRPr="000F6507">
        <w:t xml:space="preserve">% </w:t>
      </w:r>
      <w:r w:rsidR="005F760A">
        <w:t>ниже</w:t>
      </w:r>
      <w:r w:rsidR="004A09F0" w:rsidRPr="000F6507">
        <w:t xml:space="preserve"> показателя аналогичн</w:t>
      </w:r>
      <w:r w:rsidR="004A09F0">
        <w:t>ого</w:t>
      </w:r>
      <w:r w:rsidR="004A09F0" w:rsidRPr="000F6507">
        <w:t xml:space="preserve"> период</w:t>
      </w:r>
      <w:r w:rsidR="004A09F0">
        <w:t xml:space="preserve">а </w:t>
      </w:r>
      <w:r w:rsidR="004A09F0" w:rsidRPr="000F6507">
        <w:t>прошлого года (</w:t>
      </w:r>
      <w:r w:rsidR="005F760A">
        <w:t>1155</w:t>
      </w:r>
      <w:r w:rsidR="004A09F0" w:rsidRPr="000F6507">
        <w:t>). Показатель обследования</w:t>
      </w:r>
      <w:r w:rsidR="004A09F0">
        <w:t xml:space="preserve"> на протяжении нескольких лет остается примерно на одном уровне: 6 мес. 202</w:t>
      </w:r>
      <w:r w:rsidR="005F760A">
        <w:t>3</w:t>
      </w:r>
      <w:r w:rsidR="004A09F0">
        <w:t>г. – 0,</w:t>
      </w:r>
      <w:r w:rsidR="005F760A">
        <w:t>7</w:t>
      </w:r>
      <w:r w:rsidR="004A09F0">
        <w:t>, 6 мес. 202</w:t>
      </w:r>
      <w:r w:rsidR="005F760A">
        <w:t>2</w:t>
      </w:r>
      <w:r w:rsidR="004A09F0">
        <w:t>г. – 0,8, 6 мес. 202</w:t>
      </w:r>
      <w:r w:rsidR="005F760A">
        <w:t>1</w:t>
      </w:r>
      <w:r w:rsidR="004A09F0">
        <w:t>г. – 0,</w:t>
      </w:r>
      <w:r w:rsidR="005F760A">
        <w:t>8</w:t>
      </w:r>
      <w:r w:rsidR="004A09F0">
        <w:t>. В</w:t>
      </w:r>
      <w:r w:rsidR="004A09F0" w:rsidRPr="000F6507">
        <w:t xml:space="preserve">ыявляемость </w:t>
      </w:r>
      <w:r w:rsidR="004A09F0">
        <w:t>ВИЧ</w:t>
      </w:r>
      <w:r w:rsidR="005F760A">
        <w:t xml:space="preserve"> незначительно</w:t>
      </w:r>
      <w:r w:rsidR="004A09F0">
        <w:t xml:space="preserve"> сократилась</w:t>
      </w:r>
      <w:r w:rsidR="004A09F0" w:rsidRPr="000F6507">
        <w:t xml:space="preserve"> с </w:t>
      </w:r>
      <w:r w:rsidR="005F760A">
        <w:t>4,9</w:t>
      </w:r>
      <w:r>
        <w:t xml:space="preserve"> (</w:t>
      </w:r>
      <w:r w:rsidR="004A09F0" w:rsidRPr="000F6507">
        <w:t>6 мес.</w:t>
      </w:r>
      <w:r w:rsidR="004A09F0">
        <w:t xml:space="preserve"> </w:t>
      </w:r>
      <w:r w:rsidR="004A09F0" w:rsidRPr="000F6507">
        <w:t>202</w:t>
      </w:r>
      <w:r w:rsidR="005F760A">
        <w:t>2</w:t>
      </w:r>
      <w:r>
        <w:t>г.)</w:t>
      </w:r>
      <w:r w:rsidR="004A09F0" w:rsidRPr="000F6507">
        <w:t xml:space="preserve"> до </w:t>
      </w:r>
      <w:r w:rsidR="004A09F0">
        <w:t>4,</w:t>
      </w:r>
      <w:r w:rsidR="005F760A">
        <w:t>8</w:t>
      </w:r>
      <w:r>
        <w:t xml:space="preserve"> (</w:t>
      </w:r>
      <w:r w:rsidR="004A09F0">
        <w:t>6 мес.</w:t>
      </w:r>
      <w:r w:rsidR="004A09F0" w:rsidRPr="000F6507">
        <w:t xml:space="preserve"> 202</w:t>
      </w:r>
      <w:r w:rsidR="005F760A">
        <w:t>3</w:t>
      </w:r>
      <w:r>
        <w:t>г.)</w:t>
      </w:r>
      <w:r w:rsidR="004A09F0" w:rsidRPr="000F6507">
        <w:t>.</w:t>
      </w:r>
    </w:p>
    <w:p w:rsidR="004A09F0" w:rsidRDefault="00B93747" w:rsidP="00761669">
      <w:pPr>
        <w:ind w:firstLine="540"/>
        <w:jc w:val="both"/>
      </w:pPr>
      <w:r w:rsidRPr="00235744">
        <w:rPr>
          <w:b/>
        </w:rPr>
        <w:t xml:space="preserve">109 код </w:t>
      </w:r>
      <w:r w:rsidRPr="00235744">
        <w:t xml:space="preserve">(беременные) – показатель обследования </w:t>
      </w:r>
      <w:r>
        <w:t>9,1</w:t>
      </w:r>
      <w:r w:rsidRPr="00235744">
        <w:t xml:space="preserve"> на 1000 населения (</w:t>
      </w:r>
      <w:r>
        <w:t>6 мес. 202</w:t>
      </w:r>
      <w:r w:rsidR="00E37C23">
        <w:t>2</w:t>
      </w:r>
      <w:r>
        <w:t xml:space="preserve">г. – </w:t>
      </w:r>
      <w:r w:rsidR="00E37C23">
        <w:t>9,1</w:t>
      </w:r>
      <w:r>
        <w:t xml:space="preserve">; </w:t>
      </w:r>
      <w:r w:rsidRPr="00235744">
        <w:t>6 мес. 202</w:t>
      </w:r>
      <w:r w:rsidR="00E37C23">
        <w:t>1</w:t>
      </w:r>
      <w:r w:rsidRPr="00235744">
        <w:t xml:space="preserve">г </w:t>
      </w:r>
      <w:r>
        <w:t xml:space="preserve"> </w:t>
      </w:r>
      <w:r w:rsidRPr="00235744">
        <w:t xml:space="preserve">– </w:t>
      </w:r>
      <w:r w:rsidR="00E37C23">
        <w:t>10,4</w:t>
      </w:r>
      <w:r w:rsidRPr="00235744">
        <w:t>)</w:t>
      </w:r>
      <w:r>
        <w:t>, в</w:t>
      </w:r>
      <w:r w:rsidRPr="00235744">
        <w:t>ыявляемость ВИЧ</w:t>
      </w:r>
      <w:r w:rsidR="000B38CD">
        <w:t xml:space="preserve"> </w:t>
      </w:r>
      <w:r w:rsidR="00F12DDE">
        <w:t xml:space="preserve"> </w:t>
      </w:r>
      <w:r w:rsidRPr="00235744">
        <w:t>0,</w:t>
      </w:r>
      <w:r w:rsidR="00E37C23">
        <w:t>1</w:t>
      </w:r>
      <w:r w:rsidRPr="00235744">
        <w:t xml:space="preserve">, что </w:t>
      </w:r>
      <w:r w:rsidR="00E37C23">
        <w:t>ниже показателя</w:t>
      </w:r>
      <w:r w:rsidRPr="00235744">
        <w:t xml:space="preserve"> предыдущего года</w:t>
      </w:r>
      <w:r w:rsidR="00E37C23">
        <w:t xml:space="preserve"> (0,2)</w:t>
      </w:r>
      <w:r w:rsidRPr="00235744">
        <w:t>. Выше среднереспубликанского объемы обследования в городах: Можге (</w:t>
      </w:r>
      <w:r w:rsidR="00E37C23">
        <w:t>15,4</w:t>
      </w:r>
      <w:r w:rsidRPr="00235744">
        <w:t xml:space="preserve">), </w:t>
      </w:r>
      <w:r>
        <w:t>Сарапуле (10,</w:t>
      </w:r>
      <w:r w:rsidR="00E37C23">
        <w:t>6</w:t>
      </w:r>
      <w:r>
        <w:t>)</w:t>
      </w:r>
      <w:r w:rsidRPr="00235744">
        <w:t>; в районах: Воткинский (</w:t>
      </w:r>
      <w:r w:rsidR="00E37C23">
        <w:t>28,2</w:t>
      </w:r>
      <w:r w:rsidRPr="00235744">
        <w:t>), Балезинск</w:t>
      </w:r>
      <w:r>
        <w:t>ий</w:t>
      </w:r>
      <w:r w:rsidRPr="00235744">
        <w:t xml:space="preserve"> (</w:t>
      </w:r>
      <w:r w:rsidR="00E37C23">
        <w:t>13,1</w:t>
      </w:r>
      <w:r w:rsidRPr="00235744">
        <w:t>)</w:t>
      </w:r>
      <w:r w:rsidR="00E37C23">
        <w:t>, Кезский (9,3)</w:t>
      </w:r>
      <w:r w:rsidRPr="00235744">
        <w:t xml:space="preserve">. Значительно ниже среднереспубликанского показателя в </w:t>
      </w:r>
      <w:r>
        <w:t xml:space="preserve">Камбарском </w:t>
      </w:r>
      <w:r w:rsidRPr="00235744">
        <w:t>(</w:t>
      </w:r>
      <w:r>
        <w:t>2,</w:t>
      </w:r>
      <w:r w:rsidR="00E37C23">
        <w:t>0</w:t>
      </w:r>
      <w:r w:rsidRPr="00235744">
        <w:t>),</w:t>
      </w:r>
      <w:r w:rsidR="00E37C23">
        <w:t xml:space="preserve"> Киясовском (4,5),</w:t>
      </w:r>
      <w:r w:rsidRPr="00235744">
        <w:t xml:space="preserve"> </w:t>
      </w:r>
      <w:r>
        <w:t>Красногорском (4,7),</w:t>
      </w:r>
      <w:r w:rsidR="00E37C23">
        <w:t xml:space="preserve"> Юкаменском (5,2),</w:t>
      </w:r>
      <w:r>
        <w:t xml:space="preserve"> Каракулинском (</w:t>
      </w:r>
      <w:r w:rsidR="00E37C23">
        <w:t>5,3)</w:t>
      </w:r>
      <w:r>
        <w:t xml:space="preserve"> </w:t>
      </w:r>
      <w:r w:rsidRPr="00235744">
        <w:t>районах.</w:t>
      </w:r>
      <w:r w:rsidR="00F12DDE">
        <w:t xml:space="preserve"> Общее число </w:t>
      </w:r>
      <w:r>
        <w:t xml:space="preserve">обследованных - </w:t>
      </w:r>
      <w:proofErr w:type="gramStart"/>
      <w:r w:rsidR="000B38CD">
        <w:t>13</w:t>
      </w:r>
      <w:r w:rsidR="00B5034E">
        <w:t>074</w:t>
      </w:r>
      <w:proofErr w:type="gramEnd"/>
      <w:r w:rsidRPr="00235744">
        <w:t xml:space="preserve"> что на </w:t>
      </w:r>
      <w:r w:rsidR="00B5034E">
        <w:t>3,1</w:t>
      </w:r>
      <w:r w:rsidRPr="00235744">
        <w:t>% меньше предыдущего года (</w:t>
      </w:r>
      <w:r w:rsidR="00B5034E">
        <w:t>13487</w:t>
      </w:r>
      <w:r w:rsidRPr="00235744">
        <w:t>).</w:t>
      </w:r>
      <w:r w:rsidR="00F12DDE">
        <w:t xml:space="preserve"> В 2020</w:t>
      </w:r>
      <w:r>
        <w:t>г.  в отдельную категорию выделены «мужья, половые партнеры женщин, поставленных на учет по беременности» (</w:t>
      </w:r>
      <w:r w:rsidRPr="00E70E60">
        <w:rPr>
          <w:b/>
          <w:bCs/>
        </w:rPr>
        <w:t>код 110</w:t>
      </w:r>
      <w:r>
        <w:t>). Результаты обследования свидетельствуют, что выявляемость В</w:t>
      </w:r>
      <w:r w:rsidR="00B5034E">
        <w:t xml:space="preserve">ИЧ среди них </w:t>
      </w:r>
      <w:proofErr w:type="gramStart"/>
      <w:r w:rsidR="00B5034E">
        <w:t>высокая</w:t>
      </w:r>
      <w:proofErr w:type="gramEnd"/>
      <w:r w:rsidR="00B5034E">
        <w:t xml:space="preserve"> – 0,2, причем больше</w:t>
      </w:r>
      <w:r>
        <w:t xml:space="preserve"> выявляемости</w:t>
      </w:r>
      <w:r w:rsidR="00B5034E">
        <w:t xml:space="preserve"> среди</w:t>
      </w:r>
      <w:r>
        <w:t xml:space="preserve"> </w:t>
      </w:r>
      <w:r w:rsidR="00B5034E">
        <w:t>беременных женщин</w:t>
      </w:r>
      <w:r w:rsidR="000B38CD">
        <w:t>.</w:t>
      </w:r>
      <w:r>
        <w:t xml:space="preserve"> </w:t>
      </w:r>
    </w:p>
    <w:p w:rsidR="000B38CD" w:rsidRDefault="00E86CE4" w:rsidP="000B38CD">
      <w:pPr>
        <w:ind w:firstLine="540"/>
        <w:jc w:val="both"/>
      </w:pPr>
      <w:r w:rsidRPr="00013E70">
        <w:t xml:space="preserve">Количество </w:t>
      </w:r>
      <w:r>
        <w:t xml:space="preserve">лиц,  </w:t>
      </w:r>
      <w:r w:rsidRPr="00013E70">
        <w:t xml:space="preserve">обследованных на ВИЧ-инфекцию по </w:t>
      </w:r>
      <w:r w:rsidRPr="00013E70">
        <w:rPr>
          <w:b/>
        </w:rPr>
        <w:t>1</w:t>
      </w:r>
      <w:r>
        <w:rPr>
          <w:b/>
        </w:rPr>
        <w:t>11</w:t>
      </w:r>
      <w:r w:rsidRPr="00013E70">
        <w:rPr>
          <w:b/>
        </w:rPr>
        <w:t xml:space="preserve"> коду</w:t>
      </w:r>
      <w:r w:rsidRPr="00013E70">
        <w:t xml:space="preserve"> (</w:t>
      </w:r>
      <w:r>
        <w:t xml:space="preserve">призывники, лица, служащие по контракту или поступающие в военные учебные заведения) </w:t>
      </w:r>
      <w:r w:rsidRPr="00013E70">
        <w:t>за первое полугодие 202</w:t>
      </w:r>
      <w:r w:rsidR="00B5034E">
        <w:t>3</w:t>
      </w:r>
      <w:r>
        <w:t>г.</w:t>
      </w:r>
      <w:r w:rsidRPr="00013E70">
        <w:t xml:space="preserve"> </w:t>
      </w:r>
      <w:r w:rsidR="00B5034E">
        <w:t>4723</w:t>
      </w:r>
      <w:r w:rsidRPr="00013E70">
        <w:t xml:space="preserve"> человека, что на</w:t>
      </w:r>
      <w:r>
        <w:t xml:space="preserve"> </w:t>
      </w:r>
      <w:r w:rsidR="00B5034E">
        <w:t>32,2</w:t>
      </w:r>
      <w:r w:rsidRPr="00013E70">
        <w:t xml:space="preserve">% </w:t>
      </w:r>
      <w:r w:rsidR="00B5034E">
        <w:t>больше</w:t>
      </w:r>
      <w:r w:rsidRPr="00013E70">
        <w:t xml:space="preserve">, чем </w:t>
      </w:r>
      <w:r>
        <w:t xml:space="preserve">за </w:t>
      </w:r>
      <w:r w:rsidRPr="00013E70">
        <w:t>аналогичный период прошлого года (</w:t>
      </w:r>
      <w:r w:rsidR="00B5034E">
        <w:t>3573</w:t>
      </w:r>
      <w:r w:rsidRPr="00013E70">
        <w:t xml:space="preserve">). </w:t>
      </w:r>
      <w:r w:rsidR="000B38CD" w:rsidRPr="00013E70">
        <w:t xml:space="preserve">Показатель обследования </w:t>
      </w:r>
      <w:r w:rsidR="00B5034E">
        <w:t>3</w:t>
      </w:r>
      <w:r w:rsidR="000B38CD">
        <w:t>,</w:t>
      </w:r>
      <w:r w:rsidR="00B5034E">
        <w:t>3</w:t>
      </w:r>
      <w:r w:rsidR="000B38CD" w:rsidRPr="00013E70">
        <w:t xml:space="preserve"> на 1000 населения</w:t>
      </w:r>
      <w:r w:rsidR="000B38CD">
        <w:t xml:space="preserve"> (за 6 мес. 202</w:t>
      </w:r>
      <w:r w:rsidR="00B5034E">
        <w:t>2</w:t>
      </w:r>
      <w:r w:rsidR="000B38CD">
        <w:t>г. – 2,</w:t>
      </w:r>
      <w:r w:rsidR="00B5034E">
        <w:t>4</w:t>
      </w:r>
      <w:r w:rsidR="000B38CD">
        <w:t xml:space="preserve">). Среди обследованных </w:t>
      </w:r>
      <w:r w:rsidR="0093673C">
        <w:t xml:space="preserve"> </w:t>
      </w:r>
      <w:r w:rsidR="00B5034E">
        <w:t xml:space="preserve">призывников ВИЧ-инфицированных не зарегистрировано. За 6 месяцев 2022 года было выявлено 4 </w:t>
      </w:r>
      <w:proofErr w:type="gramStart"/>
      <w:r w:rsidR="00B5034E">
        <w:t>ВИЧ-позитивных</w:t>
      </w:r>
      <w:proofErr w:type="gramEnd"/>
      <w:r w:rsidR="00B5034E">
        <w:t xml:space="preserve"> призывника, показатель выявляемости составлял 0,1.</w:t>
      </w:r>
      <w:r w:rsidR="000B38CD" w:rsidRPr="00013E70">
        <w:t xml:space="preserve"> </w:t>
      </w:r>
    </w:p>
    <w:p w:rsidR="004A09F0" w:rsidRDefault="003D5A3A" w:rsidP="00761669">
      <w:pPr>
        <w:ind w:firstLine="540"/>
        <w:jc w:val="both"/>
      </w:pPr>
      <w:r>
        <w:t>По</w:t>
      </w:r>
      <w:r w:rsidR="0093673C" w:rsidRPr="00013E70">
        <w:t xml:space="preserve"> </w:t>
      </w:r>
      <w:r w:rsidR="0093673C" w:rsidRPr="00013E70">
        <w:rPr>
          <w:b/>
        </w:rPr>
        <w:t>108 коду</w:t>
      </w:r>
      <w:r w:rsidR="0093673C" w:rsidRPr="00013E70">
        <w:t xml:space="preserve"> (доноры) за первое полугодие</w:t>
      </w:r>
      <w:r>
        <w:t xml:space="preserve"> </w:t>
      </w:r>
      <w:r w:rsidR="0093673C" w:rsidRPr="00013E70">
        <w:t xml:space="preserve"> 202</w:t>
      </w:r>
      <w:r w:rsidR="00B5034E">
        <w:t>3</w:t>
      </w:r>
      <w:r w:rsidR="00F12DDE">
        <w:t>г.</w:t>
      </w:r>
      <w:r>
        <w:t xml:space="preserve"> обследовано </w:t>
      </w:r>
      <w:r w:rsidR="0093673C" w:rsidRPr="00013E70">
        <w:t xml:space="preserve"> </w:t>
      </w:r>
      <w:r w:rsidR="00B5034E">
        <w:t>14529</w:t>
      </w:r>
      <w:r w:rsidR="0093673C" w:rsidRPr="00013E70">
        <w:t xml:space="preserve"> чел</w:t>
      </w:r>
      <w:r>
        <w:t>.</w:t>
      </w:r>
      <w:r w:rsidR="0093673C" w:rsidRPr="00013E70">
        <w:t xml:space="preserve">, что на </w:t>
      </w:r>
      <w:r w:rsidR="00B5034E">
        <w:t>10,3</w:t>
      </w:r>
      <w:r w:rsidR="0093673C" w:rsidRPr="00013E70">
        <w:t xml:space="preserve">% </w:t>
      </w:r>
      <w:r w:rsidR="0093673C">
        <w:t>выше</w:t>
      </w:r>
      <w:r w:rsidR="0093673C" w:rsidRPr="00013E70">
        <w:t xml:space="preserve">, чем </w:t>
      </w:r>
      <w:r w:rsidR="0093673C">
        <w:t xml:space="preserve">за </w:t>
      </w:r>
      <w:r w:rsidR="0093673C" w:rsidRPr="00013E70">
        <w:t>аналогичный период прошлого года (</w:t>
      </w:r>
      <w:r w:rsidR="00B5034E">
        <w:t>13172</w:t>
      </w:r>
      <w:r w:rsidR="0093673C" w:rsidRPr="00013E70">
        <w:t xml:space="preserve">). Показатель обследования </w:t>
      </w:r>
      <w:r w:rsidR="00B5034E">
        <w:t>10,1</w:t>
      </w:r>
      <w:r w:rsidR="0093673C" w:rsidRPr="00013E70">
        <w:t xml:space="preserve"> на 1000 населения, что </w:t>
      </w:r>
      <w:r w:rsidR="0093673C">
        <w:t>выше</w:t>
      </w:r>
      <w:r w:rsidR="0093673C" w:rsidRPr="00013E70">
        <w:t xml:space="preserve"> показателя</w:t>
      </w:r>
      <w:r>
        <w:t xml:space="preserve"> аналогичного</w:t>
      </w:r>
      <w:r w:rsidR="0093673C" w:rsidRPr="00013E70">
        <w:t xml:space="preserve"> периода прошлого года (</w:t>
      </w:r>
      <w:r w:rsidR="00B5034E">
        <w:t>8,9</w:t>
      </w:r>
      <w:r>
        <w:t xml:space="preserve">). </w:t>
      </w:r>
      <w:r w:rsidR="00932D3C">
        <w:t>ВИЧ-инфицированных доноров не выявлено</w:t>
      </w:r>
      <w:r>
        <w:t xml:space="preserve"> (</w:t>
      </w:r>
      <w:r w:rsidR="00932D3C">
        <w:t xml:space="preserve">в </w:t>
      </w:r>
      <w:r w:rsidR="0093673C">
        <w:t>202</w:t>
      </w:r>
      <w:r w:rsidR="00932D3C">
        <w:t>2</w:t>
      </w:r>
      <w:r>
        <w:t>г.</w:t>
      </w:r>
      <w:r w:rsidR="0093673C">
        <w:t xml:space="preserve"> – </w:t>
      </w:r>
      <w:r w:rsidR="00932D3C">
        <w:t>2</w:t>
      </w:r>
      <w:r>
        <w:t>)</w:t>
      </w:r>
      <w:r w:rsidR="0093673C">
        <w:t>.</w:t>
      </w:r>
    </w:p>
    <w:p w:rsidR="0093673C" w:rsidRPr="001C1C14" w:rsidRDefault="0093673C" w:rsidP="0093673C">
      <w:pPr>
        <w:ind w:firstLine="540"/>
        <w:jc w:val="both"/>
      </w:pPr>
      <w:r w:rsidRPr="001C1C14">
        <w:t xml:space="preserve">Количество лиц, обследованных </w:t>
      </w:r>
      <w:r w:rsidRPr="000700A7">
        <w:t>по</w:t>
      </w:r>
      <w:r w:rsidRPr="001C1C14">
        <w:rPr>
          <w:b/>
        </w:rPr>
        <w:t xml:space="preserve"> 120 коду</w:t>
      </w:r>
      <w:r w:rsidRPr="001C1C14">
        <w:t xml:space="preserve"> (</w:t>
      </w:r>
      <w:r>
        <w:t>при проведении эпидемиологического расследования</w:t>
      </w:r>
      <w:r w:rsidRPr="001C1C14">
        <w:t>), за первое полугодие 202</w:t>
      </w:r>
      <w:r w:rsidR="00932D3C">
        <w:t>3</w:t>
      </w:r>
      <w:r w:rsidRPr="001C1C14">
        <w:t xml:space="preserve"> года </w:t>
      </w:r>
      <w:r w:rsidR="003D5A3A">
        <w:t>-</w:t>
      </w:r>
      <w:r w:rsidRPr="001C1C14">
        <w:t xml:space="preserve"> </w:t>
      </w:r>
      <w:r w:rsidR="00932D3C">
        <w:t>1072</w:t>
      </w:r>
      <w:r w:rsidR="003D5A3A">
        <w:t xml:space="preserve"> чел.</w:t>
      </w:r>
      <w:r w:rsidRPr="001C1C14">
        <w:t xml:space="preserve">, что на </w:t>
      </w:r>
      <w:r w:rsidR="00932D3C">
        <w:t>8,6</w:t>
      </w:r>
      <w:r w:rsidRPr="001C1C14">
        <w:t xml:space="preserve">% </w:t>
      </w:r>
      <w:r w:rsidR="00932D3C">
        <w:t>больше</w:t>
      </w:r>
      <w:r w:rsidRPr="001C1C14">
        <w:t xml:space="preserve">, чем </w:t>
      </w:r>
      <w:r>
        <w:t xml:space="preserve">за </w:t>
      </w:r>
      <w:r w:rsidRPr="001C1C14">
        <w:t>аналогичный период прошлого года (</w:t>
      </w:r>
      <w:r w:rsidR="00932D3C">
        <w:t>987</w:t>
      </w:r>
      <w:r w:rsidRPr="001C1C14">
        <w:t>). Показатель обследования</w:t>
      </w:r>
      <w:r w:rsidR="000700A7">
        <w:t xml:space="preserve"> равен уровню аналогичного периода прошлого года </w:t>
      </w:r>
      <w:r w:rsidR="003D5A3A">
        <w:t>-</w:t>
      </w:r>
      <w:r w:rsidRPr="001C1C14">
        <w:t xml:space="preserve"> 0,</w:t>
      </w:r>
      <w:r>
        <w:t>7</w:t>
      </w:r>
      <w:r w:rsidR="000700A7">
        <w:t xml:space="preserve"> на 1000 населения. </w:t>
      </w:r>
      <w:r w:rsidR="003D5A3A">
        <w:t>Выявляемость</w:t>
      </w:r>
      <w:r w:rsidRPr="001C1C14">
        <w:t xml:space="preserve"> </w:t>
      </w:r>
      <w:r w:rsidR="00932D3C">
        <w:t>2,8</w:t>
      </w:r>
      <w:r w:rsidR="003D5A3A">
        <w:t xml:space="preserve"> (6 мес. 202</w:t>
      </w:r>
      <w:r w:rsidR="00932D3C">
        <w:t>2</w:t>
      </w:r>
      <w:r w:rsidR="003D5A3A">
        <w:t xml:space="preserve">г. </w:t>
      </w:r>
      <w:r w:rsidR="00932D3C">
        <w:t>–</w:t>
      </w:r>
      <w:r w:rsidR="003D5A3A">
        <w:t xml:space="preserve"> </w:t>
      </w:r>
      <w:r w:rsidR="00932D3C">
        <w:t>5,5</w:t>
      </w:r>
      <w:r w:rsidRPr="001C1C14">
        <w:t xml:space="preserve">). </w:t>
      </w:r>
    </w:p>
    <w:p w:rsidR="004A09F0" w:rsidRDefault="003D5A3A" w:rsidP="00761669">
      <w:pPr>
        <w:ind w:firstLine="540"/>
        <w:jc w:val="both"/>
      </w:pPr>
      <w:r>
        <w:rPr>
          <w:b/>
        </w:rPr>
        <w:t>К</w:t>
      </w:r>
      <w:r w:rsidR="000700A7" w:rsidRPr="000700A7">
        <w:rPr>
          <w:b/>
        </w:rPr>
        <w:t>од 115</w:t>
      </w:r>
      <w:r w:rsidR="000700A7">
        <w:t xml:space="preserve"> (медицинский и иной персонал, работающий с больными ВИЧ-инфекцией или инфицированным материалом) </w:t>
      </w:r>
      <w:r>
        <w:t xml:space="preserve">в отчетный период </w:t>
      </w:r>
      <w:r w:rsidR="004117F1">
        <w:t xml:space="preserve"> в общей </w:t>
      </w:r>
      <w:proofErr w:type="gramStart"/>
      <w:r w:rsidR="004117F1">
        <w:t>структуре</w:t>
      </w:r>
      <w:proofErr w:type="gramEnd"/>
      <w:r w:rsidR="004117F1">
        <w:t xml:space="preserve"> обследов</w:t>
      </w:r>
      <w:r>
        <w:t xml:space="preserve">анных на ВИЧ-инфекцию составил </w:t>
      </w:r>
      <w:r w:rsidR="004117F1">
        <w:t xml:space="preserve"> 2,</w:t>
      </w:r>
      <w:r w:rsidR="00932D3C">
        <w:t>9</w:t>
      </w:r>
      <w:r w:rsidR="004117F1">
        <w:t xml:space="preserve"> на 1000 населения (в 202</w:t>
      </w:r>
      <w:r w:rsidR="00932D3C">
        <w:t>2</w:t>
      </w:r>
      <w:r w:rsidR="004117F1">
        <w:t>г. – 2,</w:t>
      </w:r>
      <w:r w:rsidR="00932D3C">
        <w:t>2</w:t>
      </w:r>
      <w:r w:rsidR="004117F1">
        <w:t>)</w:t>
      </w:r>
      <w:r w:rsidR="00E5230D">
        <w:t xml:space="preserve">, </w:t>
      </w:r>
      <w:r w:rsidR="004117F1">
        <w:t xml:space="preserve">обследовано на ВИЧ </w:t>
      </w:r>
      <w:r w:rsidR="00932D3C">
        <w:t>4158</w:t>
      </w:r>
      <w:r w:rsidR="004117F1">
        <w:t xml:space="preserve"> сотрудников медицинских учреждений, что на </w:t>
      </w:r>
      <w:r w:rsidR="00932D3C">
        <w:t>29,5</w:t>
      </w:r>
      <w:r w:rsidR="004117F1">
        <w:t>% больше, чем за 6 месяцев 202</w:t>
      </w:r>
      <w:r w:rsidR="00932D3C">
        <w:t>2</w:t>
      </w:r>
      <w:r w:rsidR="00E5230D">
        <w:t xml:space="preserve">г. </w:t>
      </w:r>
      <w:r w:rsidR="004117F1">
        <w:t xml:space="preserve"> (</w:t>
      </w:r>
      <w:r w:rsidR="00932D3C">
        <w:t>3210</w:t>
      </w:r>
      <w:r w:rsidR="004117F1">
        <w:t>)</w:t>
      </w:r>
      <w:r w:rsidR="00E5230D">
        <w:t xml:space="preserve">, </w:t>
      </w:r>
      <w:r w:rsidR="00932D3C">
        <w:t>ВИЧ-инфицированных не выявлено (в 2022 – 2 сотрудника)</w:t>
      </w:r>
      <w:r w:rsidR="004117F1">
        <w:t xml:space="preserve">. </w:t>
      </w:r>
    </w:p>
    <w:p w:rsidR="00664CD1" w:rsidRDefault="00664CD1" w:rsidP="00664CD1">
      <w:pPr>
        <w:ind w:firstLine="540"/>
        <w:jc w:val="both"/>
      </w:pPr>
      <w:r w:rsidRPr="00EB42BE">
        <w:t xml:space="preserve">Количество лиц, обследованных на ВИЧ-инфекцию </w:t>
      </w:r>
      <w:r w:rsidRPr="00EB42BE">
        <w:rPr>
          <w:b/>
        </w:rPr>
        <w:t>по 113 коду</w:t>
      </w:r>
      <w:r w:rsidRPr="00EB42BE">
        <w:t xml:space="preserve"> (клинические показания)</w:t>
      </w:r>
      <w:r w:rsidR="00E5230D">
        <w:t xml:space="preserve">  в</w:t>
      </w:r>
      <w:r w:rsidRPr="00EB42BE">
        <w:t xml:space="preserve"> </w:t>
      </w:r>
      <w:r w:rsidR="00E5230D">
        <w:t>1</w:t>
      </w:r>
      <w:r w:rsidRPr="00EB42BE">
        <w:t xml:space="preserve"> полугоди</w:t>
      </w:r>
      <w:r w:rsidR="00E5230D">
        <w:t xml:space="preserve">и </w:t>
      </w:r>
      <w:r w:rsidRPr="00EB42BE">
        <w:t xml:space="preserve"> 202</w:t>
      </w:r>
      <w:r w:rsidR="00932D3C">
        <w:t>3</w:t>
      </w:r>
      <w:r w:rsidR="00E5230D">
        <w:t xml:space="preserve">г. </w:t>
      </w:r>
      <w:r w:rsidRPr="00EB42BE">
        <w:t xml:space="preserve"> </w:t>
      </w:r>
      <w:r>
        <w:t>увеличи</w:t>
      </w:r>
      <w:r w:rsidRPr="00EB42BE">
        <w:t xml:space="preserve">лось на </w:t>
      </w:r>
      <w:r w:rsidR="00932D3C">
        <w:t>22,8</w:t>
      </w:r>
      <w:r w:rsidRPr="00EB42BE">
        <w:t xml:space="preserve">% </w:t>
      </w:r>
      <w:r w:rsidR="00905D84">
        <w:t xml:space="preserve">до </w:t>
      </w:r>
      <w:r w:rsidR="00932D3C">
        <w:t>61274</w:t>
      </w:r>
      <w:r>
        <w:t xml:space="preserve"> </w:t>
      </w:r>
      <w:r w:rsidRPr="00EB42BE">
        <w:t>человек (20</w:t>
      </w:r>
      <w:r>
        <w:t>2</w:t>
      </w:r>
      <w:r w:rsidR="00932D3C">
        <w:t>2</w:t>
      </w:r>
      <w:r w:rsidRPr="00EB42BE">
        <w:t xml:space="preserve">г.- </w:t>
      </w:r>
      <w:r w:rsidR="00932D3C">
        <w:t>49916</w:t>
      </w:r>
      <w:r w:rsidRPr="00EB42BE">
        <w:t xml:space="preserve">). Показатель обследования </w:t>
      </w:r>
      <w:r w:rsidR="00264ABB">
        <w:t xml:space="preserve">данной категории лиц </w:t>
      </w:r>
      <w:r>
        <w:t>увелич</w:t>
      </w:r>
      <w:r w:rsidRPr="00EB42BE">
        <w:t>и</w:t>
      </w:r>
      <w:r w:rsidR="00264ABB">
        <w:t>вается</w:t>
      </w:r>
      <w:r w:rsidRPr="00EB42BE">
        <w:t xml:space="preserve"> </w:t>
      </w:r>
      <w:r w:rsidR="00E5230D">
        <w:t>ежегодно (</w:t>
      </w:r>
      <w:r w:rsidR="00264ABB">
        <w:t>6 мес</w:t>
      </w:r>
      <w:r w:rsidR="00E5230D">
        <w:t>.</w:t>
      </w:r>
      <w:r w:rsidR="00264ABB">
        <w:t xml:space="preserve"> 202</w:t>
      </w:r>
      <w:r w:rsidR="00932D3C">
        <w:t>3</w:t>
      </w:r>
      <w:r w:rsidR="00E5230D">
        <w:t>г.</w:t>
      </w:r>
      <w:r w:rsidRPr="00EB42BE">
        <w:t xml:space="preserve"> </w:t>
      </w:r>
      <w:r w:rsidR="00932D3C">
        <w:t>42,5</w:t>
      </w:r>
      <w:r w:rsidR="00264ABB">
        <w:t xml:space="preserve"> </w:t>
      </w:r>
      <w:r w:rsidRPr="00EB42BE">
        <w:t>на 1000 населения</w:t>
      </w:r>
      <w:r w:rsidR="00E5230D">
        <w:t xml:space="preserve">, </w:t>
      </w:r>
      <w:r w:rsidRPr="00EB42BE">
        <w:t xml:space="preserve"> </w:t>
      </w:r>
      <w:r w:rsidR="00264ABB">
        <w:t>6 мес. 202</w:t>
      </w:r>
      <w:r w:rsidR="00932D3C">
        <w:t>2</w:t>
      </w:r>
      <w:r w:rsidR="00264ABB">
        <w:t>г.</w:t>
      </w:r>
      <w:r w:rsidRPr="00EB42BE">
        <w:t xml:space="preserve"> </w:t>
      </w:r>
      <w:r w:rsidR="00932D3C">
        <w:t>33,6</w:t>
      </w:r>
      <w:r w:rsidR="00E5230D">
        <w:t>,</w:t>
      </w:r>
      <w:r w:rsidR="00264ABB">
        <w:t xml:space="preserve"> 6 мес.</w:t>
      </w:r>
      <w:r w:rsidRPr="00EB42BE">
        <w:t xml:space="preserve"> 20</w:t>
      </w:r>
      <w:r>
        <w:t>2</w:t>
      </w:r>
      <w:r w:rsidR="00932D3C">
        <w:t>1</w:t>
      </w:r>
      <w:r>
        <w:t>г</w:t>
      </w:r>
      <w:r w:rsidR="00264ABB">
        <w:t>.</w:t>
      </w:r>
      <w:r w:rsidR="00E5230D">
        <w:t xml:space="preserve"> </w:t>
      </w:r>
      <w:r w:rsidR="00932D3C">
        <w:t>29,9</w:t>
      </w:r>
      <w:r w:rsidR="00E5230D">
        <w:t xml:space="preserve">). </w:t>
      </w:r>
      <w:r w:rsidR="00264ABB">
        <w:t xml:space="preserve"> Среди районов и городов республики в</w:t>
      </w:r>
      <w:r>
        <w:t>ыше среднереспубликанск</w:t>
      </w:r>
      <w:r w:rsidR="00264ABB">
        <w:t>ого уровня</w:t>
      </w:r>
      <w:r>
        <w:t xml:space="preserve"> </w:t>
      </w:r>
      <w:r w:rsidRPr="00EB42BE">
        <w:t>в</w:t>
      </w:r>
      <w:r w:rsidR="00932D3C">
        <w:t xml:space="preserve"> Шарканском (224,8), Увинском (105,6), </w:t>
      </w:r>
      <w:r w:rsidR="00030F74">
        <w:t>Сюмсинском (</w:t>
      </w:r>
      <w:r w:rsidR="00892538">
        <w:t>88,3</w:t>
      </w:r>
      <w:r w:rsidR="00030F74">
        <w:t>),</w:t>
      </w:r>
      <w:r w:rsidR="00892538">
        <w:t xml:space="preserve"> Каракулинском (80,1), </w:t>
      </w:r>
      <w:r w:rsidR="00030F74">
        <w:t>Граховском (</w:t>
      </w:r>
      <w:r w:rsidR="00892538">
        <w:t>79,5</w:t>
      </w:r>
      <w:r w:rsidR="00030F74">
        <w:t>)</w:t>
      </w:r>
      <w:r w:rsidR="00892538">
        <w:t>, Игринском (63,8), Красногорском (60,7)</w:t>
      </w:r>
      <w:r w:rsidR="00030F74">
        <w:t xml:space="preserve"> районах, г. Сарапуле (</w:t>
      </w:r>
      <w:r w:rsidR="00892538">
        <w:t>67,9</w:t>
      </w:r>
      <w:r w:rsidR="00030F74">
        <w:t>),</w:t>
      </w:r>
      <w:r w:rsidR="00892538">
        <w:t xml:space="preserve"> г. Глазове (63,9)</w:t>
      </w:r>
      <w:r>
        <w:t>, наиболее низкие - в</w:t>
      </w:r>
      <w:r w:rsidRPr="00EB42BE">
        <w:t xml:space="preserve"> </w:t>
      </w:r>
      <w:r w:rsidR="00E86CE4">
        <w:t>Киясовском</w:t>
      </w:r>
      <w:r w:rsidR="00030F74">
        <w:t xml:space="preserve"> (</w:t>
      </w:r>
      <w:r w:rsidR="00892538">
        <w:t>2,9</w:t>
      </w:r>
      <w:r w:rsidR="00030F74">
        <w:t>),</w:t>
      </w:r>
      <w:r w:rsidR="00892538">
        <w:t xml:space="preserve"> Завьяловском (6,5),</w:t>
      </w:r>
      <w:r w:rsidR="00030F74">
        <w:t xml:space="preserve"> </w:t>
      </w:r>
      <w:r w:rsidR="00892538">
        <w:t xml:space="preserve">Кизнерском (7,2), Якшур-Бодьинском (12,3), Кезском (16,6) </w:t>
      </w:r>
      <w:r w:rsidR="00030F74">
        <w:t>районах</w:t>
      </w:r>
      <w:r w:rsidRPr="00EB42BE">
        <w:t xml:space="preserve">. </w:t>
      </w:r>
      <w:r w:rsidR="00264ABB" w:rsidRPr="00EB42BE">
        <w:t xml:space="preserve">Выявляемость </w:t>
      </w:r>
      <w:r w:rsidR="00892538">
        <w:t>0,2</w:t>
      </w:r>
      <w:r w:rsidR="00264ABB">
        <w:t xml:space="preserve"> (6 мес. 202</w:t>
      </w:r>
      <w:r w:rsidR="00892538">
        <w:t>2</w:t>
      </w:r>
      <w:r w:rsidR="00264ABB">
        <w:t>г. – 0,</w:t>
      </w:r>
      <w:r w:rsidR="00892538">
        <w:t>3</w:t>
      </w:r>
      <w:r w:rsidR="00264ABB">
        <w:t>, 6 мес. 202</w:t>
      </w:r>
      <w:r w:rsidR="00892538">
        <w:t>1</w:t>
      </w:r>
      <w:r w:rsidR="00264ABB">
        <w:t xml:space="preserve">г. - </w:t>
      </w:r>
      <w:r w:rsidR="00264ABB" w:rsidRPr="00EB42BE">
        <w:t>0,</w:t>
      </w:r>
      <w:r w:rsidR="00892538">
        <w:t>4</w:t>
      </w:r>
      <w:r w:rsidR="00264ABB" w:rsidRPr="00EB42BE">
        <w:t>).</w:t>
      </w:r>
    </w:p>
    <w:p w:rsidR="00030F74" w:rsidRPr="00EB42BE" w:rsidRDefault="00030F74" w:rsidP="00664CD1">
      <w:pPr>
        <w:ind w:firstLine="540"/>
        <w:jc w:val="both"/>
      </w:pPr>
      <w:r>
        <w:t xml:space="preserve">Показатель обследования по коду </w:t>
      </w:r>
      <w:r w:rsidRPr="00030F74">
        <w:rPr>
          <w:b/>
        </w:rPr>
        <w:t>101</w:t>
      </w:r>
      <w:r>
        <w:t xml:space="preserve"> (обследованные добровольно по инициативе пациента) за 6 месяцев 202</w:t>
      </w:r>
      <w:r w:rsidR="00892538">
        <w:t>3</w:t>
      </w:r>
      <w:r w:rsidR="00E5230D">
        <w:t>г.</w:t>
      </w:r>
      <w:r w:rsidR="00892538">
        <w:t xml:space="preserve"> показал высокий рост и составил</w:t>
      </w:r>
      <w:r w:rsidR="00E5230D">
        <w:t xml:space="preserve"> </w:t>
      </w:r>
      <w:r w:rsidR="00892538">
        <w:t>39,9</w:t>
      </w:r>
      <w:r w:rsidR="00E5230D">
        <w:t xml:space="preserve"> на 1000 населения (</w:t>
      </w:r>
      <w:r>
        <w:t>6 мес. 202</w:t>
      </w:r>
      <w:r w:rsidR="00892538">
        <w:t>2</w:t>
      </w:r>
      <w:r>
        <w:t>г. – 1</w:t>
      </w:r>
      <w:r w:rsidR="00892538">
        <w:t>8,0</w:t>
      </w:r>
      <w:r>
        <w:t xml:space="preserve">). </w:t>
      </w:r>
      <w:r w:rsidR="00E5230D">
        <w:t>Районами р</w:t>
      </w:r>
      <w:r w:rsidR="004434E3">
        <w:t xml:space="preserve">еспублики с наибольшим показателем обследования по данному коду являются: </w:t>
      </w:r>
      <w:r w:rsidR="00A77BCE">
        <w:t xml:space="preserve">Юкаменский (213,3), Кезский (207,2), Балезинский (169,8), Каракулинский (166,9), Селтинский (164,2), Красногорский (153,3), </w:t>
      </w:r>
      <w:r w:rsidR="004434E3">
        <w:t>Дебесский (</w:t>
      </w:r>
      <w:r w:rsidR="00A77BCE">
        <w:t>143,3</w:t>
      </w:r>
      <w:r w:rsidR="004434E3">
        <w:t>)</w:t>
      </w:r>
      <w:r w:rsidR="00A77BCE">
        <w:t>.</w:t>
      </w:r>
      <w:r w:rsidR="004434E3">
        <w:t xml:space="preserve"> </w:t>
      </w:r>
      <w:r w:rsidR="00E5230D">
        <w:t>В</w:t>
      </w:r>
      <w:r w:rsidR="004434E3">
        <w:t xml:space="preserve">ыявлено </w:t>
      </w:r>
      <w:r w:rsidR="00A77BCE">
        <w:t>125</w:t>
      </w:r>
      <w:r w:rsidR="00E5230D">
        <w:t xml:space="preserve"> ВИЧ-инфицированных пациент</w:t>
      </w:r>
      <w:r w:rsidR="00A77BCE">
        <w:t>ов</w:t>
      </w:r>
      <w:r w:rsidR="00E5230D">
        <w:t xml:space="preserve"> (</w:t>
      </w:r>
      <w:r w:rsidR="004434E3">
        <w:t>202</w:t>
      </w:r>
      <w:r w:rsidR="00A77BCE">
        <w:t>2</w:t>
      </w:r>
      <w:r w:rsidR="00E5230D">
        <w:t>г. -</w:t>
      </w:r>
      <w:r w:rsidR="00A77BCE">
        <w:t xml:space="preserve"> 3</w:t>
      </w:r>
      <w:r w:rsidR="004434E3">
        <w:t>).</w:t>
      </w:r>
    </w:p>
    <w:p w:rsidR="00DA3F55" w:rsidRPr="00905D84" w:rsidRDefault="004434E3" w:rsidP="00905D84">
      <w:pPr>
        <w:ind w:firstLine="540"/>
        <w:jc w:val="both"/>
      </w:pPr>
      <w:r>
        <w:lastRenderedPageBreak/>
        <w:t>В</w:t>
      </w:r>
      <w:r w:rsidRPr="00C776FA">
        <w:t xml:space="preserve"> перво</w:t>
      </w:r>
      <w:r>
        <w:t>м</w:t>
      </w:r>
      <w:r w:rsidRPr="00C776FA">
        <w:t xml:space="preserve"> полугоди</w:t>
      </w:r>
      <w:r>
        <w:t>и</w:t>
      </w:r>
      <w:r w:rsidRPr="00C776FA">
        <w:t xml:space="preserve"> 202</w:t>
      </w:r>
      <w:r w:rsidR="004C6B58">
        <w:t>3</w:t>
      </w:r>
      <w:r w:rsidRPr="00C776FA">
        <w:t>г. максимальн</w:t>
      </w:r>
      <w:r w:rsidR="004C6B58">
        <w:t>ая</w:t>
      </w:r>
      <w:r w:rsidRPr="00C776FA">
        <w:t xml:space="preserve"> </w:t>
      </w:r>
      <w:r w:rsidR="004C6B58">
        <w:t>величина показателя обследования</w:t>
      </w:r>
      <w:r w:rsidRPr="00C776FA">
        <w:t xml:space="preserve"> на ВИЧ приходится на </w:t>
      </w:r>
      <w:r w:rsidRPr="00C776FA">
        <w:rPr>
          <w:b/>
        </w:rPr>
        <w:t xml:space="preserve">118 код </w:t>
      </w:r>
      <w:r w:rsidRPr="00C776FA">
        <w:t>(прочие) –</w:t>
      </w:r>
      <w:r w:rsidR="004C6B58">
        <w:t xml:space="preserve"> 55,7</w:t>
      </w:r>
      <w:r w:rsidRPr="00C776FA">
        <w:t xml:space="preserve"> на 1000 населения (аналогичный период прошлого года – </w:t>
      </w:r>
      <w:r w:rsidR="004C6B58">
        <w:t>35,2</w:t>
      </w:r>
      <w:r w:rsidRPr="00C776FA">
        <w:t>).</w:t>
      </w:r>
      <w:r>
        <w:t xml:space="preserve"> </w:t>
      </w:r>
      <w:r w:rsidRPr="00C776FA">
        <w:t>Выявляемость в первом полугодии 202</w:t>
      </w:r>
      <w:r w:rsidR="004C6B58">
        <w:t>3</w:t>
      </w:r>
      <w:r w:rsidRPr="00C776FA">
        <w:t xml:space="preserve"> года – 0,2</w:t>
      </w:r>
      <w:r>
        <w:t>,</w:t>
      </w:r>
      <w:r w:rsidRPr="00C776FA">
        <w:t xml:space="preserve"> что </w:t>
      </w:r>
      <w:r>
        <w:t>соответствует уровню прошлого года</w:t>
      </w:r>
      <w:r w:rsidR="00E5230D">
        <w:t>,</w:t>
      </w:r>
      <w:r w:rsidR="002F2E06">
        <w:t xml:space="preserve"> о</w:t>
      </w:r>
      <w:r w:rsidRPr="00C776FA">
        <w:t>бследован</w:t>
      </w:r>
      <w:r w:rsidR="002F2E06">
        <w:t>о</w:t>
      </w:r>
      <w:r w:rsidRPr="00C776FA">
        <w:t xml:space="preserve"> на ВИЧ-инфекцию </w:t>
      </w:r>
      <w:r w:rsidR="004C6B58">
        <w:t>80345</w:t>
      </w:r>
      <w:r w:rsidR="002F2E06">
        <w:t xml:space="preserve"> человек</w:t>
      </w:r>
      <w:r>
        <w:t xml:space="preserve"> (6 мес. 202</w:t>
      </w:r>
      <w:r w:rsidR="004C6B58">
        <w:t>2</w:t>
      </w:r>
      <w:r>
        <w:t xml:space="preserve">г. - </w:t>
      </w:r>
      <w:r w:rsidR="004C6B58">
        <w:t>52230</w:t>
      </w:r>
      <w:r w:rsidRPr="00C776FA">
        <w:t>).</w:t>
      </w:r>
      <w:r w:rsidR="00CA77A6">
        <w:t xml:space="preserve"> </w:t>
      </w:r>
    </w:p>
    <w:p w:rsidR="00FF02A4" w:rsidRPr="007A0AC4" w:rsidRDefault="00FF02A4" w:rsidP="00FF02A4">
      <w:pPr>
        <w:keepNext/>
        <w:jc w:val="right"/>
        <w:outlineLvl w:val="2"/>
        <w:rPr>
          <w:bCs/>
          <w:sz w:val="20"/>
          <w:szCs w:val="20"/>
        </w:rPr>
      </w:pPr>
      <w:r w:rsidRPr="007A0AC4">
        <w:rPr>
          <w:bCs/>
          <w:sz w:val="20"/>
          <w:szCs w:val="20"/>
        </w:rPr>
        <w:t>Таблица 7</w:t>
      </w:r>
    </w:p>
    <w:p w:rsidR="00E5230D" w:rsidRDefault="00DA3F55" w:rsidP="00FF02A4">
      <w:pPr>
        <w:keepNext/>
        <w:jc w:val="center"/>
        <w:outlineLvl w:val="2"/>
        <w:rPr>
          <w:bCs/>
        </w:rPr>
      </w:pPr>
      <w:r w:rsidRPr="00FF02A4">
        <w:rPr>
          <w:bCs/>
        </w:rPr>
        <w:t xml:space="preserve">Распределение вновь </w:t>
      </w:r>
      <w:proofErr w:type="gramStart"/>
      <w:r w:rsidRPr="00FF02A4">
        <w:rPr>
          <w:bCs/>
        </w:rPr>
        <w:t>выявленных</w:t>
      </w:r>
      <w:proofErr w:type="gramEnd"/>
      <w:r w:rsidRPr="00FF02A4">
        <w:rPr>
          <w:bCs/>
        </w:rPr>
        <w:t xml:space="preserve"> ВИЧ-инфицированных </w:t>
      </w:r>
    </w:p>
    <w:p w:rsidR="00DA3F55" w:rsidRPr="00FF02A4" w:rsidRDefault="00DA3F55" w:rsidP="00FF02A4">
      <w:pPr>
        <w:keepNext/>
        <w:jc w:val="center"/>
        <w:outlineLvl w:val="2"/>
        <w:rPr>
          <w:bCs/>
        </w:rPr>
      </w:pPr>
      <w:r w:rsidRPr="00FF02A4">
        <w:rPr>
          <w:bCs/>
        </w:rPr>
        <w:t>по кодам обследования за 6 месяцев 202</w:t>
      </w:r>
      <w:r w:rsidR="004D397C">
        <w:rPr>
          <w:bCs/>
        </w:rPr>
        <w:t>2</w:t>
      </w:r>
      <w:r w:rsidRPr="00FF02A4">
        <w:rPr>
          <w:bCs/>
        </w:rPr>
        <w:t xml:space="preserve"> - 202</w:t>
      </w:r>
      <w:r w:rsidR="004D397C">
        <w:rPr>
          <w:bCs/>
        </w:rPr>
        <w:t>3</w:t>
      </w:r>
      <w:r w:rsidRPr="00FF02A4">
        <w:rPr>
          <w:bCs/>
        </w:rPr>
        <w:t xml:space="preserve"> гг. (ф. № </w:t>
      </w:r>
      <w:r w:rsidR="00ED5CFF">
        <w:rPr>
          <w:bCs/>
        </w:rPr>
        <w:t>61</w:t>
      </w:r>
      <w:r w:rsidRPr="00FF02A4">
        <w:rPr>
          <w:bCs/>
        </w:rPr>
        <w:t>)</w:t>
      </w:r>
    </w:p>
    <w:p w:rsidR="00DA3F55" w:rsidRPr="004F0731" w:rsidRDefault="00DA3F55" w:rsidP="00DA3F55">
      <w:pPr>
        <w:keepNext/>
        <w:outlineLvl w:val="2"/>
        <w:rPr>
          <w:b/>
          <w:bCs/>
          <w:sz w:val="18"/>
          <w:szCs w:val="18"/>
        </w:rPr>
      </w:pPr>
      <w:r w:rsidRPr="004F073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02"/>
        <w:gridCol w:w="602"/>
        <w:gridCol w:w="603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3E5B02" w:rsidRPr="007A0AC4" w:rsidTr="007A0AC4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DA3F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7A0AC4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</w:t>
            </w:r>
          </w:p>
        </w:tc>
      </w:tr>
      <w:tr w:rsidR="003E5B02" w:rsidRPr="007A0AC4" w:rsidTr="007A0AC4">
        <w:trPr>
          <w:trHeight w:val="3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4D39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</w:tr>
      <w:tr w:rsidR="003E5B02" w:rsidRPr="007A0AC4" w:rsidTr="007A0AC4">
        <w:trPr>
          <w:trHeight w:val="3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DA3F5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E5B02" w:rsidRPr="007A0AC4" w:rsidTr="007A0AC4">
        <w:trPr>
          <w:trHeight w:val="3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4D39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color w:val="000000"/>
                <w:sz w:val="18"/>
                <w:szCs w:val="18"/>
              </w:rPr>
            </w:pPr>
            <w:r w:rsidRPr="007A0AC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355</w:t>
            </w:r>
          </w:p>
        </w:tc>
      </w:tr>
      <w:tr w:rsidR="003E5B02" w:rsidRPr="007A0AC4" w:rsidTr="007A0AC4">
        <w:trPr>
          <w:trHeight w:val="3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02" w:rsidRPr="007A0AC4" w:rsidRDefault="003E5B02" w:rsidP="00DA3F5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02" w:rsidRPr="007A0AC4" w:rsidRDefault="003E5B02" w:rsidP="007A0A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C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56673" w:rsidRDefault="00C56673" w:rsidP="00FF02A4">
      <w:pPr>
        <w:pStyle w:val="2"/>
        <w:jc w:val="right"/>
        <w:rPr>
          <w:b w:val="0"/>
          <w:sz w:val="24"/>
          <w:szCs w:val="24"/>
        </w:rPr>
      </w:pPr>
    </w:p>
    <w:p w:rsidR="00DA3F55" w:rsidRPr="007A0AC4" w:rsidRDefault="00FF02A4" w:rsidP="00FF02A4">
      <w:pPr>
        <w:pStyle w:val="2"/>
        <w:jc w:val="right"/>
        <w:rPr>
          <w:b w:val="0"/>
          <w:sz w:val="20"/>
        </w:rPr>
      </w:pPr>
      <w:r w:rsidRPr="007A0AC4">
        <w:rPr>
          <w:b w:val="0"/>
          <w:sz w:val="20"/>
        </w:rPr>
        <w:t>Таблица 8</w:t>
      </w:r>
    </w:p>
    <w:p w:rsidR="00A00912" w:rsidRPr="00FF02A4" w:rsidRDefault="00FF02A4" w:rsidP="00F40999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Число обследованного населения Удмуртской Республики в соответствии с кодами обследования с указанием числа выявленных в ИБ и показателя выявляемости за 6 месяцев 202</w:t>
      </w:r>
      <w:r w:rsidR="00ED5CF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-202</w:t>
      </w:r>
      <w:r w:rsidR="00ED5CFF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гг.</w:t>
      </w:r>
    </w:p>
    <w:p w:rsidR="00DA3F55" w:rsidRPr="00905D84" w:rsidRDefault="00A00912" w:rsidP="00905D84">
      <w:pPr>
        <w:pStyle w:val="2"/>
        <w:rPr>
          <w:b w:val="0"/>
          <w:sz w:val="24"/>
          <w:szCs w:val="24"/>
        </w:rPr>
      </w:pPr>
      <w:r w:rsidRPr="00FF02A4">
        <w:rPr>
          <w:b w:val="0"/>
          <w:sz w:val="24"/>
          <w:szCs w:val="24"/>
        </w:rPr>
        <w:t xml:space="preserve"> (</w:t>
      </w:r>
      <w:r w:rsidR="00846FCE" w:rsidRPr="00FF02A4">
        <w:rPr>
          <w:b w:val="0"/>
          <w:sz w:val="24"/>
          <w:szCs w:val="24"/>
        </w:rPr>
        <w:t>в соответствии с формой №4)</w:t>
      </w:r>
    </w:p>
    <w:tbl>
      <w:tblPr>
        <w:tblW w:w="10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0"/>
        <w:gridCol w:w="596"/>
        <w:gridCol w:w="992"/>
        <w:gridCol w:w="993"/>
        <w:gridCol w:w="955"/>
        <w:gridCol w:w="676"/>
        <w:gridCol w:w="750"/>
        <w:gridCol w:w="761"/>
        <w:gridCol w:w="909"/>
      </w:tblGrid>
      <w:tr w:rsidR="00ED5CFF" w:rsidTr="00ED5CFF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641461" w:rsidRDefault="00ED5CFF" w:rsidP="00ED5CFF">
            <w:pPr>
              <w:rPr>
                <w:b/>
                <w:bCs/>
                <w:sz w:val="18"/>
                <w:szCs w:val="18"/>
              </w:rPr>
            </w:pPr>
            <w:r w:rsidRPr="00641461">
              <w:rPr>
                <w:b/>
                <w:bCs/>
                <w:sz w:val="18"/>
                <w:szCs w:val="18"/>
              </w:rPr>
              <w:t xml:space="preserve">Контингент </w:t>
            </w:r>
            <w:proofErr w:type="gramStart"/>
            <w:r w:rsidRPr="00641461">
              <w:rPr>
                <w:b/>
                <w:bCs/>
                <w:sz w:val="18"/>
                <w:szCs w:val="18"/>
              </w:rPr>
              <w:t>обследованных</w:t>
            </w:r>
            <w:proofErr w:type="gramEnd"/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код обслед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Абс. число обсл. в ИФА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ИБ</w:t>
            </w:r>
            <w:proofErr w:type="gramStart"/>
            <w:r w:rsidRPr="00641461">
              <w:rPr>
                <w:b/>
                <w:bCs/>
                <w:sz w:val="16"/>
                <w:szCs w:val="16"/>
              </w:rPr>
              <w:t xml:space="preserve"> (+)</w:t>
            </w:r>
            <w:proofErr w:type="gramEnd"/>
          </w:p>
        </w:tc>
      </w:tr>
      <w:tr w:rsidR="00ED5CFF" w:rsidTr="00ED5CFF">
        <w:trPr>
          <w:trHeight w:val="7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FF" w:rsidRPr="00F40999" w:rsidRDefault="00ED5CFF" w:rsidP="00ED5CFF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641461" w:rsidRDefault="00ED5CFF" w:rsidP="004D397C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202</w:t>
            </w:r>
            <w:r w:rsidR="004D397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выявл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5CFF" w:rsidRPr="00641461" w:rsidRDefault="00ED5CFF" w:rsidP="004D397C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202</w:t>
            </w:r>
            <w:r w:rsidR="004D397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CFF" w:rsidRPr="00641461" w:rsidRDefault="00ED5CFF" w:rsidP="00ED5CFF">
            <w:pPr>
              <w:jc w:val="center"/>
              <w:rPr>
                <w:b/>
                <w:bCs/>
                <w:sz w:val="16"/>
                <w:szCs w:val="16"/>
              </w:rPr>
            </w:pPr>
            <w:r w:rsidRPr="00641461">
              <w:rPr>
                <w:b/>
                <w:bCs/>
                <w:sz w:val="16"/>
                <w:szCs w:val="16"/>
              </w:rPr>
              <w:t>выявл</w:t>
            </w:r>
          </w:p>
        </w:tc>
      </w:tr>
      <w:tr w:rsidR="00ED5CFF" w:rsidTr="004D397C">
        <w:trPr>
          <w:trHeight w:val="217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Граждане Р</w:t>
            </w:r>
            <w:r>
              <w:rPr>
                <w:b/>
                <w:bCs/>
                <w:sz w:val="18"/>
                <w:szCs w:val="18"/>
              </w:rPr>
              <w:t>Ф</w:t>
            </w:r>
            <w:r w:rsidRPr="00F40999">
              <w:rPr>
                <w:b/>
                <w:bCs/>
                <w:sz w:val="18"/>
                <w:szCs w:val="18"/>
              </w:rPr>
              <w:t xml:space="preserve"> всего сумма строк(02+06)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b/>
                <w:sz w:val="18"/>
                <w:szCs w:val="18"/>
              </w:rPr>
            </w:pPr>
            <w:r w:rsidRPr="009B10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b/>
                <w:sz w:val="18"/>
                <w:szCs w:val="18"/>
              </w:rPr>
            </w:pPr>
            <w:r w:rsidRPr="009B109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171782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244562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1092">
              <w:rPr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ED5CFF" w:rsidTr="004D397C">
        <w:trPr>
          <w:trHeight w:val="136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 xml:space="preserve"> Обследование в обязательном порядке(03-05)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5CFF" w:rsidTr="004D397C">
        <w:trPr>
          <w:trHeight w:val="182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 xml:space="preserve">Доноры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5CFF" w:rsidTr="004D397C">
        <w:trPr>
          <w:trHeight w:val="37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Медперсонал, работающий с больными СПИД или инфицир. материалом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5CFF" w:rsidTr="004D397C">
        <w:trPr>
          <w:trHeight w:val="45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Призывники; лица, служащие по контракту или поступающие в военные учебные заведения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5CFF" w:rsidTr="004D397C">
        <w:trPr>
          <w:trHeight w:val="197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Обследовано добровольно (07-15+19+20+23)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b/>
                <w:sz w:val="18"/>
                <w:szCs w:val="18"/>
              </w:rPr>
            </w:pPr>
            <w:r w:rsidRPr="009B109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151827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 w:rsidRPr="009B1092">
              <w:rPr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1092">
              <w:rPr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ED5CFF" w:rsidTr="004D397C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CFF" w:rsidRPr="00F40999" w:rsidRDefault="00ED5CFF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Обследование добровольно по инициативе пациента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F40999" w:rsidRDefault="00ED5CFF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CFF" w:rsidRPr="009B1092" w:rsidRDefault="00ED5CFF" w:rsidP="00ED5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5CFF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FF" w:rsidRPr="009B1092" w:rsidRDefault="004D397C" w:rsidP="00ED5C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</w:tr>
      <w:tr w:rsidR="004D397C" w:rsidTr="004D397C">
        <w:trPr>
          <w:trHeight w:val="107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Потребители ПАВ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</w:tr>
      <w:tr w:rsidR="004D397C" w:rsidTr="004D397C">
        <w:trPr>
          <w:trHeight w:val="209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Гомосексуалисты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4099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7,7</w:t>
            </w:r>
          </w:p>
        </w:tc>
      </w:tr>
      <w:tr w:rsidR="004D397C" w:rsidTr="004D397C">
        <w:trPr>
          <w:trHeight w:val="45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Лица с подозрением или подтвержденным диагнозом на ИПП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</w:tr>
      <w:tr w:rsidR="004D397C" w:rsidTr="004D397C">
        <w:trPr>
          <w:trHeight w:val="92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Лица, занимающиеся оказанием КСУ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4D397C" w:rsidTr="004D397C">
        <w:trPr>
          <w:trHeight w:val="112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 xml:space="preserve">Беременные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4D397C" w:rsidTr="004D397C">
        <w:trPr>
          <w:trHeight w:val="45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Половые партнеры женщин, поставленных на учет по беременности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</w:tr>
      <w:tr w:rsidR="004D397C" w:rsidTr="004D397C">
        <w:trPr>
          <w:trHeight w:val="7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Лица, находящиеся в МЛС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</w:tr>
      <w:tr w:rsidR="004D397C" w:rsidTr="004D397C">
        <w:trPr>
          <w:trHeight w:val="285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40999">
              <w:rPr>
                <w:b/>
                <w:bCs/>
                <w:sz w:val="18"/>
                <w:szCs w:val="18"/>
              </w:rPr>
              <w:t>Обследованные</w:t>
            </w:r>
            <w:proofErr w:type="gramEnd"/>
            <w:r w:rsidRPr="00F40999">
              <w:rPr>
                <w:b/>
                <w:bCs/>
                <w:sz w:val="18"/>
                <w:szCs w:val="18"/>
              </w:rPr>
              <w:t xml:space="preserve"> по клиническим показаниям (16-18)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1092">
              <w:rPr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4D397C" w:rsidRDefault="004D397C" w:rsidP="004D397C">
            <w:pPr>
              <w:jc w:val="center"/>
              <w:rPr>
                <w:b/>
                <w:bCs/>
                <w:sz w:val="18"/>
                <w:szCs w:val="18"/>
              </w:rPr>
            </w:pPr>
            <w:r w:rsidRPr="004D397C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4D397C" w:rsidTr="004D397C">
        <w:trPr>
          <w:trHeight w:val="465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 xml:space="preserve">Больные с клиническими проявлениями ВИЧ-инфекции, </w:t>
            </w:r>
            <w:proofErr w:type="gramStart"/>
            <w:r w:rsidRPr="00F40999">
              <w:rPr>
                <w:sz w:val="18"/>
                <w:szCs w:val="18"/>
              </w:rPr>
              <w:t>СПИД-индикаторных</w:t>
            </w:r>
            <w:proofErr w:type="gramEnd"/>
            <w:r w:rsidRPr="00F40999">
              <w:rPr>
                <w:sz w:val="18"/>
                <w:szCs w:val="18"/>
              </w:rPr>
              <w:t xml:space="preserve"> заболеваний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4D397C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 w:rsidRPr="004D397C">
              <w:rPr>
                <w:bCs/>
                <w:sz w:val="18"/>
                <w:szCs w:val="18"/>
              </w:rPr>
              <w:t>0,3</w:t>
            </w:r>
          </w:p>
        </w:tc>
      </w:tr>
      <w:tr w:rsidR="004D397C" w:rsidTr="004D397C">
        <w:trPr>
          <w:trHeight w:val="45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Обследованные на ВИЧ (в соответств</w:t>
            </w:r>
            <w:r>
              <w:rPr>
                <w:sz w:val="18"/>
                <w:szCs w:val="18"/>
              </w:rPr>
              <w:t>ии со стандартами оказания мед</w:t>
            </w:r>
            <w:r w:rsidRPr="00F40999">
              <w:rPr>
                <w:sz w:val="18"/>
                <w:szCs w:val="18"/>
              </w:rPr>
              <w:t>помощи) при обращении за медпомощью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</w:tr>
      <w:tr w:rsidR="004D397C" w:rsidTr="004D397C">
        <w:trPr>
          <w:trHeight w:val="45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 xml:space="preserve">Лица с подозрением или </w:t>
            </w:r>
            <w:r>
              <w:rPr>
                <w:sz w:val="18"/>
                <w:szCs w:val="18"/>
              </w:rPr>
              <w:t xml:space="preserve"> подтвержд.</w:t>
            </w:r>
            <w:r w:rsidRPr="00F40999">
              <w:rPr>
                <w:sz w:val="18"/>
                <w:szCs w:val="18"/>
              </w:rPr>
              <w:t xml:space="preserve"> диагнозом гепат</w:t>
            </w:r>
            <w:r>
              <w:rPr>
                <w:sz w:val="18"/>
                <w:szCs w:val="18"/>
              </w:rPr>
              <w:t>ит</w:t>
            </w:r>
            <w:r w:rsidRPr="00F40999">
              <w:rPr>
                <w:sz w:val="18"/>
                <w:szCs w:val="18"/>
              </w:rPr>
              <w:t>а</w:t>
            </w:r>
            <w:proofErr w:type="gramStart"/>
            <w:r w:rsidRPr="00F40999">
              <w:rPr>
                <w:sz w:val="18"/>
                <w:szCs w:val="18"/>
              </w:rPr>
              <w:t xml:space="preserve"> В</w:t>
            </w:r>
            <w:proofErr w:type="gramEnd"/>
            <w:r w:rsidRPr="00F40999">
              <w:rPr>
                <w:sz w:val="18"/>
                <w:szCs w:val="18"/>
              </w:rPr>
              <w:t xml:space="preserve"> или 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</w:tr>
      <w:tr w:rsidR="004D397C" w:rsidTr="004D397C">
        <w:trPr>
          <w:trHeight w:val="112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 xml:space="preserve">Прочие: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</w:tr>
      <w:tr w:rsidR="004D397C" w:rsidTr="004D397C">
        <w:trPr>
          <w:trHeight w:val="42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40999">
              <w:rPr>
                <w:b/>
                <w:bCs/>
                <w:sz w:val="18"/>
                <w:szCs w:val="18"/>
              </w:rPr>
              <w:t>Обследованные</w:t>
            </w:r>
            <w:proofErr w:type="gramEnd"/>
            <w:r w:rsidRPr="00F40999">
              <w:rPr>
                <w:b/>
                <w:bCs/>
                <w:sz w:val="18"/>
                <w:szCs w:val="18"/>
              </w:rPr>
              <w:t xml:space="preserve"> при проведении эпидрасследования (21+22)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1092">
              <w:rPr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4D397C" w:rsidRDefault="004D397C" w:rsidP="004D397C">
            <w:pPr>
              <w:jc w:val="center"/>
              <w:rPr>
                <w:b/>
                <w:bCs/>
                <w:sz w:val="18"/>
                <w:szCs w:val="18"/>
              </w:rPr>
            </w:pPr>
            <w:r w:rsidRPr="004D397C">
              <w:rPr>
                <w:b/>
                <w:bCs/>
                <w:sz w:val="18"/>
                <w:szCs w:val="18"/>
              </w:rPr>
              <w:t>2,8</w:t>
            </w:r>
          </w:p>
        </w:tc>
      </w:tr>
      <w:tr w:rsidR="004D397C" w:rsidTr="004D397C">
        <w:trPr>
          <w:trHeight w:val="30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Контактные лица при проведении эпидрасследования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4D397C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 w:rsidRPr="004D397C">
              <w:rPr>
                <w:bCs/>
                <w:sz w:val="18"/>
                <w:szCs w:val="18"/>
              </w:rPr>
              <w:t>3,6</w:t>
            </w:r>
          </w:p>
        </w:tc>
      </w:tr>
      <w:tr w:rsidR="004D397C" w:rsidTr="004D397C">
        <w:trPr>
          <w:trHeight w:val="330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7A0AC4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Дети, рожденные ВИЧ-</w:t>
            </w:r>
            <w:r w:rsidR="007A0AC4">
              <w:rPr>
                <w:sz w:val="18"/>
                <w:szCs w:val="18"/>
              </w:rPr>
              <w:t>инф. матерями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</w:t>
            </w:r>
          </w:p>
        </w:tc>
      </w:tr>
      <w:tr w:rsidR="004D397C" w:rsidTr="004D397C">
        <w:trPr>
          <w:trHeight w:val="133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ED5CFF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Участники аварийных ситуаций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</w:tr>
      <w:tr w:rsidR="004D397C" w:rsidTr="004D397C">
        <w:trPr>
          <w:trHeight w:val="124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7C" w:rsidRPr="00F40999" w:rsidRDefault="004D397C" w:rsidP="007A0AC4">
            <w:pPr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 xml:space="preserve">Иностранные граждане и </w:t>
            </w:r>
            <w:r w:rsidR="007A0AC4">
              <w:rPr>
                <w:sz w:val="18"/>
                <w:szCs w:val="18"/>
              </w:rPr>
              <w:t>ЛБГ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 w:rsidRPr="00F4099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color w:val="000000"/>
                <w:sz w:val="18"/>
                <w:szCs w:val="18"/>
              </w:rPr>
            </w:pPr>
            <w:r w:rsidRPr="009B109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9B1092" w:rsidRDefault="004D397C" w:rsidP="004D39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4D397C" w:rsidTr="004D397C">
        <w:trPr>
          <w:trHeight w:val="85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rPr>
                <w:b/>
                <w:bCs/>
                <w:sz w:val="18"/>
                <w:szCs w:val="18"/>
              </w:rPr>
            </w:pPr>
            <w:r w:rsidRPr="00F40999">
              <w:rPr>
                <w:b/>
                <w:bCs/>
                <w:sz w:val="18"/>
                <w:szCs w:val="18"/>
              </w:rPr>
              <w:t>Итого (сумма строк 01+24)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b/>
                <w:sz w:val="18"/>
                <w:szCs w:val="18"/>
              </w:rPr>
            </w:pPr>
            <w:r w:rsidRPr="009B109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b/>
                <w:sz w:val="18"/>
                <w:szCs w:val="18"/>
              </w:rPr>
            </w:pPr>
            <w:r w:rsidRPr="009B109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177325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97C" w:rsidRPr="009B1092" w:rsidRDefault="004D397C" w:rsidP="00ED5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1092">
              <w:rPr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397C" w:rsidRPr="00F40999" w:rsidRDefault="004D397C" w:rsidP="00ED5C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7C" w:rsidRPr="004D397C" w:rsidRDefault="004D397C" w:rsidP="004D397C">
            <w:pPr>
              <w:jc w:val="center"/>
              <w:rPr>
                <w:b/>
                <w:bCs/>
                <w:sz w:val="18"/>
                <w:szCs w:val="18"/>
              </w:rPr>
            </w:pPr>
            <w:r w:rsidRPr="004D397C">
              <w:rPr>
                <w:b/>
                <w:bCs/>
                <w:sz w:val="18"/>
                <w:szCs w:val="18"/>
              </w:rPr>
              <w:t>0,2</w:t>
            </w:r>
          </w:p>
        </w:tc>
      </w:tr>
    </w:tbl>
    <w:p w:rsidR="00DA3F55" w:rsidRDefault="00DA3F55" w:rsidP="00DA3F55">
      <w:pPr>
        <w:ind w:firstLine="567"/>
        <w:rPr>
          <w:bCs/>
        </w:rPr>
      </w:pPr>
    </w:p>
    <w:p w:rsidR="00DA3F55" w:rsidRPr="00F40999" w:rsidRDefault="00DA3F55" w:rsidP="00905D84">
      <w:pPr>
        <w:rPr>
          <w:bCs/>
        </w:rPr>
        <w:sectPr w:rsidR="00DA3F55" w:rsidRPr="00F40999" w:rsidSect="00E70E60">
          <w:footerReference w:type="even" r:id="rId20"/>
          <w:footerReference w:type="default" r:id="rId21"/>
          <w:pgSz w:w="11906" w:h="16838" w:code="9"/>
          <w:pgMar w:top="709" w:right="707" w:bottom="426" w:left="1134" w:header="851" w:footer="851" w:gutter="0"/>
          <w:pgNumType w:start="0"/>
          <w:cols w:space="708"/>
          <w:titlePg/>
          <w:docGrid w:linePitch="360"/>
        </w:sectPr>
      </w:pPr>
    </w:p>
    <w:p w:rsidR="00D80461" w:rsidRPr="005A7258" w:rsidRDefault="005A7258" w:rsidP="0074321A">
      <w:pPr>
        <w:jc w:val="center"/>
        <w:rPr>
          <w:b/>
        </w:rPr>
      </w:pPr>
      <w:r w:rsidRPr="005A7258">
        <w:rPr>
          <w:b/>
        </w:rPr>
        <w:lastRenderedPageBreak/>
        <w:t xml:space="preserve">Таблица 9. </w:t>
      </w:r>
      <w:r w:rsidR="008E3D50" w:rsidRPr="005A7258">
        <w:rPr>
          <w:b/>
        </w:rPr>
        <w:t>Обследование населения Удмуртской Республики</w:t>
      </w:r>
      <w:r w:rsidR="00D80461" w:rsidRPr="005A7258">
        <w:rPr>
          <w:b/>
        </w:rPr>
        <w:t xml:space="preserve"> </w:t>
      </w:r>
    </w:p>
    <w:p w:rsidR="007A1AD3" w:rsidRPr="005A7258" w:rsidRDefault="00742BB8" w:rsidP="00A4486C">
      <w:pPr>
        <w:jc w:val="center"/>
        <w:rPr>
          <w:b/>
        </w:rPr>
      </w:pPr>
      <w:r w:rsidRPr="005A7258">
        <w:rPr>
          <w:b/>
        </w:rPr>
        <w:t>на антитела к ВИЧ за 6 месяцев</w:t>
      </w:r>
      <w:r w:rsidR="00BA7E94" w:rsidRPr="005A7258">
        <w:rPr>
          <w:b/>
        </w:rPr>
        <w:t xml:space="preserve"> 20</w:t>
      </w:r>
      <w:r w:rsidR="00DF62FA" w:rsidRPr="005A7258">
        <w:rPr>
          <w:b/>
        </w:rPr>
        <w:t>2</w:t>
      </w:r>
      <w:r w:rsidR="00E10D15" w:rsidRPr="00E10D15">
        <w:rPr>
          <w:b/>
        </w:rPr>
        <w:t>3</w:t>
      </w:r>
      <w:r w:rsidR="00B00F68" w:rsidRPr="005A7258">
        <w:rPr>
          <w:b/>
        </w:rPr>
        <w:t>г.</w:t>
      </w:r>
      <w:r w:rsidR="005D522D" w:rsidRPr="005A7258">
        <w:rPr>
          <w:b/>
        </w:rPr>
        <w:t xml:space="preserve"> </w:t>
      </w:r>
      <w:r w:rsidR="00155D11" w:rsidRPr="005A7258">
        <w:rPr>
          <w:b/>
        </w:rPr>
        <w:t>(в абсолютных цифрах, ф. №</w:t>
      </w:r>
      <w:r w:rsidR="00F033C3" w:rsidRPr="005A7258">
        <w:rPr>
          <w:b/>
        </w:rPr>
        <w:t xml:space="preserve"> </w:t>
      </w:r>
      <w:r w:rsidR="00155D11" w:rsidRPr="005A7258">
        <w:rPr>
          <w:b/>
        </w:rPr>
        <w:t>4)</w:t>
      </w:r>
    </w:p>
    <w:p w:rsidR="00834DBF" w:rsidRDefault="00834DBF" w:rsidP="007A1AD3">
      <w:pPr>
        <w:rPr>
          <w:b/>
          <w:sz w:val="20"/>
          <w:szCs w:val="20"/>
        </w:rPr>
      </w:pPr>
    </w:p>
    <w:tbl>
      <w:tblPr>
        <w:tblW w:w="15278" w:type="dxa"/>
        <w:tblInd w:w="93" w:type="dxa"/>
        <w:tblLook w:val="04A0" w:firstRow="1" w:lastRow="0" w:firstColumn="1" w:lastColumn="0" w:noHBand="0" w:noVBand="1"/>
      </w:tblPr>
      <w:tblGrid>
        <w:gridCol w:w="460"/>
        <w:gridCol w:w="1665"/>
        <w:gridCol w:w="816"/>
        <w:gridCol w:w="760"/>
        <w:gridCol w:w="760"/>
        <w:gridCol w:w="580"/>
        <w:gridCol w:w="760"/>
        <w:gridCol w:w="620"/>
        <w:gridCol w:w="716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816"/>
      </w:tblGrid>
      <w:tr w:rsidR="00E10D15" w:rsidTr="00E10D15">
        <w:trPr>
          <w:trHeight w:val="7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D15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Наименование городов и районов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Default="00E10D15" w:rsidP="00E10D15">
            <w:pPr>
              <w:ind w:left="-73" w:right="-79"/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10D15" w:rsidRPr="00E10D15" w:rsidRDefault="00E10D15" w:rsidP="00E10D15">
            <w:pPr>
              <w:ind w:left="-7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E10D15">
              <w:rPr>
                <w:b/>
                <w:bCs/>
                <w:sz w:val="12"/>
                <w:szCs w:val="12"/>
              </w:rPr>
              <w:t>без</w:t>
            </w:r>
            <w:proofErr w:type="gramEnd"/>
            <w:r w:rsidRPr="00E10D15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10D15">
              <w:rPr>
                <w:b/>
                <w:bCs/>
                <w:sz w:val="12"/>
                <w:szCs w:val="12"/>
              </w:rPr>
              <w:t>иностр</w:t>
            </w:r>
            <w:proofErr w:type="spellEnd"/>
            <w:r>
              <w:rPr>
                <w:b/>
                <w:bCs/>
                <w:sz w:val="12"/>
                <w:szCs w:val="12"/>
              </w:rPr>
              <w:t>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Default="00E10D15" w:rsidP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300</w:t>
            </w:r>
          </w:p>
          <w:p w:rsidR="00E10D15" w:rsidRPr="00E10D15" w:rsidRDefault="00E10D15" w:rsidP="00E10D15">
            <w:pPr>
              <w:jc w:val="both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12"/>
                <w:szCs w:val="12"/>
              </w:rPr>
              <w:t xml:space="preserve">(с </w:t>
            </w:r>
            <w:proofErr w:type="spellStart"/>
            <w:r w:rsidRPr="00E10D15">
              <w:rPr>
                <w:b/>
                <w:bCs/>
                <w:sz w:val="12"/>
                <w:szCs w:val="12"/>
              </w:rPr>
              <w:t>иностр</w:t>
            </w:r>
            <w:proofErr w:type="spellEnd"/>
            <w:r>
              <w:rPr>
                <w:b/>
                <w:bCs/>
                <w:sz w:val="12"/>
                <w:szCs w:val="12"/>
              </w:rPr>
              <w:t>.</w:t>
            </w:r>
            <w:r w:rsidRPr="00E10D15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Алнашский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3063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Балезинский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6033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Вавожский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2491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Воткинский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7231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Глазовский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1722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Граховский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1204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Дебесский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2256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Завьяловский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6665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Игринский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5125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Камбарский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2397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Каракулинский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2782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2782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Кезский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3736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4406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Кизнерский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3785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Киясовский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1169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Красногорский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1860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М.Пургинский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4396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Можгинский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329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Сарапульский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3407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Селтинский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2262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Сюмсинский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1587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Увинский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5970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Шарканский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6100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Юкаменский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1941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Як-Бодьинский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2309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Ярский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1334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жевск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113430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49579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5653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119083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арапул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15989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откинск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6565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лазов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13482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ожга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10888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242178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57501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2759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14529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59936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80139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5653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247831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УИН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1121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МВД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1351</w:t>
            </w:r>
          </w:p>
        </w:tc>
      </w:tr>
      <w:tr w:rsidR="00E10D15" w:rsidTr="00E10D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244562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57501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1461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2789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14529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61274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80345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250303</w:t>
            </w:r>
          </w:p>
        </w:tc>
      </w:tr>
    </w:tbl>
    <w:p w:rsidR="00E250BF" w:rsidRDefault="00E250BF" w:rsidP="007A1AD3">
      <w:pPr>
        <w:rPr>
          <w:b/>
          <w:sz w:val="20"/>
          <w:szCs w:val="20"/>
        </w:rPr>
        <w:sectPr w:rsidR="00E250BF" w:rsidSect="00EC4FC0">
          <w:pgSz w:w="16838" w:h="11906" w:orient="landscape" w:code="9"/>
          <w:pgMar w:top="709" w:right="425" w:bottom="426" w:left="709" w:header="851" w:footer="482" w:gutter="0"/>
          <w:pgNumType w:start="0"/>
          <w:cols w:space="708"/>
          <w:titlePg/>
          <w:docGrid w:linePitch="360"/>
        </w:sectPr>
      </w:pPr>
    </w:p>
    <w:p w:rsidR="00C40E9C" w:rsidRPr="005A7258" w:rsidRDefault="005A7258" w:rsidP="00ED5CFF">
      <w:pPr>
        <w:jc w:val="center"/>
        <w:rPr>
          <w:b/>
        </w:rPr>
      </w:pPr>
      <w:r w:rsidRPr="005A7258">
        <w:rPr>
          <w:b/>
        </w:rPr>
        <w:lastRenderedPageBreak/>
        <w:t xml:space="preserve">Таблица 10. </w:t>
      </w:r>
      <w:r w:rsidR="00C40E9C" w:rsidRPr="005A7258">
        <w:rPr>
          <w:b/>
        </w:rPr>
        <w:t>Обследование населения Удмуртской Республики на антитела к ВИЧ</w:t>
      </w:r>
    </w:p>
    <w:p w:rsidR="00C40E9C" w:rsidRPr="005A7258" w:rsidRDefault="00C40E9C" w:rsidP="00C40E9C">
      <w:pPr>
        <w:jc w:val="center"/>
        <w:rPr>
          <w:b/>
        </w:rPr>
      </w:pPr>
      <w:r w:rsidRPr="005A7258">
        <w:rPr>
          <w:b/>
        </w:rPr>
        <w:t>за 6 месяцев 202</w:t>
      </w:r>
      <w:r w:rsidR="00E10D15" w:rsidRPr="00AF3D11">
        <w:rPr>
          <w:b/>
        </w:rPr>
        <w:t>3</w:t>
      </w:r>
      <w:r w:rsidR="00B00F68" w:rsidRPr="005A7258">
        <w:rPr>
          <w:b/>
        </w:rPr>
        <w:t>г.</w:t>
      </w:r>
      <w:r w:rsidRPr="005A7258">
        <w:rPr>
          <w:b/>
        </w:rPr>
        <w:t xml:space="preserve"> (показател</w:t>
      </w:r>
      <w:r w:rsidR="00E250BF" w:rsidRPr="005A7258">
        <w:rPr>
          <w:b/>
        </w:rPr>
        <w:t>ь</w:t>
      </w:r>
      <w:r w:rsidRPr="005A7258">
        <w:rPr>
          <w:b/>
        </w:rPr>
        <w:t xml:space="preserve"> на 1000 населен</w:t>
      </w:r>
      <w:r w:rsidR="00A4486C" w:rsidRPr="005A7258">
        <w:rPr>
          <w:b/>
        </w:rPr>
        <w:t>ия).</w:t>
      </w:r>
    </w:p>
    <w:tbl>
      <w:tblPr>
        <w:tblW w:w="15530" w:type="dxa"/>
        <w:tblInd w:w="93" w:type="dxa"/>
        <w:tblLook w:val="04A0" w:firstRow="1" w:lastRow="0" w:firstColumn="1" w:lastColumn="0" w:noHBand="0" w:noVBand="1"/>
      </w:tblPr>
      <w:tblGrid>
        <w:gridCol w:w="416"/>
        <w:gridCol w:w="1665"/>
        <w:gridCol w:w="916"/>
        <w:gridCol w:w="760"/>
        <w:gridCol w:w="760"/>
        <w:gridCol w:w="680"/>
        <w:gridCol w:w="640"/>
        <w:gridCol w:w="600"/>
        <w:gridCol w:w="580"/>
        <w:gridCol w:w="640"/>
        <w:gridCol w:w="760"/>
        <w:gridCol w:w="760"/>
        <w:gridCol w:w="760"/>
        <w:gridCol w:w="640"/>
        <w:gridCol w:w="680"/>
        <w:gridCol w:w="760"/>
        <w:gridCol w:w="760"/>
        <w:gridCol w:w="760"/>
        <w:gridCol w:w="560"/>
        <w:gridCol w:w="580"/>
        <w:gridCol w:w="1083"/>
      </w:tblGrid>
      <w:tr w:rsidR="001724D0" w:rsidTr="00E10D15">
        <w:trPr>
          <w:trHeight w:val="10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D15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Наименование городов и районов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кол-во насел</w:t>
            </w:r>
            <w:r w:rsidR="00C65E3D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C65E3D" w:rsidRPr="00C65E3D">
              <w:rPr>
                <w:b/>
                <w:bCs/>
                <w:sz w:val="12"/>
                <w:szCs w:val="12"/>
              </w:rPr>
              <w:t>удмстат</w:t>
            </w:r>
            <w:proofErr w:type="spellEnd"/>
            <w:r w:rsidR="00C65E3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15" w:rsidRPr="00E10D15" w:rsidRDefault="001724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тестир</w:t>
            </w:r>
            <w:proofErr w:type="spellEnd"/>
            <w:r>
              <w:rPr>
                <w:b/>
                <w:bCs/>
                <w:sz w:val="20"/>
                <w:szCs w:val="20"/>
              </w:rPr>
              <w:t>., %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Алнашский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20182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15,2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Балезинский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27261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22,1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Вавожский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18,0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Воткинский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23422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308,7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196,1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30,9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Глазовский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15428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11,2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Граховский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13,8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Дебесский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20,9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Завьяловский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82103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8,1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Игринский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32865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15,6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Камбарский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15789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15,2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Каракулинский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27,2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Кезский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18032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207,2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24,4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Кизнерский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17595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21,5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Киясовский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13,5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Красногорский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7584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24,5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М.Пургинский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31253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14,1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Можгинский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24795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1,3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Сарапульский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23501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14,5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Селтинский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21,6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Сюмсинский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15,5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Увинский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34140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17,5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Шарканский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19022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13,9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32,1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Юкаменский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7343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264,3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213,3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26,4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Як-Бодьинский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19371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11,9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Ярский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11148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12,0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жевск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620591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18,3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арапул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90260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76,6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17,7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откинск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96646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6,8</w:t>
            </w:r>
          </w:p>
        </w:tc>
      </w:tr>
      <w:tr w:rsidR="001724D0" w:rsidTr="00E10D15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.Г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лазов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86996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63,9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15,5</w:t>
            </w:r>
          </w:p>
        </w:tc>
      </w:tr>
      <w:tr w:rsidR="001724D0" w:rsidTr="00FD33B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0D15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ожга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right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44038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49,3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109,7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24,7</w:t>
            </w:r>
          </w:p>
        </w:tc>
      </w:tr>
      <w:tr w:rsidR="001724D0" w:rsidTr="00FD33BC">
        <w:trPr>
          <w:trHeight w:val="76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D15" w:rsidRPr="00E10D15" w:rsidRDefault="00E10D15">
            <w:pPr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 xml:space="preserve">ВСЕГО в </w:t>
            </w:r>
            <w:proofErr w:type="spellStart"/>
            <w:r w:rsidRPr="00E10D15">
              <w:rPr>
                <w:b/>
                <w:bCs/>
                <w:sz w:val="20"/>
                <w:szCs w:val="20"/>
              </w:rPr>
              <w:t>т.ч</w:t>
            </w:r>
            <w:proofErr w:type="gramStart"/>
            <w:r w:rsidRPr="00E10D15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E10D15">
              <w:rPr>
                <w:b/>
                <w:bCs/>
                <w:sz w:val="20"/>
                <w:szCs w:val="20"/>
              </w:rPr>
              <w:t>ИН+МВД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1442251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169,6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b/>
                <w:bCs/>
                <w:sz w:val="20"/>
                <w:szCs w:val="20"/>
              </w:rPr>
            </w:pPr>
            <w:r w:rsidRPr="00E10D1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15" w:rsidRPr="00E10D15" w:rsidRDefault="00E10D15">
            <w:pPr>
              <w:jc w:val="center"/>
              <w:rPr>
                <w:sz w:val="20"/>
                <w:szCs w:val="20"/>
              </w:rPr>
            </w:pPr>
            <w:r w:rsidRPr="00E10D15">
              <w:rPr>
                <w:sz w:val="20"/>
                <w:szCs w:val="20"/>
              </w:rPr>
              <w:t>16,8</w:t>
            </w:r>
          </w:p>
        </w:tc>
      </w:tr>
    </w:tbl>
    <w:p w:rsidR="00DD45FB" w:rsidRDefault="00DD45FB" w:rsidP="00FD33BC">
      <w:pPr>
        <w:rPr>
          <w:b/>
        </w:rPr>
        <w:sectPr w:rsidR="00DD45FB" w:rsidSect="007A1AD3">
          <w:pgSz w:w="16838" w:h="11906" w:orient="landscape" w:code="9"/>
          <w:pgMar w:top="426" w:right="425" w:bottom="1134" w:left="709" w:header="851" w:footer="851" w:gutter="0"/>
          <w:pgNumType w:start="0"/>
          <w:cols w:space="708"/>
          <w:titlePg/>
          <w:docGrid w:linePitch="360"/>
        </w:sectPr>
      </w:pPr>
    </w:p>
    <w:p w:rsidR="00C76459" w:rsidRPr="005A48EA" w:rsidRDefault="00C76459" w:rsidP="00FD33BC">
      <w:pPr>
        <w:spacing w:after="240"/>
        <w:jc w:val="center"/>
        <w:rPr>
          <w:b/>
          <w:sz w:val="28"/>
          <w:szCs w:val="28"/>
        </w:rPr>
      </w:pPr>
      <w:r w:rsidRPr="005A48EA">
        <w:rPr>
          <w:b/>
          <w:sz w:val="28"/>
          <w:szCs w:val="28"/>
        </w:rPr>
        <w:lastRenderedPageBreak/>
        <w:t xml:space="preserve">Диспансерное наблюдение </w:t>
      </w:r>
      <w:proofErr w:type="gramStart"/>
      <w:r w:rsidRPr="005A48EA">
        <w:rPr>
          <w:b/>
          <w:sz w:val="28"/>
          <w:szCs w:val="28"/>
        </w:rPr>
        <w:t>ВИЧ-инфицированных</w:t>
      </w:r>
      <w:proofErr w:type="gramEnd"/>
    </w:p>
    <w:p w:rsidR="00C76459" w:rsidRPr="00C319AD" w:rsidRDefault="00C76459" w:rsidP="00C76459">
      <w:pPr>
        <w:pStyle w:val="a3"/>
        <w:ind w:firstLine="540"/>
        <w:jc w:val="both"/>
        <w:rPr>
          <w:sz w:val="24"/>
        </w:rPr>
      </w:pPr>
      <w:r w:rsidRPr="00C319AD">
        <w:rPr>
          <w:sz w:val="24"/>
        </w:rPr>
        <w:t>На диспансерном учете в течение первого полугодия 202</w:t>
      </w:r>
      <w:r w:rsidR="00C319AD" w:rsidRPr="00C319AD">
        <w:rPr>
          <w:sz w:val="24"/>
        </w:rPr>
        <w:t>3</w:t>
      </w:r>
      <w:r w:rsidRPr="00C319AD">
        <w:rPr>
          <w:sz w:val="24"/>
        </w:rPr>
        <w:t xml:space="preserve">г. состояло </w:t>
      </w:r>
      <w:r w:rsidR="00C319AD" w:rsidRPr="00C319AD">
        <w:rPr>
          <w:sz w:val="24"/>
        </w:rPr>
        <w:t>8059</w:t>
      </w:r>
      <w:r w:rsidRPr="00C319AD">
        <w:rPr>
          <w:sz w:val="24"/>
        </w:rPr>
        <w:t xml:space="preserve"> В</w:t>
      </w:r>
      <w:r w:rsidR="007A0AC4">
        <w:rPr>
          <w:sz w:val="24"/>
        </w:rPr>
        <w:t>ИЧ-инфицированных (в том числе детей до 14 лет</w:t>
      </w:r>
      <w:r w:rsidRPr="00C319AD">
        <w:rPr>
          <w:sz w:val="24"/>
        </w:rPr>
        <w:t xml:space="preserve"> - 8</w:t>
      </w:r>
      <w:r w:rsidR="00C319AD" w:rsidRPr="00C319AD">
        <w:rPr>
          <w:sz w:val="24"/>
        </w:rPr>
        <w:t>1</w:t>
      </w:r>
      <w:r w:rsidRPr="00C319AD">
        <w:rPr>
          <w:sz w:val="24"/>
        </w:rPr>
        <w:t>, подростков – 1</w:t>
      </w:r>
      <w:r w:rsidR="00C319AD" w:rsidRPr="00C319AD">
        <w:rPr>
          <w:sz w:val="24"/>
        </w:rPr>
        <w:t>4</w:t>
      </w:r>
      <w:r w:rsidRPr="00C319AD">
        <w:rPr>
          <w:sz w:val="24"/>
        </w:rPr>
        <w:t>), н</w:t>
      </w:r>
      <w:r w:rsidR="00E86CE4" w:rsidRPr="00C319AD">
        <w:rPr>
          <w:sz w:val="24"/>
        </w:rPr>
        <w:t xml:space="preserve">а конец отчетного периода - </w:t>
      </w:r>
      <w:r w:rsidR="00C319AD" w:rsidRPr="00C319AD">
        <w:rPr>
          <w:sz w:val="24"/>
        </w:rPr>
        <w:t>7761</w:t>
      </w:r>
      <w:r w:rsidRPr="00C319AD">
        <w:rPr>
          <w:sz w:val="24"/>
        </w:rPr>
        <w:t xml:space="preserve"> человек (данные Федерального регистра больных ВИЧ - ФРВИЧ).</w:t>
      </w:r>
    </w:p>
    <w:p w:rsidR="00C76459" w:rsidRPr="00C319AD" w:rsidRDefault="00C76459" w:rsidP="00C76459">
      <w:pPr>
        <w:ind w:firstLine="540"/>
        <w:jc w:val="both"/>
        <w:rPr>
          <w:color w:val="000000" w:themeColor="text1"/>
        </w:rPr>
      </w:pPr>
      <w:r w:rsidRPr="00C319AD">
        <w:rPr>
          <w:color w:val="000000" w:themeColor="text1"/>
        </w:rPr>
        <w:t>Диспансерные осмотры с определением вирусной нагрузки и иммунного статуса прошли 6</w:t>
      </w:r>
      <w:r w:rsidR="00C319AD" w:rsidRPr="00C319AD">
        <w:rPr>
          <w:color w:val="000000" w:themeColor="text1"/>
        </w:rPr>
        <w:t>8</w:t>
      </w:r>
      <w:r w:rsidRPr="00C319AD">
        <w:rPr>
          <w:color w:val="000000" w:themeColor="text1"/>
        </w:rPr>
        <w:t>,</w:t>
      </w:r>
      <w:r w:rsidR="00C319AD" w:rsidRPr="00C319AD">
        <w:rPr>
          <w:color w:val="000000" w:themeColor="text1"/>
        </w:rPr>
        <w:t>7</w:t>
      </w:r>
      <w:r w:rsidRPr="00C319AD">
        <w:rPr>
          <w:color w:val="000000" w:themeColor="text1"/>
        </w:rPr>
        <w:t xml:space="preserve"> % от числа пациентов с ВИЧ, состоящих в течение года.</w:t>
      </w:r>
    </w:p>
    <w:p w:rsidR="00C76459" w:rsidRPr="00C319AD" w:rsidRDefault="007A0AC4" w:rsidP="00C76459">
      <w:pPr>
        <w:pStyle w:val="a3"/>
        <w:ind w:firstLine="567"/>
        <w:jc w:val="both"/>
        <w:rPr>
          <w:sz w:val="24"/>
        </w:rPr>
      </w:pPr>
      <w:r>
        <w:rPr>
          <w:color w:val="000000" w:themeColor="text1"/>
          <w:sz w:val="24"/>
        </w:rPr>
        <w:t xml:space="preserve">За 6 месяцев </w:t>
      </w:r>
      <w:r w:rsidR="00C76459" w:rsidRPr="00C319AD">
        <w:rPr>
          <w:color w:val="000000" w:themeColor="text1"/>
          <w:sz w:val="24"/>
        </w:rPr>
        <w:t xml:space="preserve">впервые на диспансерный учет взято </w:t>
      </w:r>
      <w:r w:rsidR="00C319AD" w:rsidRPr="00C319AD">
        <w:rPr>
          <w:color w:val="000000" w:themeColor="text1"/>
          <w:sz w:val="24"/>
        </w:rPr>
        <w:t>3</w:t>
      </w:r>
      <w:r w:rsidR="00C76459" w:rsidRPr="00C319AD">
        <w:rPr>
          <w:color w:val="000000" w:themeColor="text1"/>
          <w:sz w:val="24"/>
        </w:rPr>
        <w:t xml:space="preserve"> детей с подтвержденным </w:t>
      </w:r>
      <w:r w:rsidR="00C76459" w:rsidRPr="00C319AD">
        <w:rPr>
          <w:sz w:val="24"/>
        </w:rPr>
        <w:t xml:space="preserve">диагнозом «ВИЧ – инфекция», из них </w:t>
      </w:r>
      <w:r w:rsidR="00C319AD" w:rsidRPr="00C319AD">
        <w:rPr>
          <w:sz w:val="24"/>
        </w:rPr>
        <w:t>двое</w:t>
      </w:r>
      <w:r w:rsidR="00C76459" w:rsidRPr="00C319AD">
        <w:rPr>
          <w:sz w:val="24"/>
        </w:rPr>
        <w:t xml:space="preserve"> подростков.</w:t>
      </w:r>
    </w:p>
    <w:p w:rsidR="00C76459" w:rsidRPr="008F4705" w:rsidRDefault="00C76459" w:rsidP="00C76459">
      <w:pPr>
        <w:pStyle w:val="a3"/>
        <w:ind w:firstLine="567"/>
        <w:jc w:val="both"/>
        <w:rPr>
          <w:color w:val="000000" w:themeColor="text1"/>
          <w:sz w:val="24"/>
        </w:rPr>
      </w:pPr>
      <w:r w:rsidRPr="008F4705">
        <w:rPr>
          <w:color w:val="000000" w:themeColor="text1"/>
          <w:sz w:val="24"/>
        </w:rPr>
        <w:t>Чи</w:t>
      </w:r>
      <w:r w:rsidR="007A0AC4">
        <w:rPr>
          <w:color w:val="000000" w:themeColor="text1"/>
          <w:sz w:val="24"/>
        </w:rPr>
        <w:t xml:space="preserve">сло больных с ВИЧ – инфекцией </w:t>
      </w:r>
      <w:r w:rsidRPr="008F4705">
        <w:rPr>
          <w:color w:val="000000" w:themeColor="text1"/>
          <w:sz w:val="24"/>
        </w:rPr>
        <w:t>в продвинутой стадии (СПИД) продолжает ра</w:t>
      </w:r>
      <w:r w:rsidR="007A0AC4">
        <w:rPr>
          <w:color w:val="000000" w:themeColor="text1"/>
          <w:sz w:val="24"/>
        </w:rPr>
        <w:t xml:space="preserve">сти, </w:t>
      </w:r>
      <w:r w:rsidRPr="008F4705">
        <w:rPr>
          <w:color w:val="000000" w:themeColor="text1"/>
          <w:sz w:val="24"/>
        </w:rPr>
        <w:t>по состоянию на 01.07.202</w:t>
      </w:r>
      <w:r w:rsidR="00A4424C" w:rsidRPr="008F4705">
        <w:rPr>
          <w:color w:val="000000" w:themeColor="text1"/>
          <w:sz w:val="24"/>
        </w:rPr>
        <w:t>3</w:t>
      </w:r>
      <w:r w:rsidRPr="008F4705">
        <w:rPr>
          <w:color w:val="000000" w:themeColor="text1"/>
          <w:sz w:val="24"/>
        </w:rPr>
        <w:t>г. кумулятивно зарегистрировано 1</w:t>
      </w:r>
      <w:r w:rsidR="008F4705" w:rsidRPr="008F4705">
        <w:rPr>
          <w:color w:val="000000" w:themeColor="text1"/>
          <w:sz w:val="24"/>
        </w:rPr>
        <w:t>5</w:t>
      </w:r>
      <w:r w:rsidRPr="008F4705">
        <w:rPr>
          <w:color w:val="000000" w:themeColor="text1"/>
          <w:sz w:val="24"/>
        </w:rPr>
        <w:t>7</w:t>
      </w:r>
      <w:r w:rsidR="008F4705" w:rsidRPr="008F4705">
        <w:rPr>
          <w:color w:val="000000" w:themeColor="text1"/>
          <w:sz w:val="24"/>
        </w:rPr>
        <w:t>3</w:t>
      </w:r>
      <w:r w:rsidRPr="008F4705">
        <w:rPr>
          <w:color w:val="000000" w:themeColor="text1"/>
          <w:sz w:val="24"/>
        </w:rPr>
        <w:t xml:space="preserve"> человек с диагнозом «Синдром приобретенного иммунодефицита». </w:t>
      </w:r>
    </w:p>
    <w:p w:rsidR="00A4424C" w:rsidRPr="00A4424C" w:rsidRDefault="00A4424C" w:rsidP="00A4424C">
      <w:pPr>
        <w:pStyle w:val="a3"/>
        <w:ind w:firstLine="567"/>
        <w:jc w:val="both"/>
        <w:rPr>
          <w:sz w:val="24"/>
        </w:rPr>
      </w:pPr>
      <w:r w:rsidRPr="00A4424C">
        <w:rPr>
          <w:sz w:val="24"/>
        </w:rPr>
        <w:t>Анализ СПИД - индикаторных заболеваний, зарегистрированных в течение отчетного периода, показал, что превалирующим СПИД – маркерным заболеванием остается туберкулез</w:t>
      </w:r>
      <w:r w:rsidR="003007BE">
        <w:rPr>
          <w:sz w:val="24"/>
        </w:rPr>
        <w:t xml:space="preserve"> -</w:t>
      </w:r>
      <w:r w:rsidRPr="00A4424C">
        <w:rPr>
          <w:sz w:val="24"/>
        </w:rPr>
        <w:t xml:space="preserve"> 46 эпизодов (</w:t>
      </w:r>
      <w:r w:rsidR="003007BE">
        <w:rPr>
          <w:sz w:val="24"/>
        </w:rPr>
        <w:t>2022г.-</w:t>
      </w:r>
      <w:r w:rsidRPr="00A4424C">
        <w:rPr>
          <w:sz w:val="24"/>
        </w:rPr>
        <w:t xml:space="preserve"> 30)– 48,4% -  легких  и внелегочной. </w:t>
      </w:r>
    </w:p>
    <w:p w:rsidR="00A4424C" w:rsidRPr="00A4424C" w:rsidRDefault="00A4424C" w:rsidP="00683507">
      <w:pPr>
        <w:pStyle w:val="a3"/>
        <w:ind w:firstLine="567"/>
        <w:jc w:val="both"/>
        <w:rPr>
          <w:sz w:val="24"/>
        </w:rPr>
      </w:pPr>
      <w:proofErr w:type="gramStart"/>
      <w:r w:rsidRPr="00A4424C">
        <w:rPr>
          <w:sz w:val="24"/>
        </w:rPr>
        <w:t xml:space="preserve">Кроме того, зарегистрированы: </w:t>
      </w:r>
      <w:r>
        <w:rPr>
          <w:sz w:val="24"/>
        </w:rPr>
        <w:t>т</w:t>
      </w:r>
      <w:r w:rsidR="003007BE">
        <w:rPr>
          <w:sz w:val="24"/>
        </w:rPr>
        <w:t xml:space="preserve">оксоплазмоз </w:t>
      </w:r>
      <w:r w:rsidRPr="00A4424C">
        <w:rPr>
          <w:sz w:val="24"/>
        </w:rPr>
        <w:t>с поражением головного мозга (8 чел)</w:t>
      </w:r>
      <w:r>
        <w:rPr>
          <w:sz w:val="24"/>
        </w:rPr>
        <w:t>, п</w:t>
      </w:r>
      <w:r w:rsidRPr="00A4424C">
        <w:rPr>
          <w:sz w:val="24"/>
        </w:rPr>
        <w:t>рогрессирующая многоочаговая лейкоэнцефалопатия (5 чел)</w:t>
      </w:r>
      <w:r>
        <w:rPr>
          <w:sz w:val="24"/>
        </w:rPr>
        <w:t>, п</w:t>
      </w:r>
      <w:r w:rsidRPr="00A4424C">
        <w:rPr>
          <w:sz w:val="24"/>
        </w:rPr>
        <w:t>невмоцистная пневмония (13 чел)</w:t>
      </w:r>
      <w:r>
        <w:rPr>
          <w:sz w:val="24"/>
        </w:rPr>
        <w:t>, в</w:t>
      </w:r>
      <w:r w:rsidRPr="00A4424C">
        <w:rPr>
          <w:sz w:val="24"/>
        </w:rPr>
        <w:t>озвратные пневмонии  (1 чел)</w:t>
      </w:r>
      <w:r>
        <w:rPr>
          <w:sz w:val="24"/>
        </w:rPr>
        <w:t xml:space="preserve">, </w:t>
      </w:r>
      <w:r w:rsidRPr="00A4424C">
        <w:rPr>
          <w:sz w:val="24"/>
        </w:rPr>
        <w:t>ЦМВИ-ретинит (2 чел)</w:t>
      </w:r>
      <w:r w:rsidR="00683507">
        <w:rPr>
          <w:sz w:val="24"/>
        </w:rPr>
        <w:t xml:space="preserve">, </w:t>
      </w:r>
      <w:r w:rsidRPr="00A4424C">
        <w:rPr>
          <w:sz w:val="24"/>
        </w:rPr>
        <w:t>ПМЛ(5 чел)</w:t>
      </w:r>
      <w:r w:rsidR="00683507">
        <w:rPr>
          <w:sz w:val="24"/>
        </w:rPr>
        <w:t>, э</w:t>
      </w:r>
      <w:r w:rsidRPr="00A4424C">
        <w:rPr>
          <w:sz w:val="24"/>
        </w:rPr>
        <w:t>нцефалопатия (8 чел)</w:t>
      </w:r>
      <w:r w:rsidR="00683507">
        <w:rPr>
          <w:sz w:val="24"/>
        </w:rPr>
        <w:t>, к</w:t>
      </w:r>
      <w:r w:rsidRPr="00A4424C">
        <w:rPr>
          <w:sz w:val="24"/>
        </w:rPr>
        <w:t>ахексия (3 чел)</w:t>
      </w:r>
      <w:r w:rsidR="00683507">
        <w:rPr>
          <w:sz w:val="24"/>
        </w:rPr>
        <w:t>, л</w:t>
      </w:r>
      <w:r w:rsidRPr="00A4424C">
        <w:rPr>
          <w:sz w:val="24"/>
        </w:rPr>
        <w:t>имфома (3 чел)</w:t>
      </w:r>
      <w:r w:rsidR="00683507">
        <w:rPr>
          <w:sz w:val="24"/>
        </w:rPr>
        <w:t xml:space="preserve">, </w:t>
      </w:r>
      <w:proofErr w:type="spellStart"/>
      <w:r w:rsidR="00683507">
        <w:rPr>
          <w:sz w:val="24"/>
        </w:rPr>
        <w:t>к</w:t>
      </w:r>
      <w:r w:rsidRPr="00A4424C">
        <w:rPr>
          <w:sz w:val="24"/>
        </w:rPr>
        <w:t>риптококкоз</w:t>
      </w:r>
      <w:proofErr w:type="spellEnd"/>
      <w:r w:rsidRPr="00A4424C">
        <w:rPr>
          <w:sz w:val="24"/>
        </w:rPr>
        <w:t xml:space="preserve"> (1 чел)</w:t>
      </w:r>
      <w:r w:rsidR="00683507">
        <w:rPr>
          <w:sz w:val="24"/>
        </w:rPr>
        <w:t xml:space="preserve">, </w:t>
      </w:r>
      <w:proofErr w:type="spellStart"/>
      <w:r w:rsidR="00683507">
        <w:rPr>
          <w:sz w:val="24"/>
        </w:rPr>
        <w:t>к</w:t>
      </w:r>
      <w:r w:rsidRPr="00A4424C">
        <w:rPr>
          <w:sz w:val="24"/>
        </w:rPr>
        <w:t>риптоспоридиоз</w:t>
      </w:r>
      <w:proofErr w:type="spellEnd"/>
      <w:r w:rsidRPr="00A4424C">
        <w:rPr>
          <w:sz w:val="24"/>
        </w:rPr>
        <w:t xml:space="preserve"> (1 чел)</w:t>
      </w:r>
      <w:r w:rsidR="00683507">
        <w:rPr>
          <w:sz w:val="24"/>
        </w:rPr>
        <w:t>, р</w:t>
      </w:r>
      <w:r w:rsidRPr="00A4424C">
        <w:rPr>
          <w:sz w:val="24"/>
        </w:rPr>
        <w:t>ак шейки матки (1 чел)</w:t>
      </w:r>
      <w:r w:rsidR="00683507">
        <w:rPr>
          <w:sz w:val="24"/>
        </w:rPr>
        <w:t>.</w:t>
      </w:r>
      <w:proofErr w:type="gramEnd"/>
    </w:p>
    <w:p w:rsidR="008F4705" w:rsidRPr="008F4705" w:rsidRDefault="003007BE" w:rsidP="008F4705">
      <w:pPr>
        <w:pStyle w:val="a3"/>
        <w:ind w:firstLine="567"/>
        <w:jc w:val="both"/>
        <w:rPr>
          <w:sz w:val="24"/>
        </w:rPr>
      </w:pPr>
      <w:r>
        <w:rPr>
          <w:sz w:val="24"/>
        </w:rPr>
        <w:t>Ч</w:t>
      </w:r>
      <w:r w:rsidR="008F4705" w:rsidRPr="008F4705">
        <w:rPr>
          <w:sz w:val="24"/>
        </w:rPr>
        <w:t>исло б</w:t>
      </w:r>
      <w:r>
        <w:rPr>
          <w:sz w:val="24"/>
        </w:rPr>
        <w:t xml:space="preserve">ольных, получающих пожизненную антиретровирусную терапию, выросло на 3.3%: с </w:t>
      </w:r>
      <w:r w:rsidR="008F4705" w:rsidRPr="008F4705">
        <w:rPr>
          <w:sz w:val="24"/>
        </w:rPr>
        <w:t xml:space="preserve">6721 </w:t>
      </w:r>
      <w:r>
        <w:rPr>
          <w:sz w:val="24"/>
        </w:rPr>
        <w:t xml:space="preserve">(по состоянию на 01.07.2022г.) до </w:t>
      </w:r>
      <w:r w:rsidR="008F4705" w:rsidRPr="008F4705">
        <w:rPr>
          <w:sz w:val="24"/>
        </w:rPr>
        <w:t xml:space="preserve"> 6946.  </w:t>
      </w:r>
    </w:p>
    <w:p w:rsidR="008F4705" w:rsidRPr="008F4705" w:rsidRDefault="008F4705" w:rsidP="008F4705">
      <w:pPr>
        <w:pStyle w:val="a3"/>
        <w:ind w:firstLine="567"/>
        <w:jc w:val="both"/>
        <w:rPr>
          <w:sz w:val="24"/>
        </w:rPr>
      </w:pPr>
      <w:r w:rsidRPr="008F4705">
        <w:rPr>
          <w:sz w:val="24"/>
        </w:rPr>
        <w:t xml:space="preserve">В течение 6 месяцев </w:t>
      </w:r>
      <w:r w:rsidR="003007BE">
        <w:rPr>
          <w:sz w:val="24"/>
        </w:rPr>
        <w:t>текущего</w:t>
      </w:r>
      <w:r w:rsidRPr="008F4705">
        <w:rPr>
          <w:sz w:val="24"/>
        </w:rPr>
        <w:t xml:space="preserve"> года </w:t>
      </w:r>
      <w:r w:rsidR="003007BE">
        <w:rPr>
          <w:sz w:val="24"/>
        </w:rPr>
        <w:t>впервые лечение</w:t>
      </w:r>
      <w:r w:rsidRPr="008F4705">
        <w:rPr>
          <w:sz w:val="24"/>
        </w:rPr>
        <w:t xml:space="preserve"> начало 433 человека, </w:t>
      </w:r>
      <w:r w:rsidR="003007BE">
        <w:rPr>
          <w:sz w:val="24"/>
        </w:rPr>
        <w:t xml:space="preserve">в том числе </w:t>
      </w:r>
      <w:r w:rsidRPr="008F4705">
        <w:rPr>
          <w:sz w:val="24"/>
        </w:rPr>
        <w:t xml:space="preserve">из </w:t>
      </w:r>
      <w:r w:rsidR="003007BE">
        <w:rPr>
          <w:sz w:val="24"/>
        </w:rPr>
        <w:t xml:space="preserve">числа </w:t>
      </w:r>
      <w:r w:rsidRPr="008F4705">
        <w:rPr>
          <w:sz w:val="24"/>
        </w:rPr>
        <w:t xml:space="preserve">впервые выявленных </w:t>
      </w:r>
      <w:r w:rsidR="003007BE">
        <w:rPr>
          <w:sz w:val="24"/>
        </w:rPr>
        <w:t>-160</w:t>
      </w:r>
      <w:r w:rsidRPr="008F4705">
        <w:rPr>
          <w:sz w:val="24"/>
        </w:rPr>
        <w:t>.</w:t>
      </w:r>
      <w:r w:rsidR="003007BE">
        <w:rPr>
          <w:sz w:val="24"/>
        </w:rPr>
        <w:t xml:space="preserve"> </w:t>
      </w:r>
      <w:r w:rsidRPr="008F4705">
        <w:rPr>
          <w:sz w:val="24"/>
        </w:rPr>
        <w:t>2</w:t>
      </w:r>
      <w:r>
        <w:rPr>
          <w:sz w:val="24"/>
        </w:rPr>
        <w:t>73</w:t>
      </w:r>
      <w:r w:rsidR="003007BE">
        <w:rPr>
          <w:sz w:val="24"/>
        </w:rPr>
        <w:t xml:space="preserve"> пациента</w:t>
      </w:r>
      <w:r w:rsidRPr="008F4705">
        <w:rPr>
          <w:sz w:val="24"/>
        </w:rPr>
        <w:t xml:space="preserve"> прекратило принимать </w:t>
      </w:r>
      <w:r w:rsidR="003007BE">
        <w:rPr>
          <w:sz w:val="24"/>
        </w:rPr>
        <w:t>антиретровирусные</w:t>
      </w:r>
      <w:r w:rsidRPr="008F4705">
        <w:rPr>
          <w:sz w:val="24"/>
        </w:rPr>
        <w:t xml:space="preserve"> препараты</w:t>
      </w:r>
      <w:r w:rsidR="003007BE">
        <w:rPr>
          <w:sz w:val="24"/>
        </w:rPr>
        <w:t xml:space="preserve">, </w:t>
      </w:r>
      <w:r w:rsidRPr="008F4705">
        <w:rPr>
          <w:sz w:val="24"/>
        </w:rPr>
        <w:t xml:space="preserve">из их числа умерло 171, 97 выбыло из наблюдения в УФСИН или другой регион с продолжением приема </w:t>
      </w:r>
      <w:r w:rsidR="003007BE">
        <w:rPr>
          <w:sz w:val="24"/>
        </w:rPr>
        <w:t>препаратов</w:t>
      </w:r>
      <w:r w:rsidRPr="008F4705">
        <w:rPr>
          <w:sz w:val="24"/>
        </w:rPr>
        <w:t xml:space="preserve"> на другой территории, отказов от </w:t>
      </w:r>
      <w:r w:rsidR="003007BE">
        <w:rPr>
          <w:sz w:val="24"/>
        </w:rPr>
        <w:t xml:space="preserve">лечения - </w:t>
      </w:r>
      <w:r w:rsidRPr="008F4705">
        <w:rPr>
          <w:sz w:val="24"/>
        </w:rPr>
        <w:t xml:space="preserve">5. Возобновило </w:t>
      </w:r>
      <w:r w:rsidR="003007BE">
        <w:rPr>
          <w:sz w:val="24"/>
        </w:rPr>
        <w:t>терапию 162 человека,</w:t>
      </w:r>
      <w:r w:rsidRPr="008F4705">
        <w:rPr>
          <w:sz w:val="24"/>
        </w:rPr>
        <w:t xml:space="preserve"> 35 прибыли с других территорий, 63 </w:t>
      </w:r>
      <w:r w:rsidR="003007BE">
        <w:rPr>
          <w:sz w:val="24"/>
        </w:rPr>
        <w:t>-</w:t>
      </w:r>
      <w:r w:rsidRPr="008F4705">
        <w:rPr>
          <w:sz w:val="24"/>
        </w:rPr>
        <w:t xml:space="preserve"> из УФСИН</w:t>
      </w:r>
      <w:r w:rsidR="003007BE">
        <w:rPr>
          <w:sz w:val="24"/>
        </w:rPr>
        <w:t>.</w:t>
      </w:r>
      <w:r w:rsidRPr="008F4705">
        <w:rPr>
          <w:sz w:val="24"/>
        </w:rPr>
        <w:t xml:space="preserve"> </w:t>
      </w:r>
      <w:r w:rsidR="003007BE">
        <w:rPr>
          <w:sz w:val="24"/>
        </w:rPr>
        <w:t>Впервые лечение начали</w:t>
      </w:r>
      <w:r w:rsidRPr="008F4705">
        <w:rPr>
          <w:sz w:val="24"/>
        </w:rPr>
        <w:t xml:space="preserve"> 2 </w:t>
      </w:r>
      <w:r w:rsidR="003007BE">
        <w:rPr>
          <w:sz w:val="24"/>
        </w:rPr>
        <w:t>ребенка</w:t>
      </w:r>
      <w:r w:rsidRPr="008F4705">
        <w:rPr>
          <w:sz w:val="24"/>
        </w:rPr>
        <w:t xml:space="preserve"> с ВИЧ инфекцией, из них один </w:t>
      </w:r>
      <w:r w:rsidR="003007BE">
        <w:rPr>
          <w:sz w:val="24"/>
        </w:rPr>
        <w:t>-</w:t>
      </w:r>
      <w:r w:rsidRPr="008F4705">
        <w:rPr>
          <w:sz w:val="24"/>
        </w:rPr>
        <w:t xml:space="preserve"> старше 14 лет.</w:t>
      </w:r>
    </w:p>
    <w:p w:rsidR="00A4424C" w:rsidRPr="00A4424C" w:rsidRDefault="00A4424C" w:rsidP="00C76459">
      <w:pPr>
        <w:pStyle w:val="a3"/>
        <w:ind w:firstLine="567"/>
        <w:jc w:val="both"/>
        <w:rPr>
          <w:color w:val="000000" w:themeColor="text1"/>
          <w:sz w:val="24"/>
          <w:highlight w:val="green"/>
        </w:rPr>
      </w:pPr>
    </w:p>
    <w:p w:rsidR="00C76459" w:rsidRPr="00C319AD" w:rsidRDefault="00C76459" w:rsidP="00C76459">
      <w:pPr>
        <w:pStyle w:val="a3"/>
        <w:ind w:firstLine="567"/>
        <w:jc w:val="center"/>
        <w:rPr>
          <w:b/>
          <w:color w:val="000000" w:themeColor="text1"/>
          <w:sz w:val="24"/>
        </w:rPr>
      </w:pPr>
      <w:r w:rsidRPr="00C319AD">
        <w:rPr>
          <w:b/>
          <w:color w:val="000000" w:themeColor="text1"/>
          <w:sz w:val="24"/>
        </w:rPr>
        <w:t xml:space="preserve">Основные показатели диспансерного наблюдения больных с ВИЧ-инфекцией </w:t>
      </w:r>
    </w:p>
    <w:p w:rsidR="00C76459" w:rsidRPr="00C319AD" w:rsidRDefault="00C76459" w:rsidP="00C76459">
      <w:pPr>
        <w:pStyle w:val="a3"/>
        <w:ind w:firstLine="567"/>
        <w:jc w:val="center"/>
        <w:rPr>
          <w:b/>
          <w:color w:val="000000" w:themeColor="text1"/>
          <w:sz w:val="24"/>
        </w:rPr>
      </w:pPr>
      <w:r w:rsidRPr="00C319AD">
        <w:rPr>
          <w:b/>
          <w:color w:val="000000" w:themeColor="text1"/>
          <w:sz w:val="24"/>
        </w:rPr>
        <w:t>за 6 мес. 202</w:t>
      </w:r>
      <w:r w:rsidR="00C319AD" w:rsidRPr="00C319AD">
        <w:rPr>
          <w:b/>
          <w:color w:val="000000" w:themeColor="text1"/>
          <w:sz w:val="24"/>
        </w:rPr>
        <w:t>2</w:t>
      </w:r>
      <w:r w:rsidRPr="00C319AD">
        <w:rPr>
          <w:b/>
          <w:color w:val="000000" w:themeColor="text1"/>
          <w:sz w:val="24"/>
        </w:rPr>
        <w:t>г. в сравнении с 1 полугодием 202</w:t>
      </w:r>
      <w:r w:rsidR="00C319AD" w:rsidRPr="00C319AD">
        <w:rPr>
          <w:b/>
          <w:color w:val="000000" w:themeColor="text1"/>
          <w:sz w:val="24"/>
        </w:rPr>
        <w:t>3</w:t>
      </w:r>
      <w:r w:rsidRPr="00C319AD">
        <w:rPr>
          <w:b/>
          <w:color w:val="000000" w:themeColor="text1"/>
          <w:sz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65"/>
        <w:gridCol w:w="2570"/>
        <w:gridCol w:w="2571"/>
      </w:tblGrid>
      <w:tr w:rsidR="00C76459" w:rsidRPr="00C319AD" w:rsidTr="00C76459">
        <w:tc>
          <w:tcPr>
            <w:tcW w:w="675" w:type="dxa"/>
            <w:shd w:val="clear" w:color="auto" w:fill="auto"/>
          </w:tcPr>
          <w:p w:rsidR="00C76459" w:rsidRPr="00C319AD" w:rsidRDefault="00C76459" w:rsidP="00C7645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C319AD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C76459" w:rsidRPr="00C319AD" w:rsidRDefault="00C76459" w:rsidP="00C7645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C319AD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76459" w:rsidRPr="00C319AD" w:rsidRDefault="00C76459" w:rsidP="00C319A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C319AD">
              <w:rPr>
                <w:color w:val="000000" w:themeColor="text1"/>
                <w:sz w:val="20"/>
                <w:szCs w:val="20"/>
              </w:rPr>
              <w:t>1 полугодие 20</w:t>
            </w:r>
            <w:r w:rsidRPr="00C319A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C319AD" w:rsidRPr="00C319AD">
              <w:rPr>
                <w:color w:val="000000" w:themeColor="text1"/>
                <w:sz w:val="20"/>
                <w:szCs w:val="20"/>
              </w:rPr>
              <w:t>3</w:t>
            </w:r>
            <w:r w:rsidRPr="00C319AD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76459" w:rsidRPr="00C319AD" w:rsidRDefault="00C76459" w:rsidP="00C7645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C319AD">
              <w:rPr>
                <w:color w:val="000000" w:themeColor="text1"/>
                <w:sz w:val="20"/>
                <w:szCs w:val="20"/>
              </w:rPr>
              <w:t>1 полугодие 2022г.</w:t>
            </w:r>
          </w:p>
        </w:tc>
      </w:tr>
      <w:tr w:rsidR="00C319AD" w:rsidRPr="00C319AD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1.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>Состояло под «Д» наблюдением (без ФСИН) (на конец отчетного периода), абс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7761</w:t>
            </w:r>
          </w:p>
        </w:tc>
        <w:tc>
          <w:tcPr>
            <w:tcW w:w="2571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7489</w:t>
            </w:r>
          </w:p>
        </w:tc>
      </w:tr>
      <w:tr w:rsidR="00C319AD" w:rsidRPr="00C319AD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1.3.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4"/>
                <w:sz w:val="20"/>
                <w:szCs w:val="20"/>
              </w:rPr>
              <w:t>подростков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14</w:t>
            </w:r>
          </w:p>
        </w:tc>
        <w:tc>
          <w:tcPr>
            <w:tcW w:w="2571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13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1.4.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6"/>
                <w:sz w:val="20"/>
                <w:szCs w:val="20"/>
              </w:rPr>
              <w:t>детей до 14 лет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81</w:t>
            </w:r>
          </w:p>
        </w:tc>
        <w:tc>
          <w:tcPr>
            <w:tcW w:w="2571" w:type="dxa"/>
            <w:shd w:val="clear" w:color="auto" w:fill="auto"/>
          </w:tcPr>
          <w:p w:rsidR="00C319AD" w:rsidRPr="00453485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70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2.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>Детей, рожденных от ВИЧ — инфицированных матерей кумулятивно/ в отчетный период</w:t>
            </w:r>
          </w:p>
        </w:tc>
        <w:tc>
          <w:tcPr>
            <w:tcW w:w="2570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2583/82</w:t>
            </w:r>
          </w:p>
        </w:tc>
        <w:tc>
          <w:tcPr>
            <w:tcW w:w="2571" w:type="dxa"/>
            <w:shd w:val="clear" w:color="auto" w:fill="auto"/>
          </w:tcPr>
          <w:p w:rsidR="00C319AD" w:rsidRPr="00704183" w:rsidRDefault="00C319AD" w:rsidP="00A4424C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2434</w:t>
            </w:r>
            <w:r w:rsidRPr="00E47AA2">
              <w:rPr>
                <w:sz w:val="22"/>
              </w:rPr>
              <w:t>/</w:t>
            </w:r>
            <w:r>
              <w:rPr>
                <w:sz w:val="22"/>
              </w:rPr>
              <w:t>60</w:t>
            </w:r>
          </w:p>
        </w:tc>
      </w:tr>
      <w:tr w:rsidR="00C76459" w:rsidRPr="004413D7" w:rsidTr="00C76459">
        <w:tc>
          <w:tcPr>
            <w:tcW w:w="675" w:type="dxa"/>
            <w:shd w:val="clear" w:color="auto" w:fill="auto"/>
            <w:vAlign w:val="center"/>
          </w:tcPr>
          <w:p w:rsidR="00C76459" w:rsidRPr="00C319AD" w:rsidRDefault="00C76459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2.1</w:t>
            </w:r>
          </w:p>
        </w:tc>
        <w:tc>
          <w:tcPr>
            <w:tcW w:w="4465" w:type="dxa"/>
            <w:shd w:val="clear" w:color="auto" w:fill="auto"/>
          </w:tcPr>
          <w:p w:rsidR="00C76459" w:rsidRPr="00C319AD" w:rsidRDefault="00C76459" w:rsidP="00C76459">
            <w:pPr>
              <w:rPr>
                <w:sz w:val="22"/>
              </w:rPr>
            </w:pPr>
            <w:r w:rsidRPr="00C319AD">
              <w:rPr>
                <w:sz w:val="22"/>
              </w:rPr>
              <w:t>Выявлено инфицированных ВИЧ детей из группы перинатального контакта по ВИЧ за отчетный период</w:t>
            </w:r>
          </w:p>
        </w:tc>
        <w:tc>
          <w:tcPr>
            <w:tcW w:w="2570" w:type="dxa"/>
            <w:shd w:val="clear" w:color="auto" w:fill="auto"/>
          </w:tcPr>
          <w:p w:rsidR="00C76459" w:rsidRPr="00C319AD" w:rsidRDefault="00C319AD" w:rsidP="00E54686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E54686" w:rsidRPr="00C319AD" w:rsidRDefault="00C319AD" w:rsidP="00E54686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1</w:t>
            </w:r>
          </w:p>
          <w:p w:rsidR="00C76459" w:rsidRPr="00C319AD" w:rsidRDefault="00C76459" w:rsidP="00E54686">
            <w:pPr>
              <w:jc w:val="center"/>
              <w:rPr>
                <w:sz w:val="22"/>
              </w:rPr>
            </w:pP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3.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>Количество беременных, состоящих на учете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183</w:t>
            </w:r>
          </w:p>
        </w:tc>
        <w:tc>
          <w:tcPr>
            <w:tcW w:w="2571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171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3.1.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 xml:space="preserve">  из них закончилось родами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  <w:lang w:val="en-US"/>
              </w:rPr>
            </w:pPr>
            <w:r w:rsidRPr="00C319AD">
              <w:rPr>
                <w:sz w:val="22"/>
                <w:lang w:val="en-US"/>
              </w:rPr>
              <w:t>84</w:t>
            </w:r>
          </w:p>
        </w:tc>
        <w:tc>
          <w:tcPr>
            <w:tcW w:w="2571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59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3.2.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 xml:space="preserve">  в том числе родилось живых детей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  <w:lang w:val="en-US"/>
              </w:rPr>
            </w:pPr>
            <w:r w:rsidRPr="00C319AD">
              <w:rPr>
                <w:sz w:val="22"/>
              </w:rPr>
              <w:t>8</w:t>
            </w:r>
            <w:r w:rsidRPr="00C319AD">
              <w:rPr>
                <w:sz w:val="22"/>
                <w:lang w:val="en-US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60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3.3.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 xml:space="preserve"> Дети получили химиопрофилактику (из родивших живых детей)</w:t>
            </w:r>
          </w:p>
        </w:tc>
        <w:tc>
          <w:tcPr>
            <w:tcW w:w="2570" w:type="dxa"/>
            <w:shd w:val="clear" w:color="auto" w:fill="auto"/>
          </w:tcPr>
          <w:p w:rsidR="00C319AD" w:rsidRPr="00C319AD" w:rsidRDefault="00C319AD" w:rsidP="00A4424C">
            <w:pPr>
              <w:jc w:val="center"/>
              <w:rPr>
                <w:sz w:val="22"/>
              </w:rPr>
            </w:pPr>
            <w:r w:rsidRPr="00C319AD">
              <w:rPr>
                <w:sz w:val="22"/>
              </w:rPr>
              <w:t>8</w:t>
            </w:r>
            <w:r w:rsidRPr="00C319AD">
              <w:rPr>
                <w:sz w:val="22"/>
                <w:lang w:val="en-US"/>
              </w:rPr>
              <w:t>2</w:t>
            </w:r>
            <w:r w:rsidRPr="00C319AD">
              <w:rPr>
                <w:sz w:val="22"/>
              </w:rPr>
              <w:t>/100%</w:t>
            </w:r>
          </w:p>
        </w:tc>
        <w:tc>
          <w:tcPr>
            <w:tcW w:w="2571" w:type="dxa"/>
            <w:shd w:val="clear" w:color="auto" w:fill="auto"/>
          </w:tcPr>
          <w:p w:rsidR="00C319AD" w:rsidRPr="00C319AD" w:rsidRDefault="00C319AD" w:rsidP="00A4424C">
            <w:pPr>
              <w:rPr>
                <w:sz w:val="22"/>
              </w:rPr>
            </w:pPr>
            <w:r w:rsidRPr="00C319AD">
              <w:rPr>
                <w:sz w:val="22"/>
              </w:rPr>
              <w:t xml:space="preserve">                     60/100%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3.4.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>Дети не получили химиопрофилактику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319AD" w:rsidRPr="00C319AD" w:rsidRDefault="00C319AD" w:rsidP="00E54686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319AD" w:rsidRPr="00C319AD" w:rsidRDefault="00C319AD" w:rsidP="00E54686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0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4.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>Количество больных ВИЧ, получивших ВААРТ на конец отчетного периода</w:t>
            </w:r>
          </w:p>
        </w:tc>
        <w:tc>
          <w:tcPr>
            <w:tcW w:w="2570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6946/89,5%</w:t>
            </w:r>
          </w:p>
        </w:tc>
        <w:tc>
          <w:tcPr>
            <w:tcW w:w="2571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6721/89,7%</w:t>
            </w:r>
          </w:p>
        </w:tc>
      </w:tr>
      <w:tr w:rsidR="00C319AD" w:rsidRPr="004413D7" w:rsidTr="00E54686">
        <w:trPr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5.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2"/>
                <w:sz w:val="20"/>
                <w:szCs w:val="20"/>
              </w:rPr>
              <w:t>Умерло «Д» больных</w:t>
            </w:r>
          </w:p>
        </w:tc>
        <w:tc>
          <w:tcPr>
            <w:tcW w:w="2570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2571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</w:tr>
      <w:tr w:rsidR="00C319AD" w:rsidRPr="004413D7" w:rsidTr="00C76459">
        <w:tc>
          <w:tcPr>
            <w:tcW w:w="675" w:type="dxa"/>
            <w:shd w:val="clear" w:color="auto" w:fill="auto"/>
            <w:vAlign w:val="center"/>
          </w:tcPr>
          <w:p w:rsidR="00C319AD" w:rsidRPr="00C319AD" w:rsidRDefault="00C319AD" w:rsidP="00C76459">
            <w:pPr>
              <w:pStyle w:val="a3"/>
              <w:jc w:val="center"/>
              <w:rPr>
                <w:sz w:val="20"/>
                <w:szCs w:val="20"/>
              </w:rPr>
            </w:pPr>
            <w:r w:rsidRPr="00C319AD">
              <w:rPr>
                <w:sz w:val="20"/>
                <w:szCs w:val="20"/>
              </w:rPr>
              <w:t>5.1.</w:t>
            </w:r>
          </w:p>
        </w:tc>
        <w:tc>
          <w:tcPr>
            <w:tcW w:w="4465" w:type="dxa"/>
            <w:shd w:val="clear" w:color="auto" w:fill="auto"/>
          </w:tcPr>
          <w:p w:rsidR="00C319AD" w:rsidRPr="00C319AD" w:rsidRDefault="00C319AD" w:rsidP="00C764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9AD">
              <w:rPr>
                <w:spacing w:val="-3"/>
                <w:sz w:val="20"/>
                <w:szCs w:val="20"/>
              </w:rPr>
              <w:t>в т.ч. от ВИЧ-инфекции, абс. /%</w:t>
            </w:r>
          </w:p>
        </w:tc>
        <w:tc>
          <w:tcPr>
            <w:tcW w:w="2570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 (44,2%)</w:t>
            </w:r>
          </w:p>
        </w:tc>
        <w:tc>
          <w:tcPr>
            <w:tcW w:w="2571" w:type="dxa"/>
            <w:shd w:val="clear" w:color="auto" w:fill="auto"/>
          </w:tcPr>
          <w:p w:rsidR="00C319AD" w:rsidRPr="00074BBD" w:rsidRDefault="00C319AD" w:rsidP="00A4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95(37,4%)</w:t>
            </w:r>
          </w:p>
        </w:tc>
      </w:tr>
    </w:tbl>
    <w:p w:rsidR="00C76459" w:rsidRPr="004413D7" w:rsidRDefault="00C76459" w:rsidP="00C76459">
      <w:pPr>
        <w:pStyle w:val="a3"/>
        <w:jc w:val="both"/>
        <w:rPr>
          <w:b/>
          <w:i/>
          <w:sz w:val="24"/>
          <w:highlight w:val="green"/>
        </w:rPr>
      </w:pPr>
      <w:r w:rsidRPr="004413D7">
        <w:rPr>
          <w:b/>
          <w:i/>
          <w:sz w:val="24"/>
          <w:highlight w:val="green"/>
        </w:rPr>
        <w:t xml:space="preserve">           </w:t>
      </w:r>
    </w:p>
    <w:p w:rsidR="003007BE" w:rsidRDefault="003007BE">
      <w:pPr>
        <w:rPr>
          <w:color w:val="FF0000"/>
          <w:highlight w:val="green"/>
        </w:rPr>
      </w:pPr>
      <w:r>
        <w:rPr>
          <w:color w:val="FF0000"/>
          <w:highlight w:val="green"/>
        </w:rPr>
        <w:br w:type="page"/>
      </w:r>
    </w:p>
    <w:p w:rsidR="00C76459" w:rsidRPr="004413D7" w:rsidRDefault="00C76459" w:rsidP="00C76459">
      <w:pPr>
        <w:pStyle w:val="a3"/>
        <w:jc w:val="both"/>
        <w:rPr>
          <w:color w:val="FF0000"/>
          <w:sz w:val="24"/>
          <w:highlight w:val="green"/>
        </w:rPr>
      </w:pPr>
    </w:p>
    <w:p w:rsidR="005A48EA" w:rsidRPr="005A48EA" w:rsidRDefault="005A48EA" w:rsidP="005A48EA">
      <w:pPr>
        <w:jc w:val="center"/>
        <w:rPr>
          <w:b/>
          <w:color w:val="000000" w:themeColor="text1"/>
          <w:sz w:val="28"/>
          <w:szCs w:val="28"/>
        </w:rPr>
      </w:pPr>
      <w:r w:rsidRPr="005A48EA">
        <w:rPr>
          <w:b/>
          <w:color w:val="000000" w:themeColor="text1"/>
          <w:sz w:val="28"/>
          <w:szCs w:val="28"/>
        </w:rPr>
        <w:t xml:space="preserve">Смертность среди </w:t>
      </w:r>
      <w:proofErr w:type="gramStart"/>
      <w:r w:rsidRPr="005A48EA">
        <w:rPr>
          <w:b/>
          <w:color w:val="000000" w:themeColor="text1"/>
          <w:sz w:val="28"/>
          <w:szCs w:val="28"/>
        </w:rPr>
        <w:t>ВИЧ-инфицированных</w:t>
      </w:r>
      <w:proofErr w:type="gramEnd"/>
    </w:p>
    <w:p w:rsidR="005A48EA" w:rsidRPr="004413D7" w:rsidRDefault="005A48EA" w:rsidP="005A48EA">
      <w:pPr>
        <w:jc w:val="center"/>
        <w:rPr>
          <w:b/>
          <w:color w:val="000000" w:themeColor="text1"/>
          <w:sz w:val="28"/>
          <w:szCs w:val="28"/>
          <w:highlight w:val="green"/>
        </w:rPr>
      </w:pPr>
    </w:p>
    <w:p w:rsidR="005A48EA" w:rsidRPr="005A48EA" w:rsidRDefault="005A48EA" w:rsidP="005A48EA">
      <w:pPr>
        <w:ind w:firstLine="708"/>
        <w:jc w:val="both"/>
      </w:pPr>
      <w:r w:rsidRPr="005A48EA">
        <w:t>За 1 полугодие 2023 года по сравнению с аналогичным п</w:t>
      </w:r>
      <w:r w:rsidR="003007BE">
        <w:t xml:space="preserve">ериодом </w:t>
      </w:r>
      <w:r w:rsidRPr="005A48EA">
        <w:t xml:space="preserve">2022 г.  произошло повышение общего уровня смертности среди ВИЧ-инфицированных – жителей Удмуртской Республики с 16,84 до 19,28 на 100 тысяч населения (в абсолютных значениях – со 250 </w:t>
      </w:r>
      <w:proofErr w:type="gramStart"/>
      <w:r w:rsidRPr="005A48EA">
        <w:t>до</w:t>
      </w:r>
      <w:proofErr w:type="gramEnd"/>
      <w:r w:rsidRPr="005A48EA">
        <w:t xml:space="preserve"> 278).</w:t>
      </w:r>
    </w:p>
    <w:p w:rsidR="005A48EA" w:rsidRPr="005A48EA" w:rsidRDefault="005A48EA" w:rsidP="005A48EA">
      <w:pPr>
        <w:ind w:firstLine="708"/>
        <w:jc w:val="both"/>
        <w:rPr>
          <w:sz w:val="28"/>
          <w:szCs w:val="28"/>
        </w:rPr>
      </w:pPr>
    </w:p>
    <w:tbl>
      <w:tblPr>
        <w:tblW w:w="100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379"/>
        <w:gridCol w:w="1559"/>
        <w:gridCol w:w="1559"/>
      </w:tblGrid>
      <w:tr w:rsidR="005A48EA" w:rsidRPr="005A48EA" w:rsidTr="00A4424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EA" w:rsidRPr="005A48EA" w:rsidRDefault="005A48EA" w:rsidP="00A442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8EA">
              <w:rPr>
                <w:b/>
                <w:bCs/>
                <w:i/>
                <w:iCs/>
                <w:sz w:val="20"/>
                <w:szCs w:val="20"/>
              </w:rPr>
              <w:t xml:space="preserve">Число умерших инфицированных 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8EA" w:rsidRPr="005A48EA" w:rsidRDefault="005A48EA" w:rsidP="00A4424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A48EA">
              <w:rPr>
                <w:b/>
                <w:bCs/>
                <w:sz w:val="20"/>
                <w:szCs w:val="20"/>
              </w:rPr>
              <w:t xml:space="preserve"> полугодие 202</w:t>
            </w:r>
            <w:r w:rsidRPr="005A48EA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A48EA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8EA" w:rsidRPr="005A48EA" w:rsidRDefault="005A48EA" w:rsidP="00A4424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A48EA">
              <w:rPr>
                <w:b/>
                <w:bCs/>
                <w:sz w:val="20"/>
                <w:szCs w:val="20"/>
              </w:rPr>
              <w:t xml:space="preserve"> полугодие 2023 г.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За отчетный год/</w:t>
            </w:r>
            <w:proofErr w:type="gramStart"/>
            <w:r w:rsidRPr="005A48EA">
              <w:rPr>
                <w:b/>
                <w:bCs/>
                <w:sz w:val="20"/>
                <w:szCs w:val="20"/>
              </w:rPr>
              <w:t>период</w:t>
            </w:r>
            <w:proofErr w:type="gramEnd"/>
            <w:r w:rsidRPr="005A48EA">
              <w:rPr>
                <w:b/>
                <w:bCs/>
                <w:sz w:val="20"/>
                <w:szCs w:val="20"/>
              </w:rPr>
              <w:t xml:space="preserve"> сколько ВИЧ-позитивных  умерли в субъекте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  <w:lang w:val="en-US"/>
              </w:rPr>
            </w:pPr>
            <w:r w:rsidRPr="005A48EA"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285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ind w:firstLineChars="300" w:firstLine="602"/>
              <w:jc w:val="right"/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в том числе жителей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  <w:lang w:val="en-US"/>
              </w:rPr>
              <w:t>2</w:t>
            </w:r>
            <w:r w:rsidRPr="005A48E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278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Число детей в возрасте до 0-17 лет </w:t>
            </w:r>
            <w:proofErr w:type="gramStart"/>
            <w:r w:rsidRPr="005A48EA">
              <w:rPr>
                <w:sz w:val="20"/>
                <w:szCs w:val="20"/>
              </w:rPr>
              <w:t>среди</w:t>
            </w:r>
            <w:proofErr w:type="gramEnd"/>
            <w:r w:rsidRPr="005A48EA">
              <w:rPr>
                <w:sz w:val="20"/>
                <w:szCs w:val="20"/>
              </w:rPr>
              <w:t xml:space="preserve"> умерших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Число женщин </w:t>
            </w:r>
            <w:proofErr w:type="gramStart"/>
            <w:r w:rsidRPr="005A48EA">
              <w:rPr>
                <w:sz w:val="20"/>
                <w:szCs w:val="20"/>
              </w:rPr>
              <w:t>среди</w:t>
            </w:r>
            <w:proofErr w:type="gramEnd"/>
            <w:r w:rsidRPr="005A48EA">
              <w:rPr>
                <w:sz w:val="20"/>
                <w:szCs w:val="20"/>
              </w:rPr>
              <w:t xml:space="preserve"> умерших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86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Число инфицированных при гомосексуальных контактах с мужчинами </w:t>
            </w:r>
            <w:proofErr w:type="gramStart"/>
            <w:r w:rsidRPr="005A48EA">
              <w:rPr>
                <w:sz w:val="20"/>
                <w:szCs w:val="20"/>
              </w:rPr>
              <w:t>среди</w:t>
            </w:r>
            <w:proofErr w:type="gramEnd"/>
            <w:r w:rsidRPr="005A48EA">
              <w:rPr>
                <w:sz w:val="20"/>
                <w:szCs w:val="20"/>
              </w:rPr>
              <w:t xml:space="preserve"> умерших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Число инфицированных при потреблении инъекционных наркотиков </w:t>
            </w:r>
            <w:proofErr w:type="gramStart"/>
            <w:r w:rsidRPr="005A48EA">
              <w:rPr>
                <w:sz w:val="20"/>
                <w:szCs w:val="20"/>
              </w:rPr>
              <w:t>среди</w:t>
            </w:r>
            <w:proofErr w:type="gramEnd"/>
            <w:r w:rsidRPr="005A48EA">
              <w:rPr>
                <w:sz w:val="20"/>
                <w:szCs w:val="20"/>
              </w:rPr>
              <w:t xml:space="preserve"> умерших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100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5A48EA">
              <w:rPr>
                <w:b/>
                <w:bCs/>
                <w:sz w:val="20"/>
                <w:szCs w:val="20"/>
              </w:rPr>
              <w:t>ВИЧ-позитивных</w:t>
            </w:r>
            <w:proofErr w:type="gramEnd"/>
            <w:r w:rsidRPr="005A48EA">
              <w:rPr>
                <w:b/>
                <w:bCs/>
                <w:sz w:val="20"/>
                <w:szCs w:val="20"/>
              </w:rPr>
              <w:t xml:space="preserve">  умерли в субъекте РФ от заболеваний В20-В24 по МКБ-10 (без учета ФСИН)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  <w:lang w:val="en-US"/>
              </w:rPr>
            </w:pPr>
            <w:r w:rsidRPr="005A48EA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124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Болезнь, вызванная ВИЧ, проявляющаяся  в виде инфекционных и паразитарных  болезней,</w:t>
            </w:r>
            <w:r w:rsidRPr="005A48EA">
              <w:rPr>
                <w:sz w:val="20"/>
                <w:szCs w:val="20"/>
              </w:rPr>
              <w:t xml:space="preserve"> </w:t>
            </w:r>
            <w:r w:rsidRPr="005A48EA">
              <w:rPr>
                <w:b/>
                <w:bCs/>
                <w:sz w:val="20"/>
                <w:szCs w:val="20"/>
              </w:rPr>
              <w:t>B20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108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Болезнь, вызванная ВИЧ, с проявлениями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 микобактериальной  инфекции, B20.0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31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Болезнь, вызванная ВИЧ, с проявлениями 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других бактериальных инфекций, B20.1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30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Болезнь, вызванная ВИЧ, с проявлениями 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цитомегаловируного заболевания B20.2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Болезнь, вызванная ВИЧ, с проявлениями 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других вирусных инфекций, B20.3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Болезнь, вызванная ВИЧ, с проявлениями кандидоза, B20.4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Болезнь, вызванная ВИЧ, с проявлениями других микозов, B20.5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Болезнь, вызванная ВИЧ, с проявлениями Pneumocystis c</w:t>
            </w:r>
            <w:proofErr w:type="gramStart"/>
            <w:r w:rsidRPr="005A48EA">
              <w:rPr>
                <w:sz w:val="20"/>
                <w:szCs w:val="20"/>
              </w:rPr>
              <w:t>а</w:t>
            </w:r>
            <w:proofErr w:type="gramEnd"/>
            <w:r w:rsidRPr="005A48EA">
              <w:rPr>
                <w:sz w:val="20"/>
                <w:szCs w:val="20"/>
              </w:rPr>
              <w:t>rinii, B20.6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Болезнь, вызванная ВИЧ, с проявлениями  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множественных инфекций, B20.7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32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Болезнь, вызванная ВИЧ, с проявлением 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других инфекционных и паразитарных болезней, B20.8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Болезнь, вызванная ВИЧ, с проявлениями неуточненных</w:t>
            </w:r>
          </w:p>
          <w:p w:rsidR="005A48EA" w:rsidRPr="005A48EA" w:rsidRDefault="005A48EA" w:rsidP="00A4424C">
            <w:pPr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 инфекционных и паразитарных болезней, B20.9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Болезнь, вызванная ВИЧ, проявляющаяся в виде злокачественных новообразований,</w:t>
            </w:r>
            <w:r w:rsidRPr="005A48EA">
              <w:rPr>
                <w:sz w:val="20"/>
                <w:szCs w:val="20"/>
              </w:rPr>
              <w:t xml:space="preserve"> </w:t>
            </w:r>
            <w:r w:rsidRPr="005A48EA">
              <w:rPr>
                <w:b/>
                <w:bCs/>
                <w:sz w:val="20"/>
                <w:szCs w:val="20"/>
              </w:rPr>
              <w:t>B21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Болезнь, вызванная ВИЧ, проявляющаяся в виде других уточненных болезней,</w:t>
            </w:r>
            <w:r w:rsidRPr="005A48EA">
              <w:rPr>
                <w:sz w:val="20"/>
                <w:szCs w:val="20"/>
              </w:rPr>
              <w:t xml:space="preserve"> </w:t>
            </w:r>
            <w:r w:rsidRPr="005A48EA">
              <w:rPr>
                <w:b/>
                <w:bCs/>
                <w:sz w:val="20"/>
                <w:szCs w:val="20"/>
              </w:rPr>
              <w:t>B22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Болезнь, вызванная ВИЧ, проявляющаяся в виде других состояний, B23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0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Болезнь, вызванная вирусом иммунодефицита человека (ВИЧ), неуточненная, B24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0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Из умерших код по МКБ-10: В20-В24 умерло в стадии СПИД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50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5A48EA">
              <w:rPr>
                <w:b/>
                <w:bCs/>
                <w:sz w:val="20"/>
                <w:szCs w:val="20"/>
              </w:rPr>
              <w:t>ВИЧ-позитивных</w:t>
            </w:r>
            <w:proofErr w:type="gramEnd"/>
            <w:r w:rsidRPr="005A48EA">
              <w:rPr>
                <w:b/>
                <w:bCs/>
                <w:sz w:val="20"/>
                <w:szCs w:val="20"/>
              </w:rPr>
              <w:t xml:space="preserve">  умерли в субъекте РФ от других причин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142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Нет сведений о причине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8EA" w:rsidRPr="005A48EA" w:rsidRDefault="005A48EA" w:rsidP="00A4424C">
            <w:pPr>
              <w:rPr>
                <w:b/>
                <w:bCs/>
                <w:sz w:val="20"/>
                <w:szCs w:val="20"/>
              </w:rPr>
            </w:pPr>
            <w:r w:rsidRPr="005A48EA">
              <w:rPr>
                <w:b/>
                <w:bCs/>
                <w:sz w:val="20"/>
                <w:szCs w:val="20"/>
              </w:rPr>
              <w:t>Умерли в учреждениях системы ФСИН из строки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умерли в учреждениях ФСИН </w:t>
            </w:r>
          </w:p>
          <w:p w:rsidR="005A48EA" w:rsidRPr="005A48EA" w:rsidRDefault="005A48EA" w:rsidP="00A4424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от заболеваний В20-В24 по МКБ-10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</w:tr>
      <w:tr w:rsidR="005A48EA" w:rsidRPr="005A48EA" w:rsidTr="00A4424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умерли в учреждениях ФСИН от других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</w:tr>
      <w:tr w:rsidR="005A48EA" w:rsidRPr="005A48EA" w:rsidTr="00A4424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EA" w:rsidRPr="005A48EA" w:rsidRDefault="005A48EA" w:rsidP="00A4424C">
            <w:pPr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EA" w:rsidRPr="005A48EA" w:rsidRDefault="005A48EA" w:rsidP="00A4424C">
            <w:pPr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Выявлено посмертно из строки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</w:t>
            </w:r>
          </w:p>
        </w:tc>
      </w:tr>
    </w:tbl>
    <w:p w:rsidR="005A48EA" w:rsidRPr="005A48EA" w:rsidRDefault="005A48EA" w:rsidP="005A48EA">
      <w:pPr>
        <w:ind w:firstLine="708"/>
        <w:jc w:val="both"/>
      </w:pPr>
    </w:p>
    <w:p w:rsidR="005A48EA" w:rsidRPr="005A48EA" w:rsidRDefault="003007BE" w:rsidP="005A48EA">
      <w:pPr>
        <w:ind w:firstLine="708"/>
        <w:jc w:val="both"/>
      </w:pPr>
      <w:r>
        <w:t>Всего за 6 мес. 2023</w:t>
      </w:r>
      <w:r w:rsidR="005A48EA" w:rsidRPr="005A48EA">
        <w:t xml:space="preserve">г. умерло </w:t>
      </w:r>
      <w:r>
        <w:t>от ВИЧ-инфекции 124 чел., что больше, чем в 2022г. на 32% (2022г. – 94</w:t>
      </w:r>
      <w:r w:rsidR="005A48EA" w:rsidRPr="005A48EA">
        <w:t xml:space="preserve">). </w:t>
      </w:r>
      <w:bookmarkStart w:id="2" w:name="_GoBack"/>
      <w:bookmarkEnd w:id="2"/>
      <w:r w:rsidR="005A48EA" w:rsidRPr="005A48EA">
        <w:t xml:space="preserve">Основные причины смерти в 2023г.: ВИЧ с проявлениями множественных </w:t>
      </w:r>
      <w:r w:rsidR="005A48EA" w:rsidRPr="005A48EA">
        <w:lastRenderedPageBreak/>
        <w:t xml:space="preserve">инфекций – 32 случая. – 25,8 %, в (2022 г.  31 сл. – 32,98 %), ВИЧ с микобактериальной инфекцией 31 случай –  25 %  (2022 г. 29 сл. – 30,85%), ВИЧ с бактериальными инфекциями  30 случаев – 24,2%, (2022 г. 18 сл. – 19,15%). </w:t>
      </w:r>
    </w:p>
    <w:p w:rsidR="005A48EA" w:rsidRPr="005A48EA" w:rsidRDefault="005A48EA" w:rsidP="005A48EA">
      <w:pPr>
        <w:ind w:firstLine="708"/>
        <w:jc w:val="both"/>
      </w:pPr>
    </w:p>
    <w:tbl>
      <w:tblPr>
        <w:tblpPr w:leftFromText="180" w:rightFromText="180" w:vertAnchor="text" w:horzAnchor="margin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14"/>
        <w:gridCol w:w="737"/>
        <w:gridCol w:w="921"/>
        <w:gridCol w:w="1231"/>
        <w:gridCol w:w="831"/>
        <w:gridCol w:w="1000"/>
        <w:gridCol w:w="1119"/>
        <w:gridCol w:w="999"/>
        <w:gridCol w:w="1276"/>
      </w:tblGrid>
      <w:tr w:rsidR="005A48EA" w:rsidRPr="005A48EA" w:rsidTr="00A4424C">
        <w:tc>
          <w:tcPr>
            <w:tcW w:w="1045" w:type="dxa"/>
            <w:vMerge w:val="restart"/>
          </w:tcPr>
          <w:p w:rsidR="005A48EA" w:rsidRPr="005A48EA" w:rsidRDefault="005A48EA" w:rsidP="00A4424C">
            <w:pPr>
              <w:ind w:left="-720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3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62" w:type="dxa"/>
            <w:gridSpan w:val="3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394" w:type="dxa"/>
            <w:gridSpan w:val="3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Женщин</w:t>
            </w:r>
          </w:p>
        </w:tc>
      </w:tr>
      <w:tr w:rsidR="005A48EA" w:rsidRPr="005A48EA" w:rsidTr="00A4424C">
        <w:tc>
          <w:tcPr>
            <w:tcW w:w="1045" w:type="dxa"/>
            <w:vMerge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7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21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31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31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0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19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9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5A48EA" w:rsidRPr="005A48EA" w:rsidRDefault="005A48EA" w:rsidP="00A4424C">
            <w:pPr>
              <w:jc w:val="center"/>
              <w:rPr>
                <w:b/>
                <w:sz w:val="20"/>
                <w:szCs w:val="20"/>
              </w:rPr>
            </w:pPr>
            <w:r w:rsidRPr="005A48EA">
              <w:rPr>
                <w:b/>
                <w:sz w:val="20"/>
                <w:szCs w:val="20"/>
              </w:rPr>
              <w:t>2023</w:t>
            </w:r>
          </w:p>
        </w:tc>
      </w:tr>
      <w:tr w:rsidR="005A48EA" w:rsidRPr="005A48EA" w:rsidTr="00A4424C">
        <w:tc>
          <w:tcPr>
            <w:tcW w:w="1045" w:type="dxa"/>
          </w:tcPr>
          <w:p w:rsidR="005A48EA" w:rsidRPr="005A48EA" w:rsidRDefault="005A48EA" w:rsidP="00A4424C">
            <w:pPr>
              <w:jc w:val="both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 xml:space="preserve">Город, </w:t>
            </w:r>
          </w:p>
        </w:tc>
        <w:tc>
          <w:tcPr>
            <w:tcW w:w="1014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205</w:t>
            </w:r>
          </w:p>
        </w:tc>
        <w:tc>
          <w:tcPr>
            <w:tcW w:w="73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171</w:t>
            </w:r>
          </w:p>
        </w:tc>
        <w:tc>
          <w:tcPr>
            <w:tcW w:w="92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179</w:t>
            </w:r>
          </w:p>
        </w:tc>
        <w:tc>
          <w:tcPr>
            <w:tcW w:w="12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129</w:t>
            </w:r>
          </w:p>
        </w:tc>
        <w:tc>
          <w:tcPr>
            <w:tcW w:w="8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123</w:t>
            </w:r>
          </w:p>
        </w:tc>
        <w:tc>
          <w:tcPr>
            <w:tcW w:w="10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123</w:t>
            </w:r>
          </w:p>
        </w:tc>
        <w:tc>
          <w:tcPr>
            <w:tcW w:w="111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76</w:t>
            </w:r>
          </w:p>
        </w:tc>
        <w:tc>
          <w:tcPr>
            <w:tcW w:w="99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56</w:t>
            </w:r>
          </w:p>
        </w:tc>
      </w:tr>
      <w:tr w:rsidR="005A48EA" w:rsidRPr="005A48EA" w:rsidTr="00A4424C">
        <w:tc>
          <w:tcPr>
            <w:tcW w:w="1045" w:type="dxa"/>
          </w:tcPr>
          <w:p w:rsidR="005A48EA" w:rsidRPr="005A48EA" w:rsidRDefault="005A48EA" w:rsidP="00A4424C">
            <w:pPr>
              <w:jc w:val="both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Село</w:t>
            </w:r>
          </w:p>
        </w:tc>
        <w:tc>
          <w:tcPr>
            <w:tcW w:w="1014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72</w:t>
            </w:r>
          </w:p>
        </w:tc>
        <w:tc>
          <w:tcPr>
            <w:tcW w:w="73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70</w:t>
            </w:r>
          </w:p>
        </w:tc>
        <w:tc>
          <w:tcPr>
            <w:tcW w:w="92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99</w:t>
            </w:r>
          </w:p>
        </w:tc>
        <w:tc>
          <w:tcPr>
            <w:tcW w:w="12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45</w:t>
            </w:r>
          </w:p>
        </w:tc>
        <w:tc>
          <w:tcPr>
            <w:tcW w:w="8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55</w:t>
            </w:r>
          </w:p>
        </w:tc>
        <w:tc>
          <w:tcPr>
            <w:tcW w:w="10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72</w:t>
            </w:r>
          </w:p>
        </w:tc>
        <w:tc>
          <w:tcPr>
            <w:tcW w:w="111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27</w:t>
            </w:r>
          </w:p>
        </w:tc>
        <w:tc>
          <w:tcPr>
            <w:tcW w:w="99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27</w:t>
            </w:r>
          </w:p>
        </w:tc>
      </w:tr>
      <w:tr w:rsidR="005A48EA" w:rsidRPr="005A48EA" w:rsidTr="00A4424C">
        <w:tc>
          <w:tcPr>
            <w:tcW w:w="1045" w:type="dxa"/>
          </w:tcPr>
          <w:p w:rsidR="005A48EA" w:rsidRPr="005A48EA" w:rsidRDefault="005A48EA" w:rsidP="00A4424C">
            <w:pPr>
              <w:jc w:val="both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Бомжи</w:t>
            </w:r>
          </w:p>
        </w:tc>
        <w:tc>
          <w:tcPr>
            <w:tcW w:w="1014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</w:t>
            </w:r>
          </w:p>
        </w:tc>
      </w:tr>
      <w:tr w:rsidR="005A48EA" w:rsidRPr="005A48EA" w:rsidTr="00A4424C">
        <w:tc>
          <w:tcPr>
            <w:tcW w:w="1045" w:type="dxa"/>
          </w:tcPr>
          <w:p w:rsidR="005A48EA" w:rsidRPr="005A48EA" w:rsidRDefault="005A48EA" w:rsidP="00A4424C">
            <w:pPr>
              <w:jc w:val="both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Всего</w:t>
            </w:r>
          </w:p>
        </w:tc>
        <w:tc>
          <w:tcPr>
            <w:tcW w:w="1014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282</w:t>
            </w:r>
          </w:p>
        </w:tc>
        <w:tc>
          <w:tcPr>
            <w:tcW w:w="73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254</w:t>
            </w:r>
          </w:p>
        </w:tc>
        <w:tc>
          <w:tcPr>
            <w:tcW w:w="92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283</w:t>
            </w:r>
          </w:p>
        </w:tc>
        <w:tc>
          <w:tcPr>
            <w:tcW w:w="12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179</w:t>
            </w:r>
          </w:p>
        </w:tc>
        <w:tc>
          <w:tcPr>
            <w:tcW w:w="83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189</w:t>
            </w:r>
          </w:p>
        </w:tc>
        <w:tc>
          <w:tcPr>
            <w:tcW w:w="10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198</w:t>
            </w:r>
          </w:p>
        </w:tc>
        <w:tc>
          <w:tcPr>
            <w:tcW w:w="111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103</w:t>
            </w:r>
          </w:p>
        </w:tc>
        <w:tc>
          <w:tcPr>
            <w:tcW w:w="99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85</w:t>
            </w:r>
          </w:p>
        </w:tc>
      </w:tr>
    </w:tbl>
    <w:p w:rsidR="005A48EA" w:rsidRPr="005A48EA" w:rsidRDefault="005A48EA" w:rsidP="005A48EA">
      <w:pPr>
        <w:jc w:val="both"/>
        <w:rPr>
          <w:sz w:val="28"/>
          <w:szCs w:val="28"/>
        </w:rPr>
      </w:pPr>
    </w:p>
    <w:p w:rsidR="005A48EA" w:rsidRPr="005A48EA" w:rsidRDefault="005A48EA" w:rsidP="005A48EA">
      <w:pPr>
        <w:ind w:firstLine="708"/>
        <w:jc w:val="both"/>
      </w:pPr>
    </w:p>
    <w:p w:rsidR="005A48EA" w:rsidRPr="005A48EA" w:rsidRDefault="005A48EA" w:rsidP="005A48EA">
      <w:pPr>
        <w:ind w:firstLine="708"/>
        <w:jc w:val="center"/>
      </w:pPr>
      <w:r w:rsidRPr="005A48EA">
        <w:t xml:space="preserve">Распределение </w:t>
      </w:r>
      <w:proofErr w:type="gramStart"/>
      <w:r w:rsidRPr="005A48EA">
        <w:t>умерших</w:t>
      </w:r>
      <w:proofErr w:type="gramEnd"/>
      <w:r w:rsidRPr="005A48EA">
        <w:t xml:space="preserve"> по стадиям ВИЧ-инфекции в </w:t>
      </w:r>
      <w:r w:rsidRPr="005A48EA">
        <w:rPr>
          <w:lang w:val="en-US"/>
        </w:rPr>
        <w:t>I</w:t>
      </w:r>
      <w:r w:rsidRPr="005A48EA">
        <w:t xml:space="preserve"> полугодии 2023г.</w:t>
      </w:r>
    </w:p>
    <w:p w:rsidR="005A48EA" w:rsidRPr="005A48EA" w:rsidRDefault="005A48EA" w:rsidP="005A48EA">
      <w:pPr>
        <w:ind w:firstLine="708"/>
        <w:jc w:val="center"/>
      </w:pPr>
      <w:r w:rsidRPr="005A48EA">
        <w:t xml:space="preserve"> в сравнении с </w:t>
      </w:r>
      <w:r w:rsidRPr="005A48EA">
        <w:rPr>
          <w:lang w:val="en-US"/>
        </w:rPr>
        <w:t>I</w:t>
      </w:r>
      <w:r w:rsidRPr="005A48EA">
        <w:t xml:space="preserve"> полугодием 2022 и 2021гг. (без ФСИН)</w:t>
      </w:r>
    </w:p>
    <w:tbl>
      <w:tblPr>
        <w:tblpPr w:leftFromText="180" w:rightFromText="180" w:vertAnchor="text" w:horzAnchor="margin" w:tblpY="2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96"/>
        <w:gridCol w:w="925"/>
        <w:gridCol w:w="700"/>
        <w:gridCol w:w="907"/>
        <w:gridCol w:w="972"/>
        <w:gridCol w:w="981"/>
        <w:gridCol w:w="981"/>
        <w:gridCol w:w="1118"/>
        <w:gridCol w:w="910"/>
        <w:gridCol w:w="1162"/>
      </w:tblGrid>
      <w:tr w:rsidR="005A48EA" w:rsidRPr="005A48EA" w:rsidTr="00A4424C">
        <w:trPr>
          <w:trHeight w:val="226"/>
        </w:trPr>
        <w:tc>
          <w:tcPr>
            <w:tcW w:w="649" w:type="dxa"/>
            <w:vMerge w:val="restart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Год</w:t>
            </w:r>
          </w:p>
        </w:tc>
        <w:tc>
          <w:tcPr>
            <w:tcW w:w="896" w:type="dxa"/>
            <w:vMerge w:val="restart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всего</w:t>
            </w:r>
          </w:p>
        </w:tc>
        <w:tc>
          <w:tcPr>
            <w:tcW w:w="7731" w:type="dxa"/>
            <w:gridSpan w:val="8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Стадии</w:t>
            </w:r>
          </w:p>
        </w:tc>
      </w:tr>
      <w:tr w:rsidR="005A48EA" w:rsidRPr="005A48EA" w:rsidTr="00A4424C">
        <w:trPr>
          <w:trHeight w:val="422"/>
        </w:trPr>
        <w:tc>
          <w:tcPr>
            <w:tcW w:w="649" w:type="dxa"/>
            <w:vMerge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2Б</w:t>
            </w:r>
          </w:p>
        </w:tc>
        <w:tc>
          <w:tcPr>
            <w:tcW w:w="907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2В</w:t>
            </w:r>
          </w:p>
        </w:tc>
        <w:tc>
          <w:tcPr>
            <w:tcW w:w="972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4А</w:t>
            </w:r>
          </w:p>
        </w:tc>
        <w:tc>
          <w:tcPr>
            <w:tcW w:w="981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4Б</w:t>
            </w:r>
          </w:p>
        </w:tc>
        <w:tc>
          <w:tcPr>
            <w:tcW w:w="1118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4В</w:t>
            </w:r>
          </w:p>
        </w:tc>
        <w:tc>
          <w:tcPr>
            <w:tcW w:w="910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A48EA" w:rsidRPr="005A48EA" w:rsidRDefault="005A48EA" w:rsidP="00A4424C">
            <w:pPr>
              <w:jc w:val="center"/>
              <w:rPr>
                <w:sz w:val="18"/>
                <w:szCs w:val="18"/>
              </w:rPr>
            </w:pPr>
            <w:r w:rsidRPr="005A48EA">
              <w:rPr>
                <w:sz w:val="18"/>
                <w:szCs w:val="18"/>
              </w:rPr>
              <w:t>Не</w:t>
            </w:r>
          </w:p>
          <w:p w:rsidR="005A48EA" w:rsidRPr="005A48EA" w:rsidRDefault="005A48EA" w:rsidP="00A4424C">
            <w:pPr>
              <w:jc w:val="center"/>
              <w:rPr>
                <w:sz w:val="18"/>
                <w:szCs w:val="18"/>
              </w:rPr>
            </w:pPr>
            <w:proofErr w:type="gramStart"/>
            <w:r w:rsidRPr="005A48EA">
              <w:rPr>
                <w:sz w:val="18"/>
                <w:szCs w:val="18"/>
              </w:rPr>
              <w:t>установлена</w:t>
            </w:r>
            <w:proofErr w:type="gramEnd"/>
          </w:p>
        </w:tc>
      </w:tr>
      <w:tr w:rsidR="005A48EA" w:rsidRPr="005A48EA" w:rsidTr="00A4424C">
        <w:trPr>
          <w:trHeight w:val="226"/>
        </w:trPr>
        <w:tc>
          <w:tcPr>
            <w:tcW w:w="64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2021</w:t>
            </w:r>
          </w:p>
        </w:tc>
        <w:tc>
          <w:tcPr>
            <w:tcW w:w="896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proofErr w:type="spellStart"/>
            <w:r w:rsidRPr="005A48EA">
              <w:rPr>
                <w:sz w:val="20"/>
                <w:szCs w:val="20"/>
              </w:rPr>
              <w:t>Абс</w:t>
            </w:r>
            <w:proofErr w:type="gramStart"/>
            <w:r w:rsidRPr="005A48EA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5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282</w:t>
            </w:r>
          </w:p>
        </w:tc>
        <w:tc>
          <w:tcPr>
            <w:tcW w:w="7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57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81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79</w:t>
            </w:r>
          </w:p>
        </w:tc>
        <w:tc>
          <w:tcPr>
            <w:tcW w:w="1118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58</w:t>
            </w:r>
          </w:p>
        </w:tc>
        <w:tc>
          <w:tcPr>
            <w:tcW w:w="91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</w:t>
            </w:r>
          </w:p>
        </w:tc>
      </w:tr>
      <w:tr w:rsidR="005A48EA" w:rsidRPr="005A48EA" w:rsidTr="00A4424C">
        <w:trPr>
          <w:trHeight w:val="226"/>
        </w:trPr>
        <w:tc>
          <w:tcPr>
            <w:tcW w:w="64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%</w:t>
            </w:r>
          </w:p>
        </w:tc>
        <w:tc>
          <w:tcPr>
            <w:tcW w:w="925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20,21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28,72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28,01</w:t>
            </w:r>
          </w:p>
        </w:tc>
        <w:tc>
          <w:tcPr>
            <w:tcW w:w="1118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20,57</w:t>
            </w:r>
          </w:p>
        </w:tc>
        <w:tc>
          <w:tcPr>
            <w:tcW w:w="91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2,48</w:t>
            </w:r>
          </w:p>
        </w:tc>
      </w:tr>
      <w:tr w:rsidR="005A48EA" w:rsidRPr="005A48EA" w:rsidTr="00A4424C">
        <w:trPr>
          <w:trHeight w:val="226"/>
        </w:trPr>
        <w:tc>
          <w:tcPr>
            <w:tcW w:w="64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2022</w:t>
            </w:r>
          </w:p>
        </w:tc>
        <w:tc>
          <w:tcPr>
            <w:tcW w:w="896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proofErr w:type="spellStart"/>
            <w:r w:rsidRPr="005A48EA">
              <w:rPr>
                <w:sz w:val="20"/>
                <w:szCs w:val="20"/>
              </w:rPr>
              <w:t>Абс</w:t>
            </w:r>
            <w:proofErr w:type="gramStart"/>
            <w:r w:rsidRPr="005A48EA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5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254</w:t>
            </w:r>
          </w:p>
        </w:tc>
        <w:tc>
          <w:tcPr>
            <w:tcW w:w="7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44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67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63</w:t>
            </w:r>
          </w:p>
        </w:tc>
        <w:tc>
          <w:tcPr>
            <w:tcW w:w="1118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50</w:t>
            </w:r>
          </w:p>
        </w:tc>
        <w:tc>
          <w:tcPr>
            <w:tcW w:w="91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7</w:t>
            </w:r>
          </w:p>
        </w:tc>
      </w:tr>
      <w:tr w:rsidR="005A48EA" w:rsidRPr="005A48EA" w:rsidTr="00A4424C">
        <w:trPr>
          <w:trHeight w:val="226"/>
        </w:trPr>
        <w:tc>
          <w:tcPr>
            <w:tcW w:w="64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%</w:t>
            </w:r>
          </w:p>
        </w:tc>
        <w:tc>
          <w:tcPr>
            <w:tcW w:w="925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17,32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26,38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24,8</w:t>
            </w:r>
          </w:p>
        </w:tc>
        <w:tc>
          <w:tcPr>
            <w:tcW w:w="1118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19,69</w:t>
            </w:r>
          </w:p>
        </w:tc>
        <w:tc>
          <w:tcPr>
            <w:tcW w:w="91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2,76</w:t>
            </w:r>
          </w:p>
        </w:tc>
      </w:tr>
      <w:tr w:rsidR="005A48EA" w:rsidRPr="005A48EA" w:rsidTr="00A4424C">
        <w:trPr>
          <w:trHeight w:val="226"/>
        </w:trPr>
        <w:tc>
          <w:tcPr>
            <w:tcW w:w="649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2023</w:t>
            </w:r>
          </w:p>
        </w:tc>
        <w:tc>
          <w:tcPr>
            <w:tcW w:w="896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proofErr w:type="spellStart"/>
            <w:r w:rsidRPr="005A48EA">
              <w:rPr>
                <w:sz w:val="20"/>
                <w:szCs w:val="20"/>
              </w:rPr>
              <w:t>Абс</w:t>
            </w:r>
            <w:proofErr w:type="gramStart"/>
            <w:r w:rsidRPr="005A48EA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5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283</w:t>
            </w:r>
          </w:p>
        </w:tc>
        <w:tc>
          <w:tcPr>
            <w:tcW w:w="700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52</w:t>
            </w:r>
          </w:p>
        </w:tc>
        <w:tc>
          <w:tcPr>
            <w:tcW w:w="981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54</w:t>
            </w:r>
          </w:p>
        </w:tc>
        <w:tc>
          <w:tcPr>
            <w:tcW w:w="1118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25</w:t>
            </w:r>
          </w:p>
        </w:tc>
      </w:tr>
      <w:tr w:rsidR="005A48EA" w:rsidRPr="005A48EA" w:rsidTr="00A4424C">
        <w:trPr>
          <w:trHeight w:val="226"/>
        </w:trPr>
        <w:tc>
          <w:tcPr>
            <w:tcW w:w="649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%</w:t>
            </w:r>
          </w:p>
        </w:tc>
        <w:tc>
          <w:tcPr>
            <w:tcW w:w="925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0,35</w:t>
            </w:r>
          </w:p>
        </w:tc>
        <w:tc>
          <w:tcPr>
            <w:tcW w:w="972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18,37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33,33</w:t>
            </w:r>
          </w:p>
        </w:tc>
        <w:tc>
          <w:tcPr>
            <w:tcW w:w="981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18,95</w:t>
            </w:r>
          </w:p>
        </w:tc>
        <w:tc>
          <w:tcPr>
            <w:tcW w:w="1118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19,79</w:t>
            </w:r>
          </w:p>
        </w:tc>
        <w:tc>
          <w:tcPr>
            <w:tcW w:w="910" w:type="dxa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A48EA" w:rsidRPr="005A48EA" w:rsidRDefault="005A48EA" w:rsidP="00A4424C">
            <w:pPr>
              <w:jc w:val="center"/>
              <w:rPr>
                <w:sz w:val="20"/>
                <w:szCs w:val="20"/>
              </w:rPr>
            </w:pPr>
            <w:r w:rsidRPr="005A48EA">
              <w:rPr>
                <w:sz w:val="20"/>
                <w:szCs w:val="20"/>
              </w:rPr>
              <w:t>8,77</w:t>
            </w:r>
          </w:p>
        </w:tc>
      </w:tr>
    </w:tbl>
    <w:p w:rsidR="005A48EA" w:rsidRPr="005A48EA" w:rsidRDefault="005A48EA" w:rsidP="005A48EA">
      <w:pPr>
        <w:ind w:firstLine="708"/>
        <w:jc w:val="center"/>
      </w:pPr>
    </w:p>
    <w:p w:rsidR="005A48EA" w:rsidRPr="005A48EA" w:rsidRDefault="005A48EA" w:rsidP="005A48EA">
      <w:pPr>
        <w:ind w:firstLine="708"/>
        <w:jc w:val="both"/>
      </w:pPr>
      <w:proofErr w:type="gramStart"/>
      <w:r w:rsidRPr="005A48EA">
        <w:t>В структуре смертности по стадиям ВИЧ-инфекции основная доля приходится на умерших в стадиях: 4А – 33,33 %, 4В – 19,79%, (в 1 полугодии 2022г   4А – 26,38%,  4Б – 24,8%).</w:t>
      </w:r>
      <w:proofErr w:type="gramEnd"/>
    </w:p>
    <w:p w:rsidR="005A48EA" w:rsidRPr="00D929C9" w:rsidRDefault="005A48EA" w:rsidP="005A48EA">
      <w:pPr>
        <w:jc w:val="both"/>
        <w:rPr>
          <w:color w:val="00B050"/>
        </w:rPr>
      </w:pPr>
    </w:p>
    <w:p w:rsidR="005A48EA" w:rsidRPr="00502343" w:rsidRDefault="005A48EA" w:rsidP="005A48EA">
      <w:pPr>
        <w:jc w:val="center"/>
        <w:rPr>
          <w:b/>
          <w:color w:val="000000" w:themeColor="text1"/>
          <w:sz w:val="28"/>
          <w:szCs w:val="20"/>
        </w:rPr>
      </w:pPr>
    </w:p>
    <w:p w:rsidR="00F13AD0" w:rsidRDefault="00F13AD0" w:rsidP="00F13AD0">
      <w:pPr>
        <w:rPr>
          <w:b/>
          <w:color w:val="FF0000"/>
          <w:sz w:val="28"/>
          <w:szCs w:val="20"/>
        </w:rPr>
      </w:pPr>
    </w:p>
    <w:sectPr w:rsidR="00F13AD0" w:rsidSect="0057790E">
      <w:pgSz w:w="11906" w:h="16838" w:code="9"/>
      <w:pgMar w:top="709" w:right="707" w:bottom="426" w:left="1134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7E" w:rsidRDefault="00A24B7E">
      <w:r>
        <w:separator/>
      </w:r>
    </w:p>
  </w:endnote>
  <w:endnote w:type="continuationSeparator" w:id="0">
    <w:p w:rsidR="00A24B7E" w:rsidRDefault="00A2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C4" w:rsidRDefault="007A0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0AC4" w:rsidRDefault="007A0AC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C4" w:rsidRDefault="007A0A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7BE">
      <w:rPr>
        <w:noProof/>
      </w:rPr>
      <w:t>1</w:t>
    </w:r>
    <w:r>
      <w:rPr>
        <w:noProof/>
      </w:rPr>
      <w:fldChar w:fldCharType="end"/>
    </w:r>
  </w:p>
  <w:p w:rsidR="007A0AC4" w:rsidRDefault="007A0A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7E" w:rsidRDefault="00A24B7E">
      <w:r>
        <w:separator/>
      </w:r>
    </w:p>
  </w:footnote>
  <w:footnote w:type="continuationSeparator" w:id="0">
    <w:p w:rsidR="00A24B7E" w:rsidRDefault="00A2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B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5301E7F"/>
    <w:multiLevelType w:val="hybridMultilevel"/>
    <w:tmpl w:val="4BCAF4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34D3"/>
    <w:multiLevelType w:val="hybridMultilevel"/>
    <w:tmpl w:val="D3D8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3742"/>
    <w:multiLevelType w:val="hybridMultilevel"/>
    <w:tmpl w:val="3B244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1176B"/>
    <w:multiLevelType w:val="hybridMultilevel"/>
    <w:tmpl w:val="02CA456E"/>
    <w:lvl w:ilvl="0" w:tplc="00E46F7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A16F71"/>
    <w:multiLevelType w:val="hybridMultilevel"/>
    <w:tmpl w:val="4CB8A138"/>
    <w:lvl w:ilvl="0" w:tplc="C4441CCE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5DA0FEE"/>
    <w:multiLevelType w:val="hybridMultilevel"/>
    <w:tmpl w:val="8F72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C694E"/>
    <w:multiLevelType w:val="hybridMultilevel"/>
    <w:tmpl w:val="C422F2AE"/>
    <w:lvl w:ilvl="0" w:tplc="08A85CF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0"/>
    <w:rsid w:val="00000071"/>
    <w:rsid w:val="00002177"/>
    <w:rsid w:val="00003FEA"/>
    <w:rsid w:val="00004CDB"/>
    <w:rsid w:val="0000712B"/>
    <w:rsid w:val="000074DE"/>
    <w:rsid w:val="00007524"/>
    <w:rsid w:val="00007942"/>
    <w:rsid w:val="00010969"/>
    <w:rsid w:val="000117DE"/>
    <w:rsid w:val="00013E70"/>
    <w:rsid w:val="00013E87"/>
    <w:rsid w:val="00015E5F"/>
    <w:rsid w:val="000160E2"/>
    <w:rsid w:val="00016632"/>
    <w:rsid w:val="0001675C"/>
    <w:rsid w:val="00016C89"/>
    <w:rsid w:val="000171ED"/>
    <w:rsid w:val="00021196"/>
    <w:rsid w:val="00021577"/>
    <w:rsid w:val="000221C8"/>
    <w:rsid w:val="000231DB"/>
    <w:rsid w:val="000233FE"/>
    <w:rsid w:val="00025F14"/>
    <w:rsid w:val="00026505"/>
    <w:rsid w:val="000269D7"/>
    <w:rsid w:val="00026B1E"/>
    <w:rsid w:val="00027723"/>
    <w:rsid w:val="00030214"/>
    <w:rsid w:val="00030F74"/>
    <w:rsid w:val="00030FE5"/>
    <w:rsid w:val="000313EB"/>
    <w:rsid w:val="00031B3B"/>
    <w:rsid w:val="00031D03"/>
    <w:rsid w:val="000320E0"/>
    <w:rsid w:val="000330F0"/>
    <w:rsid w:val="00033F0F"/>
    <w:rsid w:val="00034AA2"/>
    <w:rsid w:val="00034BA3"/>
    <w:rsid w:val="00034D0C"/>
    <w:rsid w:val="00035BF1"/>
    <w:rsid w:val="00035ECA"/>
    <w:rsid w:val="00037DD1"/>
    <w:rsid w:val="0004273D"/>
    <w:rsid w:val="000428D3"/>
    <w:rsid w:val="000435C4"/>
    <w:rsid w:val="00045086"/>
    <w:rsid w:val="00045432"/>
    <w:rsid w:val="000454E5"/>
    <w:rsid w:val="00046770"/>
    <w:rsid w:val="000469F7"/>
    <w:rsid w:val="0004772F"/>
    <w:rsid w:val="000511E6"/>
    <w:rsid w:val="00051399"/>
    <w:rsid w:val="00051612"/>
    <w:rsid w:val="000516EA"/>
    <w:rsid w:val="00053642"/>
    <w:rsid w:val="00053974"/>
    <w:rsid w:val="00054D7C"/>
    <w:rsid w:val="00055355"/>
    <w:rsid w:val="000562A7"/>
    <w:rsid w:val="00057225"/>
    <w:rsid w:val="00057415"/>
    <w:rsid w:val="00061959"/>
    <w:rsid w:val="00064E3C"/>
    <w:rsid w:val="00065520"/>
    <w:rsid w:val="00066E89"/>
    <w:rsid w:val="00067259"/>
    <w:rsid w:val="00067B4B"/>
    <w:rsid w:val="000700A7"/>
    <w:rsid w:val="00070DC9"/>
    <w:rsid w:val="00071C34"/>
    <w:rsid w:val="00071E7A"/>
    <w:rsid w:val="0007211C"/>
    <w:rsid w:val="00073145"/>
    <w:rsid w:val="000736B9"/>
    <w:rsid w:val="00073BCB"/>
    <w:rsid w:val="000743DF"/>
    <w:rsid w:val="00075117"/>
    <w:rsid w:val="00076E2D"/>
    <w:rsid w:val="00081735"/>
    <w:rsid w:val="00081F40"/>
    <w:rsid w:val="00082896"/>
    <w:rsid w:val="000828E7"/>
    <w:rsid w:val="000846B6"/>
    <w:rsid w:val="00086372"/>
    <w:rsid w:val="00090293"/>
    <w:rsid w:val="00090C5B"/>
    <w:rsid w:val="0009146B"/>
    <w:rsid w:val="00091A0B"/>
    <w:rsid w:val="000947FC"/>
    <w:rsid w:val="00094986"/>
    <w:rsid w:val="000954F8"/>
    <w:rsid w:val="00096258"/>
    <w:rsid w:val="000967E0"/>
    <w:rsid w:val="00097835"/>
    <w:rsid w:val="000A0010"/>
    <w:rsid w:val="000A0BED"/>
    <w:rsid w:val="000A16DE"/>
    <w:rsid w:val="000A2005"/>
    <w:rsid w:val="000A2209"/>
    <w:rsid w:val="000A2C73"/>
    <w:rsid w:val="000A2C87"/>
    <w:rsid w:val="000A3660"/>
    <w:rsid w:val="000A4B58"/>
    <w:rsid w:val="000A7284"/>
    <w:rsid w:val="000A733C"/>
    <w:rsid w:val="000B017E"/>
    <w:rsid w:val="000B0F1F"/>
    <w:rsid w:val="000B1A29"/>
    <w:rsid w:val="000B1A54"/>
    <w:rsid w:val="000B1F59"/>
    <w:rsid w:val="000B2279"/>
    <w:rsid w:val="000B31C9"/>
    <w:rsid w:val="000B38CD"/>
    <w:rsid w:val="000B3DF2"/>
    <w:rsid w:val="000B465E"/>
    <w:rsid w:val="000B4EC4"/>
    <w:rsid w:val="000B5272"/>
    <w:rsid w:val="000B5A8F"/>
    <w:rsid w:val="000B61EB"/>
    <w:rsid w:val="000B6342"/>
    <w:rsid w:val="000B6726"/>
    <w:rsid w:val="000B6E81"/>
    <w:rsid w:val="000C117A"/>
    <w:rsid w:val="000C3A34"/>
    <w:rsid w:val="000C3D34"/>
    <w:rsid w:val="000C3D51"/>
    <w:rsid w:val="000C3FEE"/>
    <w:rsid w:val="000C5332"/>
    <w:rsid w:val="000C5ACB"/>
    <w:rsid w:val="000C5B85"/>
    <w:rsid w:val="000C644E"/>
    <w:rsid w:val="000C6D61"/>
    <w:rsid w:val="000C74A8"/>
    <w:rsid w:val="000C7622"/>
    <w:rsid w:val="000C7DA6"/>
    <w:rsid w:val="000D01C9"/>
    <w:rsid w:val="000D0FD9"/>
    <w:rsid w:val="000D16B5"/>
    <w:rsid w:val="000D1EC6"/>
    <w:rsid w:val="000D20E7"/>
    <w:rsid w:val="000D2AA4"/>
    <w:rsid w:val="000D2CD1"/>
    <w:rsid w:val="000D402D"/>
    <w:rsid w:val="000D4118"/>
    <w:rsid w:val="000D65F3"/>
    <w:rsid w:val="000D6DAA"/>
    <w:rsid w:val="000D7444"/>
    <w:rsid w:val="000D769E"/>
    <w:rsid w:val="000D7940"/>
    <w:rsid w:val="000D7D52"/>
    <w:rsid w:val="000D7F8B"/>
    <w:rsid w:val="000E0050"/>
    <w:rsid w:val="000E047A"/>
    <w:rsid w:val="000E0E15"/>
    <w:rsid w:val="000E129B"/>
    <w:rsid w:val="000E385A"/>
    <w:rsid w:val="000E3A5B"/>
    <w:rsid w:val="000E4FB7"/>
    <w:rsid w:val="000E5433"/>
    <w:rsid w:val="000E6B6A"/>
    <w:rsid w:val="000F10D2"/>
    <w:rsid w:val="000F1A80"/>
    <w:rsid w:val="000F38C8"/>
    <w:rsid w:val="000F51A8"/>
    <w:rsid w:val="000F60FF"/>
    <w:rsid w:val="000F6507"/>
    <w:rsid w:val="000F7FA1"/>
    <w:rsid w:val="001015C1"/>
    <w:rsid w:val="0010303D"/>
    <w:rsid w:val="00103417"/>
    <w:rsid w:val="001050CB"/>
    <w:rsid w:val="0010537C"/>
    <w:rsid w:val="00106A89"/>
    <w:rsid w:val="001107E9"/>
    <w:rsid w:val="001110D2"/>
    <w:rsid w:val="001114F5"/>
    <w:rsid w:val="00111D91"/>
    <w:rsid w:val="001128E8"/>
    <w:rsid w:val="00113999"/>
    <w:rsid w:val="00114086"/>
    <w:rsid w:val="001152BA"/>
    <w:rsid w:val="001165AF"/>
    <w:rsid w:val="001166C6"/>
    <w:rsid w:val="001215A9"/>
    <w:rsid w:val="00124579"/>
    <w:rsid w:val="0012463C"/>
    <w:rsid w:val="00125056"/>
    <w:rsid w:val="001258D0"/>
    <w:rsid w:val="00125AED"/>
    <w:rsid w:val="00125DBC"/>
    <w:rsid w:val="00126371"/>
    <w:rsid w:val="00127F8E"/>
    <w:rsid w:val="00130280"/>
    <w:rsid w:val="0013066F"/>
    <w:rsid w:val="00131E9B"/>
    <w:rsid w:val="001326B2"/>
    <w:rsid w:val="00132FCC"/>
    <w:rsid w:val="00133A73"/>
    <w:rsid w:val="00133E08"/>
    <w:rsid w:val="00134C53"/>
    <w:rsid w:val="0013507F"/>
    <w:rsid w:val="001368EE"/>
    <w:rsid w:val="00136A4F"/>
    <w:rsid w:val="0013758E"/>
    <w:rsid w:val="00137B41"/>
    <w:rsid w:val="00141731"/>
    <w:rsid w:val="001425F2"/>
    <w:rsid w:val="00142F22"/>
    <w:rsid w:val="0014387A"/>
    <w:rsid w:val="00143B5A"/>
    <w:rsid w:val="00143D64"/>
    <w:rsid w:val="00144078"/>
    <w:rsid w:val="001450D0"/>
    <w:rsid w:val="00145ED9"/>
    <w:rsid w:val="0014609E"/>
    <w:rsid w:val="00146B99"/>
    <w:rsid w:val="0014786D"/>
    <w:rsid w:val="00150A5B"/>
    <w:rsid w:val="00152116"/>
    <w:rsid w:val="00154542"/>
    <w:rsid w:val="00154F6C"/>
    <w:rsid w:val="0015595D"/>
    <w:rsid w:val="00155D11"/>
    <w:rsid w:val="00155F88"/>
    <w:rsid w:val="001564FC"/>
    <w:rsid w:val="00156D7F"/>
    <w:rsid w:val="00157596"/>
    <w:rsid w:val="00160FF7"/>
    <w:rsid w:val="00161FE9"/>
    <w:rsid w:val="00162175"/>
    <w:rsid w:val="00162AD0"/>
    <w:rsid w:val="00162C4E"/>
    <w:rsid w:val="0016606A"/>
    <w:rsid w:val="00166E83"/>
    <w:rsid w:val="0016735E"/>
    <w:rsid w:val="001674D0"/>
    <w:rsid w:val="00167B39"/>
    <w:rsid w:val="0017162D"/>
    <w:rsid w:val="001724D0"/>
    <w:rsid w:val="00172E8A"/>
    <w:rsid w:val="00173720"/>
    <w:rsid w:val="00174E4B"/>
    <w:rsid w:val="00175076"/>
    <w:rsid w:val="00175BD0"/>
    <w:rsid w:val="00176673"/>
    <w:rsid w:val="00176FD3"/>
    <w:rsid w:val="00177495"/>
    <w:rsid w:val="00177F7E"/>
    <w:rsid w:val="00180542"/>
    <w:rsid w:val="001808E7"/>
    <w:rsid w:val="00180AA2"/>
    <w:rsid w:val="0018153C"/>
    <w:rsid w:val="00181A3B"/>
    <w:rsid w:val="00182DFA"/>
    <w:rsid w:val="0018339A"/>
    <w:rsid w:val="00183BDA"/>
    <w:rsid w:val="001840DE"/>
    <w:rsid w:val="00185387"/>
    <w:rsid w:val="0018585D"/>
    <w:rsid w:val="00185B24"/>
    <w:rsid w:val="00185CD5"/>
    <w:rsid w:val="00186596"/>
    <w:rsid w:val="001868F7"/>
    <w:rsid w:val="001919F7"/>
    <w:rsid w:val="00191E30"/>
    <w:rsid w:val="00192043"/>
    <w:rsid w:val="0019273C"/>
    <w:rsid w:val="00192813"/>
    <w:rsid w:val="00193EFA"/>
    <w:rsid w:val="00196526"/>
    <w:rsid w:val="001A00BA"/>
    <w:rsid w:val="001A0A00"/>
    <w:rsid w:val="001A1176"/>
    <w:rsid w:val="001A26E9"/>
    <w:rsid w:val="001A34B1"/>
    <w:rsid w:val="001A3AD6"/>
    <w:rsid w:val="001A46AD"/>
    <w:rsid w:val="001A6B23"/>
    <w:rsid w:val="001A713C"/>
    <w:rsid w:val="001B0A71"/>
    <w:rsid w:val="001B0BDD"/>
    <w:rsid w:val="001B0F0C"/>
    <w:rsid w:val="001B1B21"/>
    <w:rsid w:val="001B285E"/>
    <w:rsid w:val="001B2BC2"/>
    <w:rsid w:val="001B2D31"/>
    <w:rsid w:val="001B3F24"/>
    <w:rsid w:val="001B427B"/>
    <w:rsid w:val="001B69BC"/>
    <w:rsid w:val="001B6EA7"/>
    <w:rsid w:val="001B702A"/>
    <w:rsid w:val="001B7479"/>
    <w:rsid w:val="001C08BD"/>
    <w:rsid w:val="001C0BD6"/>
    <w:rsid w:val="001C0D06"/>
    <w:rsid w:val="001C1C14"/>
    <w:rsid w:val="001C277A"/>
    <w:rsid w:val="001C2CC4"/>
    <w:rsid w:val="001C3C05"/>
    <w:rsid w:val="001C51C6"/>
    <w:rsid w:val="001C543A"/>
    <w:rsid w:val="001C66B0"/>
    <w:rsid w:val="001C6FE1"/>
    <w:rsid w:val="001D0B32"/>
    <w:rsid w:val="001D23C3"/>
    <w:rsid w:val="001D513C"/>
    <w:rsid w:val="001D5F41"/>
    <w:rsid w:val="001D7004"/>
    <w:rsid w:val="001D7095"/>
    <w:rsid w:val="001D73BC"/>
    <w:rsid w:val="001D756B"/>
    <w:rsid w:val="001E02F2"/>
    <w:rsid w:val="001E044A"/>
    <w:rsid w:val="001E0DF0"/>
    <w:rsid w:val="001E12B0"/>
    <w:rsid w:val="001E2F4C"/>
    <w:rsid w:val="001E361D"/>
    <w:rsid w:val="001E3651"/>
    <w:rsid w:val="001E453B"/>
    <w:rsid w:val="001E5B23"/>
    <w:rsid w:val="001E5E21"/>
    <w:rsid w:val="001E65BF"/>
    <w:rsid w:val="001E6CC1"/>
    <w:rsid w:val="001E75AA"/>
    <w:rsid w:val="001F24EF"/>
    <w:rsid w:val="001F2699"/>
    <w:rsid w:val="001F27E8"/>
    <w:rsid w:val="001F29D5"/>
    <w:rsid w:val="001F5B1B"/>
    <w:rsid w:val="001F5BF1"/>
    <w:rsid w:val="001F6F8E"/>
    <w:rsid w:val="001F763F"/>
    <w:rsid w:val="001F76C5"/>
    <w:rsid w:val="001F7E55"/>
    <w:rsid w:val="002006C3"/>
    <w:rsid w:val="002012E2"/>
    <w:rsid w:val="00201BBC"/>
    <w:rsid w:val="00201F5F"/>
    <w:rsid w:val="00203EA2"/>
    <w:rsid w:val="00203F07"/>
    <w:rsid w:val="002046B3"/>
    <w:rsid w:val="00205833"/>
    <w:rsid w:val="0020605C"/>
    <w:rsid w:val="00206298"/>
    <w:rsid w:val="0020798A"/>
    <w:rsid w:val="002107C8"/>
    <w:rsid w:val="00211B75"/>
    <w:rsid w:val="00211C8B"/>
    <w:rsid w:val="00211EE2"/>
    <w:rsid w:val="002126E6"/>
    <w:rsid w:val="002140B1"/>
    <w:rsid w:val="002148ED"/>
    <w:rsid w:val="002150BE"/>
    <w:rsid w:val="00215534"/>
    <w:rsid w:val="00215C2D"/>
    <w:rsid w:val="0021631F"/>
    <w:rsid w:val="00217B27"/>
    <w:rsid w:val="00220D1B"/>
    <w:rsid w:val="00221A9D"/>
    <w:rsid w:val="00221D75"/>
    <w:rsid w:val="00221DDC"/>
    <w:rsid w:val="00221FFF"/>
    <w:rsid w:val="00222FFB"/>
    <w:rsid w:val="002230BB"/>
    <w:rsid w:val="002231DB"/>
    <w:rsid w:val="0022355D"/>
    <w:rsid w:val="0022369A"/>
    <w:rsid w:val="00224732"/>
    <w:rsid w:val="00224869"/>
    <w:rsid w:val="002252FF"/>
    <w:rsid w:val="00230F79"/>
    <w:rsid w:val="002310C2"/>
    <w:rsid w:val="00235744"/>
    <w:rsid w:val="00236393"/>
    <w:rsid w:val="0023667F"/>
    <w:rsid w:val="00236AE7"/>
    <w:rsid w:val="0023736B"/>
    <w:rsid w:val="002374BF"/>
    <w:rsid w:val="00237766"/>
    <w:rsid w:val="00237F0F"/>
    <w:rsid w:val="00241BE9"/>
    <w:rsid w:val="00243321"/>
    <w:rsid w:val="00244A8B"/>
    <w:rsid w:val="00245846"/>
    <w:rsid w:val="00246F0D"/>
    <w:rsid w:val="002470C1"/>
    <w:rsid w:val="002472BC"/>
    <w:rsid w:val="002478C7"/>
    <w:rsid w:val="00247C87"/>
    <w:rsid w:val="00250CA3"/>
    <w:rsid w:val="00250FF4"/>
    <w:rsid w:val="00251088"/>
    <w:rsid w:val="00251D2D"/>
    <w:rsid w:val="00252FBA"/>
    <w:rsid w:val="00253068"/>
    <w:rsid w:val="00253DDF"/>
    <w:rsid w:val="00253EE0"/>
    <w:rsid w:val="00254777"/>
    <w:rsid w:val="00255796"/>
    <w:rsid w:val="00255F9A"/>
    <w:rsid w:val="002561E1"/>
    <w:rsid w:val="002563E6"/>
    <w:rsid w:val="002567EA"/>
    <w:rsid w:val="002574ED"/>
    <w:rsid w:val="002575B3"/>
    <w:rsid w:val="00260B36"/>
    <w:rsid w:val="00260D1E"/>
    <w:rsid w:val="002641C6"/>
    <w:rsid w:val="00264ABB"/>
    <w:rsid w:val="00266681"/>
    <w:rsid w:val="002676D0"/>
    <w:rsid w:val="0027094E"/>
    <w:rsid w:val="00270DCF"/>
    <w:rsid w:val="00270E1A"/>
    <w:rsid w:val="00272103"/>
    <w:rsid w:val="00272127"/>
    <w:rsid w:val="00272955"/>
    <w:rsid w:val="00272D18"/>
    <w:rsid w:val="002745B4"/>
    <w:rsid w:val="00276300"/>
    <w:rsid w:val="0027666B"/>
    <w:rsid w:val="002768AF"/>
    <w:rsid w:val="002777E7"/>
    <w:rsid w:val="0027782A"/>
    <w:rsid w:val="0028015D"/>
    <w:rsid w:val="00280C49"/>
    <w:rsid w:val="0028172A"/>
    <w:rsid w:val="00281A2B"/>
    <w:rsid w:val="002832A1"/>
    <w:rsid w:val="00283DF4"/>
    <w:rsid w:val="00284401"/>
    <w:rsid w:val="00284E5D"/>
    <w:rsid w:val="0028602E"/>
    <w:rsid w:val="002868BC"/>
    <w:rsid w:val="0028796A"/>
    <w:rsid w:val="00287A3E"/>
    <w:rsid w:val="00287DC6"/>
    <w:rsid w:val="002908CD"/>
    <w:rsid w:val="002917C1"/>
    <w:rsid w:val="002920B4"/>
    <w:rsid w:val="0029225D"/>
    <w:rsid w:val="00292A7D"/>
    <w:rsid w:val="00292D51"/>
    <w:rsid w:val="002934FC"/>
    <w:rsid w:val="002940C2"/>
    <w:rsid w:val="002956B2"/>
    <w:rsid w:val="002973FB"/>
    <w:rsid w:val="002975EA"/>
    <w:rsid w:val="002976C0"/>
    <w:rsid w:val="00297A89"/>
    <w:rsid w:val="002A1F3E"/>
    <w:rsid w:val="002A2524"/>
    <w:rsid w:val="002A2B62"/>
    <w:rsid w:val="002A3AE9"/>
    <w:rsid w:val="002A46DE"/>
    <w:rsid w:val="002A4CFF"/>
    <w:rsid w:val="002A4EB3"/>
    <w:rsid w:val="002A5125"/>
    <w:rsid w:val="002A51D8"/>
    <w:rsid w:val="002A56C9"/>
    <w:rsid w:val="002A5FDA"/>
    <w:rsid w:val="002A6914"/>
    <w:rsid w:val="002B0529"/>
    <w:rsid w:val="002B0ED5"/>
    <w:rsid w:val="002B13EF"/>
    <w:rsid w:val="002B19E9"/>
    <w:rsid w:val="002B253D"/>
    <w:rsid w:val="002B2E79"/>
    <w:rsid w:val="002B366A"/>
    <w:rsid w:val="002B397B"/>
    <w:rsid w:val="002B400C"/>
    <w:rsid w:val="002B4BA8"/>
    <w:rsid w:val="002B5666"/>
    <w:rsid w:val="002B616F"/>
    <w:rsid w:val="002B6D71"/>
    <w:rsid w:val="002B739B"/>
    <w:rsid w:val="002B7FDB"/>
    <w:rsid w:val="002C1A91"/>
    <w:rsid w:val="002C1C92"/>
    <w:rsid w:val="002C1E8E"/>
    <w:rsid w:val="002C2930"/>
    <w:rsid w:val="002C3906"/>
    <w:rsid w:val="002C3ED1"/>
    <w:rsid w:val="002C43D5"/>
    <w:rsid w:val="002C458D"/>
    <w:rsid w:val="002C4845"/>
    <w:rsid w:val="002C497E"/>
    <w:rsid w:val="002C53C9"/>
    <w:rsid w:val="002C7A19"/>
    <w:rsid w:val="002C7D06"/>
    <w:rsid w:val="002D0A37"/>
    <w:rsid w:val="002D0EF9"/>
    <w:rsid w:val="002D173A"/>
    <w:rsid w:val="002D192D"/>
    <w:rsid w:val="002D21D4"/>
    <w:rsid w:val="002D2FC0"/>
    <w:rsid w:val="002D3262"/>
    <w:rsid w:val="002D34F6"/>
    <w:rsid w:val="002D38C7"/>
    <w:rsid w:val="002D3F80"/>
    <w:rsid w:val="002D4658"/>
    <w:rsid w:val="002D6630"/>
    <w:rsid w:val="002D6E61"/>
    <w:rsid w:val="002D78C6"/>
    <w:rsid w:val="002D7B5E"/>
    <w:rsid w:val="002E0915"/>
    <w:rsid w:val="002E12D1"/>
    <w:rsid w:val="002E16C6"/>
    <w:rsid w:val="002E1F6D"/>
    <w:rsid w:val="002E4210"/>
    <w:rsid w:val="002E4B64"/>
    <w:rsid w:val="002E51A6"/>
    <w:rsid w:val="002E55A2"/>
    <w:rsid w:val="002E5CC9"/>
    <w:rsid w:val="002E5D8C"/>
    <w:rsid w:val="002E5E66"/>
    <w:rsid w:val="002E6634"/>
    <w:rsid w:val="002E66CF"/>
    <w:rsid w:val="002F0550"/>
    <w:rsid w:val="002F289D"/>
    <w:rsid w:val="002F2AFA"/>
    <w:rsid w:val="002F2E06"/>
    <w:rsid w:val="002F3E59"/>
    <w:rsid w:val="002F4149"/>
    <w:rsid w:val="002F42CC"/>
    <w:rsid w:val="002F7C11"/>
    <w:rsid w:val="003007BE"/>
    <w:rsid w:val="00300F00"/>
    <w:rsid w:val="00301683"/>
    <w:rsid w:val="00303544"/>
    <w:rsid w:val="00304FC3"/>
    <w:rsid w:val="00306AE8"/>
    <w:rsid w:val="0030710A"/>
    <w:rsid w:val="003072F0"/>
    <w:rsid w:val="00307518"/>
    <w:rsid w:val="0030772C"/>
    <w:rsid w:val="003112F5"/>
    <w:rsid w:val="00312F3A"/>
    <w:rsid w:val="00313444"/>
    <w:rsid w:val="00316A51"/>
    <w:rsid w:val="0031749F"/>
    <w:rsid w:val="003178DD"/>
    <w:rsid w:val="00320070"/>
    <w:rsid w:val="003201A7"/>
    <w:rsid w:val="003204F5"/>
    <w:rsid w:val="0032151E"/>
    <w:rsid w:val="00322293"/>
    <w:rsid w:val="00322422"/>
    <w:rsid w:val="00322B03"/>
    <w:rsid w:val="003232D4"/>
    <w:rsid w:val="00324E72"/>
    <w:rsid w:val="003252CD"/>
    <w:rsid w:val="00325AE6"/>
    <w:rsid w:val="0032643A"/>
    <w:rsid w:val="003278F5"/>
    <w:rsid w:val="00327E76"/>
    <w:rsid w:val="003301A9"/>
    <w:rsid w:val="003304E1"/>
    <w:rsid w:val="00330A37"/>
    <w:rsid w:val="00331A75"/>
    <w:rsid w:val="00331FE6"/>
    <w:rsid w:val="00332309"/>
    <w:rsid w:val="00332909"/>
    <w:rsid w:val="003343A4"/>
    <w:rsid w:val="003355DB"/>
    <w:rsid w:val="00336202"/>
    <w:rsid w:val="00336C67"/>
    <w:rsid w:val="00337D22"/>
    <w:rsid w:val="00341A54"/>
    <w:rsid w:val="00341E6A"/>
    <w:rsid w:val="0034365F"/>
    <w:rsid w:val="00344962"/>
    <w:rsid w:val="00345460"/>
    <w:rsid w:val="00345CF4"/>
    <w:rsid w:val="00346F45"/>
    <w:rsid w:val="00347487"/>
    <w:rsid w:val="00347AB8"/>
    <w:rsid w:val="00347F36"/>
    <w:rsid w:val="003503D0"/>
    <w:rsid w:val="0035162C"/>
    <w:rsid w:val="00351F43"/>
    <w:rsid w:val="00352C0F"/>
    <w:rsid w:val="00354305"/>
    <w:rsid w:val="00355278"/>
    <w:rsid w:val="0035534E"/>
    <w:rsid w:val="00356F32"/>
    <w:rsid w:val="00357251"/>
    <w:rsid w:val="00357DE4"/>
    <w:rsid w:val="003604C3"/>
    <w:rsid w:val="00360513"/>
    <w:rsid w:val="00360A26"/>
    <w:rsid w:val="00360D81"/>
    <w:rsid w:val="003624C8"/>
    <w:rsid w:val="00363273"/>
    <w:rsid w:val="003636F9"/>
    <w:rsid w:val="003644C7"/>
    <w:rsid w:val="003645EE"/>
    <w:rsid w:val="0036490D"/>
    <w:rsid w:val="00365641"/>
    <w:rsid w:val="00365FC9"/>
    <w:rsid w:val="003674A0"/>
    <w:rsid w:val="00367D0A"/>
    <w:rsid w:val="003706CF"/>
    <w:rsid w:val="00371B3E"/>
    <w:rsid w:val="00372FAC"/>
    <w:rsid w:val="00373FA2"/>
    <w:rsid w:val="0037424A"/>
    <w:rsid w:val="003746BF"/>
    <w:rsid w:val="0037584E"/>
    <w:rsid w:val="0037633B"/>
    <w:rsid w:val="00377103"/>
    <w:rsid w:val="003807EB"/>
    <w:rsid w:val="00380842"/>
    <w:rsid w:val="003808AC"/>
    <w:rsid w:val="00380A4C"/>
    <w:rsid w:val="00380EB5"/>
    <w:rsid w:val="0038201D"/>
    <w:rsid w:val="003832C2"/>
    <w:rsid w:val="00383CDB"/>
    <w:rsid w:val="00384CC4"/>
    <w:rsid w:val="003869D4"/>
    <w:rsid w:val="00392D8B"/>
    <w:rsid w:val="003932FA"/>
    <w:rsid w:val="00393EC4"/>
    <w:rsid w:val="00394184"/>
    <w:rsid w:val="00395879"/>
    <w:rsid w:val="00395A62"/>
    <w:rsid w:val="00395C1B"/>
    <w:rsid w:val="00395D47"/>
    <w:rsid w:val="00396A90"/>
    <w:rsid w:val="00396F93"/>
    <w:rsid w:val="003973F7"/>
    <w:rsid w:val="003A0856"/>
    <w:rsid w:val="003A08EC"/>
    <w:rsid w:val="003A0DCA"/>
    <w:rsid w:val="003A1567"/>
    <w:rsid w:val="003A2040"/>
    <w:rsid w:val="003A2C9E"/>
    <w:rsid w:val="003A35FE"/>
    <w:rsid w:val="003A38EF"/>
    <w:rsid w:val="003A393E"/>
    <w:rsid w:val="003A6836"/>
    <w:rsid w:val="003A75ED"/>
    <w:rsid w:val="003A7952"/>
    <w:rsid w:val="003A7D77"/>
    <w:rsid w:val="003B1822"/>
    <w:rsid w:val="003B6923"/>
    <w:rsid w:val="003B732D"/>
    <w:rsid w:val="003B7B77"/>
    <w:rsid w:val="003C0BBB"/>
    <w:rsid w:val="003C1E0A"/>
    <w:rsid w:val="003C1EFD"/>
    <w:rsid w:val="003C31ED"/>
    <w:rsid w:val="003C38F0"/>
    <w:rsid w:val="003C3D63"/>
    <w:rsid w:val="003C4F15"/>
    <w:rsid w:val="003C5660"/>
    <w:rsid w:val="003C622D"/>
    <w:rsid w:val="003C6786"/>
    <w:rsid w:val="003C72C1"/>
    <w:rsid w:val="003C7515"/>
    <w:rsid w:val="003D10AA"/>
    <w:rsid w:val="003D17EF"/>
    <w:rsid w:val="003D2F7D"/>
    <w:rsid w:val="003D3385"/>
    <w:rsid w:val="003D3E17"/>
    <w:rsid w:val="003D492C"/>
    <w:rsid w:val="003D56B0"/>
    <w:rsid w:val="003D5A3A"/>
    <w:rsid w:val="003D5B2B"/>
    <w:rsid w:val="003D6DC8"/>
    <w:rsid w:val="003E18D3"/>
    <w:rsid w:val="003E1E1A"/>
    <w:rsid w:val="003E286F"/>
    <w:rsid w:val="003E2CF2"/>
    <w:rsid w:val="003E3847"/>
    <w:rsid w:val="003E3881"/>
    <w:rsid w:val="003E5517"/>
    <w:rsid w:val="003E5B02"/>
    <w:rsid w:val="003E69B3"/>
    <w:rsid w:val="003E6A2C"/>
    <w:rsid w:val="003F339E"/>
    <w:rsid w:val="003F4567"/>
    <w:rsid w:val="003F4EF7"/>
    <w:rsid w:val="003F5309"/>
    <w:rsid w:val="003F5628"/>
    <w:rsid w:val="003F6C17"/>
    <w:rsid w:val="003F7698"/>
    <w:rsid w:val="00400407"/>
    <w:rsid w:val="00400ED9"/>
    <w:rsid w:val="0040103D"/>
    <w:rsid w:val="0040130A"/>
    <w:rsid w:val="004020CA"/>
    <w:rsid w:val="00402ED7"/>
    <w:rsid w:val="004035DA"/>
    <w:rsid w:val="00403F9E"/>
    <w:rsid w:val="0040481B"/>
    <w:rsid w:val="00405225"/>
    <w:rsid w:val="004074A4"/>
    <w:rsid w:val="004117F1"/>
    <w:rsid w:val="00412A28"/>
    <w:rsid w:val="0041417E"/>
    <w:rsid w:val="004148CE"/>
    <w:rsid w:val="00416088"/>
    <w:rsid w:val="004167AF"/>
    <w:rsid w:val="00416A81"/>
    <w:rsid w:val="00417A86"/>
    <w:rsid w:val="00417D64"/>
    <w:rsid w:val="00420867"/>
    <w:rsid w:val="004213B5"/>
    <w:rsid w:val="004224D6"/>
    <w:rsid w:val="00423222"/>
    <w:rsid w:val="004232FA"/>
    <w:rsid w:val="00424457"/>
    <w:rsid w:val="004255B1"/>
    <w:rsid w:val="00425E18"/>
    <w:rsid w:val="00426C9D"/>
    <w:rsid w:val="0042723B"/>
    <w:rsid w:val="00430682"/>
    <w:rsid w:val="00431052"/>
    <w:rsid w:val="00431AFB"/>
    <w:rsid w:val="00431D98"/>
    <w:rsid w:val="00432F18"/>
    <w:rsid w:val="0043301F"/>
    <w:rsid w:val="004330FE"/>
    <w:rsid w:val="004331A9"/>
    <w:rsid w:val="00433345"/>
    <w:rsid w:val="00434C1E"/>
    <w:rsid w:val="00434D11"/>
    <w:rsid w:val="00435762"/>
    <w:rsid w:val="004372BC"/>
    <w:rsid w:val="00440E87"/>
    <w:rsid w:val="004412A7"/>
    <w:rsid w:val="004413D7"/>
    <w:rsid w:val="00442A32"/>
    <w:rsid w:val="004434E3"/>
    <w:rsid w:val="00443B3C"/>
    <w:rsid w:val="0044408D"/>
    <w:rsid w:val="0044569D"/>
    <w:rsid w:val="004457FA"/>
    <w:rsid w:val="00445CF0"/>
    <w:rsid w:val="004463E2"/>
    <w:rsid w:val="004466F5"/>
    <w:rsid w:val="00446BFC"/>
    <w:rsid w:val="00447A3F"/>
    <w:rsid w:val="004513F5"/>
    <w:rsid w:val="00452145"/>
    <w:rsid w:val="00452360"/>
    <w:rsid w:val="00452911"/>
    <w:rsid w:val="00452E08"/>
    <w:rsid w:val="004536D4"/>
    <w:rsid w:val="00453BC4"/>
    <w:rsid w:val="00453C08"/>
    <w:rsid w:val="004545D7"/>
    <w:rsid w:val="00454764"/>
    <w:rsid w:val="00455989"/>
    <w:rsid w:val="00455E2D"/>
    <w:rsid w:val="00455E3D"/>
    <w:rsid w:val="0045689A"/>
    <w:rsid w:val="00456BAE"/>
    <w:rsid w:val="00457EFD"/>
    <w:rsid w:val="00460EF9"/>
    <w:rsid w:val="00461929"/>
    <w:rsid w:val="00463615"/>
    <w:rsid w:val="00463D18"/>
    <w:rsid w:val="00464BFF"/>
    <w:rsid w:val="00465478"/>
    <w:rsid w:val="00465D0C"/>
    <w:rsid w:val="004660FD"/>
    <w:rsid w:val="004668BC"/>
    <w:rsid w:val="0046716C"/>
    <w:rsid w:val="00467CAA"/>
    <w:rsid w:val="0047091D"/>
    <w:rsid w:val="00475A94"/>
    <w:rsid w:val="004779A1"/>
    <w:rsid w:val="00477CB8"/>
    <w:rsid w:val="00480406"/>
    <w:rsid w:val="004809AB"/>
    <w:rsid w:val="00480DBC"/>
    <w:rsid w:val="00481D29"/>
    <w:rsid w:val="004846CE"/>
    <w:rsid w:val="0048489C"/>
    <w:rsid w:val="00485979"/>
    <w:rsid w:val="00486268"/>
    <w:rsid w:val="00486870"/>
    <w:rsid w:val="004870ED"/>
    <w:rsid w:val="00487201"/>
    <w:rsid w:val="00487A37"/>
    <w:rsid w:val="004908F8"/>
    <w:rsid w:val="004912E4"/>
    <w:rsid w:val="00491A42"/>
    <w:rsid w:val="00493024"/>
    <w:rsid w:val="00493AE8"/>
    <w:rsid w:val="00494572"/>
    <w:rsid w:val="0049596D"/>
    <w:rsid w:val="0049742D"/>
    <w:rsid w:val="00497AA6"/>
    <w:rsid w:val="00497E05"/>
    <w:rsid w:val="004A09F0"/>
    <w:rsid w:val="004A0CB3"/>
    <w:rsid w:val="004A3174"/>
    <w:rsid w:val="004A38C7"/>
    <w:rsid w:val="004A3A6D"/>
    <w:rsid w:val="004A40EE"/>
    <w:rsid w:val="004A4495"/>
    <w:rsid w:val="004A4C0F"/>
    <w:rsid w:val="004A4CB4"/>
    <w:rsid w:val="004A54F0"/>
    <w:rsid w:val="004A5D74"/>
    <w:rsid w:val="004A63FE"/>
    <w:rsid w:val="004A654C"/>
    <w:rsid w:val="004A693F"/>
    <w:rsid w:val="004A6A22"/>
    <w:rsid w:val="004A758F"/>
    <w:rsid w:val="004B04A8"/>
    <w:rsid w:val="004B073E"/>
    <w:rsid w:val="004B1A15"/>
    <w:rsid w:val="004B3723"/>
    <w:rsid w:val="004B3A28"/>
    <w:rsid w:val="004B3CB1"/>
    <w:rsid w:val="004B471C"/>
    <w:rsid w:val="004B75E9"/>
    <w:rsid w:val="004C2DB2"/>
    <w:rsid w:val="004C3A55"/>
    <w:rsid w:val="004C573A"/>
    <w:rsid w:val="004C5D9C"/>
    <w:rsid w:val="004C6B58"/>
    <w:rsid w:val="004C7843"/>
    <w:rsid w:val="004D014E"/>
    <w:rsid w:val="004D0328"/>
    <w:rsid w:val="004D046C"/>
    <w:rsid w:val="004D129A"/>
    <w:rsid w:val="004D19FA"/>
    <w:rsid w:val="004D397C"/>
    <w:rsid w:val="004D5155"/>
    <w:rsid w:val="004D52A9"/>
    <w:rsid w:val="004D5767"/>
    <w:rsid w:val="004D5C60"/>
    <w:rsid w:val="004D6FA3"/>
    <w:rsid w:val="004E0300"/>
    <w:rsid w:val="004E0F78"/>
    <w:rsid w:val="004E1784"/>
    <w:rsid w:val="004E4127"/>
    <w:rsid w:val="004E4489"/>
    <w:rsid w:val="004E4ED7"/>
    <w:rsid w:val="004E61A9"/>
    <w:rsid w:val="004E734F"/>
    <w:rsid w:val="004E7366"/>
    <w:rsid w:val="004E7EEE"/>
    <w:rsid w:val="004F00BB"/>
    <w:rsid w:val="004F0195"/>
    <w:rsid w:val="004F0417"/>
    <w:rsid w:val="004F0731"/>
    <w:rsid w:val="004F0B52"/>
    <w:rsid w:val="004F1199"/>
    <w:rsid w:val="004F2E98"/>
    <w:rsid w:val="004F5747"/>
    <w:rsid w:val="004F61D3"/>
    <w:rsid w:val="004F7252"/>
    <w:rsid w:val="0050023E"/>
    <w:rsid w:val="00500F29"/>
    <w:rsid w:val="00501335"/>
    <w:rsid w:val="00502903"/>
    <w:rsid w:val="005029DB"/>
    <w:rsid w:val="0050318F"/>
    <w:rsid w:val="00504FD5"/>
    <w:rsid w:val="005059C6"/>
    <w:rsid w:val="00505F93"/>
    <w:rsid w:val="005062CC"/>
    <w:rsid w:val="005063EE"/>
    <w:rsid w:val="005071F0"/>
    <w:rsid w:val="005073BD"/>
    <w:rsid w:val="005075B5"/>
    <w:rsid w:val="00507ABC"/>
    <w:rsid w:val="005108F6"/>
    <w:rsid w:val="00510954"/>
    <w:rsid w:val="0051129B"/>
    <w:rsid w:val="00512703"/>
    <w:rsid w:val="0051286D"/>
    <w:rsid w:val="00514047"/>
    <w:rsid w:val="0051406A"/>
    <w:rsid w:val="00514803"/>
    <w:rsid w:val="00514A2C"/>
    <w:rsid w:val="005166CD"/>
    <w:rsid w:val="0052051C"/>
    <w:rsid w:val="00520CDE"/>
    <w:rsid w:val="005214F9"/>
    <w:rsid w:val="00521ACB"/>
    <w:rsid w:val="00522BA9"/>
    <w:rsid w:val="0052407C"/>
    <w:rsid w:val="00524320"/>
    <w:rsid w:val="005246F9"/>
    <w:rsid w:val="005257B8"/>
    <w:rsid w:val="005260B3"/>
    <w:rsid w:val="005266EE"/>
    <w:rsid w:val="005270E1"/>
    <w:rsid w:val="00527D3A"/>
    <w:rsid w:val="00531865"/>
    <w:rsid w:val="00531E0B"/>
    <w:rsid w:val="0053366E"/>
    <w:rsid w:val="00533973"/>
    <w:rsid w:val="0053401A"/>
    <w:rsid w:val="005360A7"/>
    <w:rsid w:val="0053634B"/>
    <w:rsid w:val="0053659F"/>
    <w:rsid w:val="0053724A"/>
    <w:rsid w:val="005378E7"/>
    <w:rsid w:val="005403C9"/>
    <w:rsid w:val="00540608"/>
    <w:rsid w:val="00541AE0"/>
    <w:rsid w:val="0054359A"/>
    <w:rsid w:val="00544E4D"/>
    <w:rsid w:val="00544E89"/>
    <w:rsid w:val="005464E5"/>
    <w:rsid w:val="00546F0E"/>
    <w:rsid w:val="00550C21"/>
    <w:rsid w:val="00551378"/>
    <w:rsid w:val="005543F4"/>
    <w:rsid w:val="00555130"/>
    <w:rsid w:val="00557003"/>
    <w:rsid w:val="0056072F"/>
    <w:rsid w:val="00561194"/>
    <w:rsid w:val="00562AE7"/>
    <w:rsid w:val="005635DE"/>
    <w:rsid w:val="00563D01"/>
    <w:rsid w:val="005648FE"/>
    <w:rsid w:val="00565558"/>
    <w:rsid w:val="005659F3"/>
    <w:rsid w:val="00566D2E"/>
    <w:rsid w:val="00566F4C"/>
    <w:rsid w:val="00567209"/>
    <w:rsid w:val="00567A44"/>
    <w:rsid w:val="0057032B"/>
    <w:rsid w:val="005705F4"/>
    <w:rsid w:val="00573246"/>
    <w:rsid w:val="00574A41"/>
    <w:rsid w:val="00575C71"/>
    <w:rsid w:val="00576785"/>
    <w:rsid w:val="005767BF"/>
    <w:rsid w:val="005774D1"/>
    <w:rsid w:val="0057790E"/>
    <w:rsid w:val="00577B02"/>
    <w:rsid w:val="0058071F"/>
    <w:rsid w:val="00581236"/>
    <w:rsid w:val="005813FA"/>
    <w:rsid w:val="00581456"/>
    <w:rsid w:val="005829A9"/>
    <w:rsid w:val="00582D14"/>
    <w:rsid w:val="00584C0D"/>
    <w:rsid w:val="00585176"/>
    <w:rsid w:val="00585B28"/>
    <w:rsid w:val="005867AC"/>
    <w:rsid w:val="0058781E"/>
    <w:rsid w:val="0059168B"/>
    <w:rsid w:val="00591A70"/>
    <w:rsid w:val="00594006"/>
    <w:rsid w:val="0059443B"/>
    <w:rsid w:val="00594444"/>
    <w:rsid w:val="00595133"/>
    <w:rsid w:val="0059606A"/>
    <w:rsid w:val="00596FE9"/>
    <w:rsid w:val="00597FD7"/>
    <w:rsid w:val="005A04A4"/>
    <w:rsid w:val="005A194A"/>
    <w:rsid w:val="005A397F"/>
    <w:rsid w:val="005A48EA"/>
    <w:rsid w:val="005A55FB"/>
    <w:rsid w:val="005A5CF3"/>
    <w:rsid w:val="005A66D8"/>
    <w:rsid w:val="005A6F5C"/>
    <w:rsid w:val="005A7258"/>
    <w:rsid w:val="005A725E"/>
    <w:rsid w:val="005A72B5"/>
    <w:rsid w:val="005B0246"/>
    <w:rsid w:val="005B039E"/>
    <w:rsid w:val="005B06C4"/>
    <w:rsid w:val="005B0B3D"/>
    <w:rsid w:val="005B259F"/>
    <w:rsid w:val="005B26B3"/>
    <w:rsid w:val="005B29D5"/>
    <w:rsid w:val="005B3F94"/>
    <w:rsid w:val="005B4268"/>
    <w:rsid w:val="005B4D6A"/>
    <w:rsid w:val="005B4E7A"/>
    <w:rsid w:val="005B4F11"/>
    <w:rsid w:val="005B5600"/>
    <w:rsid w:val="005B7363"/>
    <w:rsid w:val="005C04A5"/>
    <w:rsid w:val="005C1038"/>
    <w:rsid w:val="005C1C2C"/>
    <w:rsid w:val="005C2298"/>
    <w:rsid w:val="005C2EB9"/>
    <w:rsid w:val="005C38C0"/>
    <w:rsid w:val="005C56FF"/>
    <w:rsid w:val="005C5AA5"/>
    <w:rsid w:val="005C6CE8"/>
    <w:rsid w:val="005C6E83"/>
    <w:rsid w:val="005C718A"/>
    <w:rsid w:val="005C7DE0"/>
    <w:rsid w:val="005D0D68"/>
    <w:rsid w:val="005D1207"/>
    <w:rsid w:val="005D199E"/>
    <w:rsid w:val="005D264E"/>
    <w:rsid w:val="005D2866"/>
    <w:rsid w:val="005D522D"/>
    <w:rsid w:val="005D61CF"/>
    <w:rsid w:val="005D6DD9"/>
    <w:rsid w:val="005D7447"/>
    <w:rsid w:val="005D7A04"/>
    <w:rsid w:val="005D7DDD"/>
    <w:rsid w:val="005E042A"/>
    <w:rsid w:val="005E1A63"/>
    <w:rsid w:val="005E1E17"/>
    <w:rsid w:val="005E1FC2"/>
    <w:rsid w:val="005E239C"/>
    <w:rsid w:val="005E3428"/>
    <w:rsid w:val="005E35A1"/>
    <w:rsid w:val="005E54D7"/>
    <w:rsid w:val="005E5906"/>
    <w:rsid w:val="005E69CD"/>
    <w:rsid w:val="005F0C3F"/>
    <w:rsid w:val="005F292E"/>
    <w:rsid w:val="005F2A8C"/>
    <w:rsid w:val="005F2CCD"/>
    <w:rsid w:val="005F2E30"/>
    <w:rsid w:val="005F3690"/>
    <w:rsid w:val="005F5526"/>
    <w:rsid w:val="005F6D83"/>
    <w:rsid w:val="005F760A"/>
    <w:rsid w:val="0060338C"/>
    <w:rsid w:val="00603B2E"/>
    <w:rsid w:val="00603F2A"/>
    <w:rsid w:val="00604E07"/>
    <w:rsid w:val="006051E5"/>
    <w:rsid w:val="00607978"/>
    <w:rsid w:val="00607E43"/>
    <w:rsid w:val="0061054E"/>
    <w:rsid w:val="006109B5"/>
    <w:rsid w:val="00611B18"/>
    <w:rsid w:val="00611E00"/>
    <w:rsid w:val="0061226B"/>
    <w:rsid w:val="00612F6B"/>
    <w:rsid w:val="006140D2"/>
    <w:rsid w:val="006145B0"/>
    <w:rsid w:val="00614974"/>
    <w:rsid w:val="006163C8"/>
    <w:rsid w:val="00616422"/>
    <w:rsid w:val="0061702E"/>
    <w:rsid w:val="00620699"/>
    <w:rsid w:val="00620760"/>
    <w:rsid w:val="0062097B"/>
    <w:rsid w:val="006211C0"/>
    <w:rsid w:val="0062182D"/>
    <w:rsid w:val="00622123"/>
    <w:rsid w:val="00623B5F"/>
    <w:rsid w:val="00624904"/>
    <w:rsid w:val="006255A6"/>
    <w:rsid w:val="00625F1D"/>
    <w:rsid w:val="00626390"/>
    <w:rsid w:val="00626415"/>
    <w:rsid w:val="00627824"/>
    <w:rsid w:val="0062787F"/>
    <w:rsid w:val="006307C7"/>
    <w:rsid w:val="00631096"/>
    <w:rsid w:val="006313A4"/>
    <w:rsid w:val="006315DC"/>
    <w:rsid w:val="006324CF"/>
    <w:rsid w:val="00632591"/>
    <w:rsid w:val="00634A7D"/>
    <w:rsid w:val="00637841"/>
    <w:rsid w:val="00637E37"/>
    <w:rsid w:val="00640578"/>
    <w:rsid w:val="00640C88"/>
    <w:rsid w:val="00641461"/>
    <w:rsid w:val="00643983"/>
    <w:rsid w:val="006447F5"/>
    <w:rsid w:val="00644DA9"/>
    <w:rsid w:val="00644F85"/>
    <w:rsid w:val="00645381"/>
    <w:rsid w:val="006455BD"/>
    <w:rsid w:val="00647816"/>
    <w:rsid w:val="00651854"/>
    <w:rsid w:val="006528C3"/>
    <w:rsid w:val="0065340F"/>
    <w:rsid w:val="00653835"/>
    <w:rsid w:val="0065428E"/>
    <w:rsid w:val="00654A94"/>
    <w:rsid w:val="00655C94"/>
    <w:rsid w:val="006564B7"/>
    <w:rsid w:val="00656981"/>
    <w:rsid w:val="006607A9"/>
    <w:rsid w:val="006615E9"/>
    <w:rsid w:val="006621B7"/>
    <w:rsid w:val="00662C69"/>
    <w:rsid w:val="00664CD1"/>
    <w:rsid w:val="00665DB8"/>
    <w:rsid w:val="0066606F"/>
    <w:rsid w:val="00666460"/>
    <w:rsid w:val="006674EB"/>
    <w:rsid w:val="00667D41"/>
    <w:rsid w:val="006713F6"/>
    <w:rsid w:val="0067194E"/>
    <w:rsid w:val="00671D36"/>
    <w:rsid w:val="00672E5B"/>
    <w:rsid w:val="0067366A"/>
    <w:rsid w:val="006748C1"/>
    <w:rsid w:val="006759B5"/>
    <w:rsid w:val="00676023"/>
    <w:rsid w:val="006762F2"/>
    <w:rsid w:val="00676BED"/>
    <w:rsid w:val="00677FC1"/>
    <w:rsid w:val="0068031C"/>
    <w:rsid w:val="0068053B"/>
    <w:rsid w:val="00680A03"/>
    <w:rsid w:val="00682A34"/>
    <w:rsid w:val="00682E48"/>
    <w:rsid w:val="00683420"/>
    <w:rsid w:val="00683507"/>
    <w:rsid w:val="0068565E"/>
    <w:rsid w:val="00685F91"/>
    <w:rsid w:val="00686CF9"/>
    <w:rsid w:val="0068749C"/>
    <w:rsid w:val="00690056"/>
    <w:rsid w:val="006903CB"/>
    <w:rsid w:val="00690D88"/>
    <w:rsid w:val="00692A9F"/>
    <w:rsid w:val="006938DA"/>
    <w:rsid w:val="00693B74"/>
    <w:rsid w:val="00694DA0"/>
    <w:rsid w:val="0069542A"/>
    <w:rsid w:val="00695BA0"/>
    <w:rsid w:val="00696DC0"/>
    <w:rsid w:val="00697215"/>
    <w:rsid w:val="0069742F"/>
    <w:rsid w:val="00697C55"/>
    <w:rsid w:val="006A0278"/>
    <w:rsid w:val="006A03CD"/>
    <w:rsid w:val="006A0472"/>
    <w:rsid w:val="006A2050"/>
    <w:rsid w:val="006A2378"/>
    <w:rsid w:val="006A2E58"/>
    <w:rsid w:val="006A323A"/>
    <w:rsid w:val="006A3AA5"/>
    <w:rsid w:val="006A4539"/>
    <w:rsid w:val="006A5693"/>
    <w:rsid w:val="006A5889"/>
    <w:rsid w:val="006A5DCE"/>
    <w:rsid w:val="006A7D22"/>
    <w:rsid w:val="006B3B4A"/>
    <w:rsid w:val="006B3EC8"/>
    <w:rsid w:val="006B50B1"/>
    <w:rsid w:val="006B59CD"/>
    <w:rsid w:val="006B5B9E"/>
    <w:rsid w:val="006B6840"/>
    <w:rsid w:val="006C0474"/>
    <w:rsid w:val="006C11DC"/>
    <w:rsid w:val="006C120D"/>
    <w:rsid w:val="006C1618"/>
    <w:rsid w:val="006C1D66"/>
    <w:rsid w:val="006C22E5"/>
    <w:rsid w:val="006C2BB1"/>
    <w:rsid w:val="006C35E2"/>
    <w:rsid w:val="006C7307"/>
    <w:rsid w:val="006C7695"/>
    <w:rsid w:val="006C78DD"/>
    <w:rsid w:val="006C7D7F"/>
    <w:rsid w:val="006D1117"/>
    <w:rsid w:val="006D11ED"/>
    <w:rsid w:val="006D1841"/>
    <w:rsid w:val="006D18D8"/>
    <w:rsid w:val="006D4795"/>
    <w:rsid w:val="006D5D3D"/>
    <w:rsid w:val="006D6231"/>
    <w:rsid w:val="006E01CE"/>
    <w:rsid w:val="006E0533"/>
    <w:rsid w:val="006E1815"/>
    <w:rsid w:val="006E1E27"/>
    <w:rsid w:val="006E2731"/>
    <w:rsid w:val="006E2A6C"/>
    <w:rsid w:val="006E2D9B"/>
    <w:rsid w:val="006E37EA"/>
    <w:rsid w:val="006E4521"/>
    <w:rsid w:val="006E6A94"/>
    <w:rsid w:val="006E7590"/>
    <w:rsid w:val="006E7861"/>
    <w:rsid w:val="006F02FB"/>
    <w:rsid w:val="006F0714"/>
    <w:rsid w:val="006F1A5F"/>
    <w:rsid w:val="006F1BD0"/>
    <w:rsid w:val="006F38A5"/>
    <w:rsid w:val="006F6204"/>
    <w:rsid w:val="007005FF"/>
    <w:rsid w:val="00703461"/>
    <w:rsid w:val="0070437D"/>
    <w:rsid w:val="00704DFA"/>
    <w:rsid w:val="00705093"/>
    <w:rsid w:val="00705923"/>
    <w:rsid w:val="00705DFC"/>
    <w:rsid w:val="00707473"/>
    <w:rsid w:val="0070750F"/>
    <w:rsid w:val="00710A49"/>
    <w:rsid w:val="00711FE0"/>
    <w:rsid w:val="0071232A"/>
    <w:rsid w:val="00713F0F"/>
    <w:rsid w:val="0071434C"/>
    <w:rsid w:val="00714C27"/>
    <w:rsid w:val="00715CEF"/>
    <w:rsid w:val="007169A8"/>
    <w:rsid w:val="007175B6"/>
    <w:rsid w:val="00721315"/>
    <w:rsid w:val="0072188D"/>
    <w:rsid w:val="00721A7A"/>
    <w:rsid w:val="00724740"/>
    <w:rsid w:val="007250AA"/>
    <w:rsid w:val="00725C83"/>
    <w:rsid w:val="00727BF3"/>
    <w:rsid w:val="00730686"/>
    <w:rsid w:val="007307F0"/>
    <w:rsid w:val="00730DA6"/>
    <w:rsid w:val="0073141C"/>
    <w:rsid w:val="00732394"/>
    <w:rsid w:val="007328B5"/>
    <w:rsid w:val="007331FB"/>
    <w:rsid w:val="00734F57"/>
    <w:rsid w:val="00735ECA"/>
    <w:rsid w:val="00740363"/>
    <w:rsid w:val="00741911"/>
    <w:rsid w:val="007421D9"/>
    <w:rsid w:val="0074223B"/>
    <w:rsid w:val="00742705"/>
    <w:rsid w:val="00742806"/>
    <w:rsid w:val="00742BB8"/>
    <w:rsid w:val="0074321A"/>
    <w:rsid w:val="007437E1"/>
    <w:rsid w:val="00744FE4"/>
    <w:rsid w:val="00746A75"/>
    <w:rsid w:val="007474CC"/>
    <w:rsid w:val="00747F30"/>
    <w:rsid w:val="00751A84"/>
    <w:rsid w:val="0075323E"/>
    <w:rsid w:val="007539E4"/>
    <w:rsid w:val="007541A6"/>
    <w:rsid w:val="007548C6"/>
    <w:rsid w:val="00754B0D"/>
    <w:rsid w:val="00755020"/>
    <w:rsid w:val="00756B23"/>
    <w:rsid w:val="00757EA5"/>
    <w:rsid w:val="0076072E"/>
    <w:rsid w:val="00761669"/>
    <w:rsid w:val="00761FE3"/>
    <w:rsid w:val="007622AE"/>
    <w:rsid w:val="00762A78"/>
    <w:rsid w:val="00763351"/>
    <w:rsid w:val="00764107"/>
    <w:rsid w:val="007645C3"/>
    <w:rsid w:val="0076536A"/>
    <w:rsid w:val="00765876"/>
    <w:rsid w:val="0076599E"/>
    <w:rsid w:val="007661A4"/>
    <w:rsid w:val="00766DC0"/>
    <w:rsid w:val="00767398"/>
    <w:rsid w:val="007677B1"/>
    <w:rsid w:val="00767DF2"/>
    <w:rsid w:val="0077038B"/>
    <w:rsid w:val="007719B9"/>
    <w:rsid w:val="0077402A"/>
    <w:rsid w:val="00774D09"/>
    <w:rsid w:val="007755D4"/>
    <w:rsid w:val="00775E1A"/>
    <w:rsid w:val="007765F6"/>
    <w:rsid w:val="00776AEF"/>
    <w:rsid w:val="00777BC4"/>
    <w:rsid w:val="007801E8"/>
    <w:rsid w:val="00780B39"/>
    <w:rsid w:val="00780C1C"/>
    <w:rsid w:val="00780D6F"/>
    <w:rsid w:val="00780E92"/>
    <w:rsid w:val="00782F48"/>
    <w:rsid w:val="00782FF0"/>
    <w:rsid w:val="0078307E"/>
    <w:rsid w:val="007838EB"/>
    <w:rsid w:val="00783940"/>
    <w:rsid w:val="00784E6E"/>
    <w:rsid w:val="00784FB1"/>
    <w:rsid w:val="007852CC"/>
    <w:rsid w:val="007857F6"/>
    <w:rsid w:val="00786150"/>
    <w:rsid w:val="00786BC6"/>
    <w:rsid w:val="00786CBA"/>
    <w:rsid w:val="00786DC0"/>
    <w:rsid w:val="00786E5C"/>
    <w:rsid w:val="00790B42"/>
    <w:rsid w:val="00791F91"/>
    <w:rsid w:val="0079359E"/>
    <w:rsid w:val="007939C6"/>
    <w:rsid w:val="00794061"/>
    <w:rsid w:val="007943F5"/>
    <w:rsid w:val="00794D0D"/>
    <w:rsid w:val="0079569E"/>
    <w:rsid w:val="00797149"/>
    <w:rsid w:val="007A079E"/>
    <w:rsid w:val="007A0AC4"/>
    <w:rsid w:val="007A0C40"/>
    <w:rsid w:val="007A1307"/>
    <w:rsid w:val="007A15BE"/>
    <w:rsid w:val="007A163C"/>
    <w:rsid w:val="007A1AD3"/>
    <w:rsid w:val="007A2F59"/>
    <w:rsid w:val="007A4823"/>
    <w:rsid w:val="007A4CA9"/>
    <w:rsid w:val="007A57D6"/>
    <w:rsid w:val="007A5C06"/>
    <w:rsid w:val="007A6435"/>
    <w:rsid w:val="007A682B"/>
    <w:rsid w:val="007A7574"/>
    <w:rsid w:val="007B06DA"/>
    <w:rsid w:val="007B26EA"/>
    <w:rsid w:val="007B2849"/>
    <w:rsid w:val="007B333D"/>
    <w:rsid w:val="007B4A49"/>
    <w:rsid w:val="007B64AA"/>
    <w:rsid w:val="007B6630"/>
    <w:rsid w:val="007B761B"/>
    <w:rsid w:val="007B7DDB"/>
    <w:rsid w:val="007C218B"/>
    <w:rsid w:val="007C285D"/>
    <w:rsid w:val="007C2D32"/>
    <w:rsid w:val="007C3025"/>
    <w:rsid w:val="007C30FA"/>
    <w:rsid w:val="007C3826"/>
    <w:rsid w:val="007C3B55"/>
    <w:rsid w:val="007C618E"/>
    <w:rsid w:val="007C7291"/>
    <w:rsid w:val="007C76EB"/>
    <w:rsid w:val="007C7CF7"/>
    <w:rsid w:val="007D01F3"/>
    <w:rsid w:val="007D2ACF"/>
    <w:rsid w:val="007D3130"/>
    <w:rsid w:val="007D4287"/>
    <w:rsid w:val="007D4D4B"/>
    <w:rsid w:val="007D515F"/>
    <w:rsid w:val="007D61F7"/>
    <w:rsid w:val="007D6403"/>
    <w:rsid w:val="007D6969"/>
    <w:rsid w:val="007D69EF"/>
    <w:rsid w:val="007D69F2"/>
    <w:rsid w:val="007D6EC3"/>
    <w:rsid w:val="007D7821"/>
    <w:rsid w:val="007E07B5"/>
    <w:rsid w:val="007E0CA2"/>
    <w:rsid w:val="007E2442"/>
    <w:rsid w:val="007E6360"/>
    <w:rsid w:val="007E74B4"/>
    <w:rsid w:val="007F02CA"/>
    <w:rsid w:val="007F0599"/>
    <w:rsid w:val="007F193E"/>
    <w:rsid w:val="007F20BE"/>
    <w:rsid w:val="007F216C"/>
    <w:rsid w:val="007F35A0"/>
    <w:rsid w:val="007F388E"/>
    <w:rsid w:val="007F397E"/>
    <w:rsid w:val="007F5517"/>
    <w:rsid w:val="007F5590"/>
    <w:rsid w:val="007F55BE"/>
    <w:rsid w:val="007F5671"/>
    <w:rsid w:val="007F795A"/>
    <w:rsid w:val="007F7CFD"/>
    <w:rsid w:val="007F7D0A"/>
    <w:rsid w:val="007F7E3A"/>
    <w:rsid w:val="00800BB8"/>
    <w:rsid w:val="00800C43"/>
    <w:rsid w:val="00800F13"/>
    <w:rsid w:val="0080168A"/>
    <w:rsid w:val="00801B14"/>
    <w:rsid w:val="00801D51"/>
    <w:rsid w:val="00802C18"/>
    <w:rsid w:val="0080314A"/>
    <w:rsid w:val="00803A32"/>
    <w:rsid w:val="00805041"/>
    <w:rsid w:val="00805831"/>
    <w:rsid w:val="0080654B"/>
    <w:rsid w:val="00806E53"/>
    <w:rsid w:val="00810223"/>
    <w:rsid w:val="0081153C"/>
    <w:rsid w:val="00812668"/>
    <w:rsid w:val="00812E51"/>
    <w:rsid w:val="00813A7C"/>
    <w:rsid w:val="00813B4E"/>
    <w:rsid w:val="00813BE6"/>
    <w:rsid w:val="0081547B"/>
    <w:rsid w:val="008154F7"/>
    <w:rsid w:val="00815ADA"/>
    <w:rsid w:val="00815F32"/>
    <w:rsid w:val="0081614E"/>
    <w:rsid w:val="0081621D"/>
    <w:rsid w:val="00817B10"/>
    <w:rsid w:val="008200D8"/>
    <w:rsid w:val="00820845"/>
    <w:rsid w:val="008228C9"/>
    <w:rsid w:val="00823627"/>
    <w:rsid w:val="00824109"/>
    <w:rsid w:val="00824146"/>
    <w:rsid w:val="00824D41"/>
    <w:rsid w:val="00824EDA"/>
    <w:rsid w:val="00825225"/>
    <w:rsid w:val="00825946"/>
    <w:rsid w:val="00825C4E"/>
    <w:rsid w:val="0082610A"/>
    <w:rsid w:val="0082769B"/>
    <w:rsid w:val="00830238"/>
    <w:rsid w:val="008304DC"/>
    <w:rsid w:val="008306E8"/>
    <w:rsid w:val="00831101"/>
    <w:rsid w:val="00831D24"/>
    <w:rsid w:val="00831F1E"/>
    <w:rsid w:val="00832B29"/>
    <w:rsid w:val="00832EFA"/>
    <w:rsid w:val="008338BE"/>
    <w:rsid w:val="00834A7F"/>
    <w:rsid w:val="00834DBF"/>
    <w:rsid w:val="0083515E"/>
    <w:rsid w:val="0083516D"/>
    <w:rsid w:val="00835642"/>
    <w:rsid w:val="0083601C"/>
    <w:rsid w:val="0083656D"/>
    <w:rsid w:val="008373A6"/>
    <w:rsid w:val="008379A7"/>
    <w:rsid w:val="008405BF"/>
    <w:rsid w:val="00840749"/>
    <w:rsid w:val="00841586"/>
    <w:rsid w:val="008426E8"/>
    <w:rsid w:val="0084296E"/>
    <w:rsid w:val="00842CE3"/>
    <w:rsid w:val="00844D24"/>
    <w:rsid w:val="008457CA"/>
    <w:rsid w:val="00846546"/>
    <w:rsid w:val="00846860"/>
    <w:rsid w:val="00846FCE"/>
    <w:rsid w:val="008503E9"/>
    <w:rsid w:val="00851137"/>
    <w:rsid w:val="00852C50"/>
    <w:rsid w:val="0085345D"/>
    <w:rsid w:val="00853719"/>
    <w:rsid w:val="00853848"/>
    <w:rsid w:val="00853A4E"/>
    <w:rsid w:val="008559D5"/>
    <w:rsid w:val="008564D2"/>
    <w:rsid w:val="0085653E"/>
    <w:rsid w:val="00857AC1"/>
    <w:rsid w:val="0086043A"/>
    <w:rsid w:val="00862320"/>
    <w:rsid w:val="008634BC"/>
    <w:rsid w:val="0086367E"/>
    <w:rsid w:val="008636EB"/>
    <w:rsid w:val="00863CB7"/>
    <w:rsid w:val="0086586D"/>
    <w:rsid w:val="00867819"/>
    <w:rsid w:val="0087188D"/>
    <w:rsid w:val="00872AC0"/>
    <w:rsid w:val="008759A5"/>
    <w:rsid w:val="008766E9"/>
    <w:rsid w:val="00877086"/>
    <w:rsid w:val="0088004A"/>
    <w:rsid w:val="00880070"/>
    <w:rsid w:val="008809E6"/>
    <w:rsid w:val="008815B3"/>
    <w:rsid w:val="00881ED2"/>
    <w:rsid w:val="008835CA"/>
    <w:rsid w:val="00883A9B"/>
    <w:rsid w:val="00883CE3"/>
    <w:rsid w:val="008842F3"/>
    <w:rsid w:val="008858AB"/>
    <w:rsid w:val="00885B2D"/>
    <w:rsid w:val="00886237"/>
    <w:rsid w:val="008864D6"/>
    <w:rsid w:val="00886BDF"/>
    <w:rsid w:val="00887A3B"/>
    <w:rsid w:val="00887B2E"/>
    <w:rsid w:val="00887F3F"/>
    <w:rsid w:val="00890939"/>
    <w:rsid w:val="00891B0F"/>
    <w:rsid w:val="00892538"/>
    <w:rsid w:val="00892700"/>
    <w:rsid w:val="00892ABC"/>
    <w:rsid w:val="008933E3"/>
    <w:rsid w:val="00894733"/>
    <w:rsid w:val="0089494E"/>
    <w:rsid w:val="00894FCD"/>
    <w:rsid w:val="00895F53"/>
    <w:rsid w:val="008970FB"/>
    <w:rsid w:val="008A1C44"/>
    <w:rsid w:val="008A229C"/>
    <w:rsid w:val="008A25A3"/>
    <w:rsid w:val="008A4B03"/>
    <w:rsid w:val="008A60E8"/>
    <w:rsid w:val="008A671B"/>
    <w:rsid w:val="008A717B"/>
    <w:rsid w:val="008B0E0E"/>
    <w:rsid w:val="008B1AE5"/>
    <w:rsid w:val="008B276A"/>
    <w:rsid w:val="008B3139"/>
    <w:rsid w:val="008B4472"/>
    <w:rsid w:val="008B45A1"/>
    <w:rsid w:val="008B47C3"/>
    <w:rsid w:val="008B7B24"/>
    <w:rsid w:val="008B7D7C"/>
    <w:rsid w:val="008B7E0B"/>
    <w:rsid w:val="008C049D"/>
    <w:rsid w:val="008C0967"/>
    <w:rsid w:val="008C0C61"/>
    <w:rsid w:val="008C13F7"/>
    <w:rsid w:val="008C21A4"/>
    <w:rsid w:val="008C229C"/>
    <w:rsid w:val="008C52A2"/>
    <w:rsid w:val="008C5AE8"/>
    <w:rsid w:val="008C6396"/>
    <w:rsid w:val="008C78F7"/>
    <w:rsid w:val="008D0123"/>
    <w:rsid w:val="008D0552"/>
    <w:rsid w:val="008D1471"/>
    <w:rsid w:val="008D2BB3"/>
    <w:rsid w:val="008D2E63"/>
    <w:rsid w:val="008D2F91"/>
    <w:rsid w:val="008D31F9"/>
    <w:rsid w:val="008D3422"/>
    <w:rsid w:val="008D3A54"/>
    <w:rsid w:val="008D43B7"/>
    <w:rsid w:val="008D64E2"/>
    <w:rsid w:val="008D6A0B"/>
    <w:rsid w:val="008D7977"/>
    <w:rsid w:val="008D79DC"/>
    <w:rsid w:val="008D7FC8"/>
    <w:rsid w:val="008E0FF8"/>
    <w:rsid w:val="008E3D50"/>
    <w:rsid w:val="008E6E00"/>
    <w:rsid w:val="008E7774"/>
    <w:rsid w:val="008F1744"/>
    <w:rsid w:val="008F2315"/>
    <w:rsid w:val="008F234E"/>
    <w:rsid w:val="008F2BB4"/>
    <w:rsid w:val="008F386D"/>
    <w:rsid w:val="008F4705"/>
    <w:rsid w:val="008F4BE2"/>
    <w:rsid w:val="008F4C98"/>
    <w:rsid w:val="008F4F2F"/>
    <w:rsid w:val="008F6799"/>
    <w:rsid w:val="008F69FD"/>
    <w:rsid w:val="008F6B6E"/>
    <w:rsid w:val="008F709D"/>
    <w:rsid w:val="008F7309"/>
    <w:rsid w:val="008F73EE"/>
    <w:rsid w:val="008F74AC"/>
    <w:rsid w:val="008F795A"/>
    <w:rsid w:val="00900F24"/>
    <w:rsid w:val="0090121C"/>
    <w:rsid w:val="00901604"/>
    <w:rsid w:val="00901877"/>
    <w:rsid w:val="00901CAF"/>
    <w:rsid w:val="009025D9"/>
    <w:rsid w:val="00903AFB"/>
    <w:rsid w:val="009041E1"/>
    <w:rsid w:val="00905451"/>
    <w:rsid w:val="00905D84"/>
    <w:rsid w:val="0090609B"/>
    <w:rsid w:val="00906B35"/>
    <w:rsid w:val="00912B89"/>
    <w:rsid w:val="00914D4F"/>
    <w:rsid w:val="0091557F"/>
    <w:rsid w:val="00916AE2"/>
    <w:rsid w:val="00916B8E"/>
    <w:rsid w:val="00921E81"/>
    <w:rsid w:val="0092415C"/>
    <w:rsid w:val="00924707"/>
    <w:rsid w:val="00924FFA"/>
    <w:rsid w:val="009258AF"/>
    <w:rsid w:val="00925950"/>
    <w:rsid w:val="009261FA"/>
    <w:rsid w:val="009272AE"/>
    <w:rsid w:val="00927461"/>
    <w:rsid w:val="00927E4D"/>
    <w:rsid w:val="0093027C"/>
    <w:rsid w:val="00930BE9"/>
    <w:rsid w:val="00932065"/>
    <w:rsid w:val="009326CC"/>
    <w:rsid w:val="00932D3C"/>
    <w:rsid w:val="0093309D"/>
    <w:rsid w:val="0093451B"/>
    <w:rsid w:val="00934888"/>
    <w:rsid w:val="00935370"/>
    <w:rsid w:val="00935F99"/>
    <w:rsid w:val="0093673C"/>
    <w:rsid w:val="00937920"/>
    <w:rsid w:val="00941870"/>
    <w:rsid w:val="00942B00"/>
    <w:rsid w:val="00945FEC"/>
    <w:rsid w:val="009476C5"/>
    <w:rsid w:val="00947739"/>
    <w:rsid w:val="00947D05"/>
    <w:rsid w:val="00950772"/>
    <w:rsid w:val="00950AA6"/>
    <w:rsid w:val="00951038"/>
    <w:rsid w:val="00951687"/>
    <w:rsid w:val="00951B63"/>
    <w:rsid w:val="00952403"/>
    <w:rsid w:val="009533E2"/>
    <w:rsid w:val="0095408D"/>
    <w:rsid w:val="009541AA"/>
    <w:rsid w:val="009542AE"/>
    <w:rsid w:val="00954C64"/>
    <w:rsid w:val="00954DC8"/>
    <w:rsid w:val="00954EB0"/>
    <w:rsid w:val="00955098"/>
    <w:rsid w:val="00955A42"/>
    <w:rsid w:val="009561B8"/>
    <w:rsid w:val="00956372"/>
    <w:rsid w:val="0095721F"/>
    <w:rsid w:val="00957E1B"/>
    <w:rsid w:val="009601EF"/>
    <w:rsid w:val="00961CB9"/>
    <w:rsid w:val="00961DDD"/>
    <w:rsid w:val="009627E9"/>
    <w:rsid w:val="00963758"/>
    <w:rsid w:val="00963856"/>
    <w:rsid w:val="00964499"/>
    <w:rsid w:val="00964C2E"/>
    <w:rsid w:val="0096692E"/>
    <w:rsid w:val="00970361"/>
    <w:rsid w:val="00972B7A"/>
    <w:rsid w:val="009738E6"/>
    <w:rsid w:val="00973C2A"/>
    <w:rsid w:val="009744DF"/>
    <w:rsid w:val="00975099"/>
    <w:rsid w:val="00975158"/>
    <w:rsid w:val="009757D1"/>
    <w:rsid w:val="00976170"/>
    <w:rsid w:val="009776CC"/>
    <w:rsid w:val="00980323"/>
    <w:rsid w:val="0098043A"/>
    <w:rsid w:val="0098066A"/>
    <w:rsid w:val="00981105"/>
    <w:rsid w:val="009825BE"/>
    <w:rsid w:val="00984961"/>
    <w:rsid w:val="00987EB5"/>
    <w:rsid w:val="00992169"/>
    <w:rsid w:val="00992435"/>
    <w:rsid w:val="00992AAB"/>
    <w:rsid w:val="00993856"/>
    <w:rsid w:val="00993A7F"/>
    <w:rsid w:val="009949E4"/>
    <w:rsid w:val="009951A1"/>
    <w:rsid w:val="009957C1"/>
    <w:rsid w:val="00995F2C"/>
    <w:rsid w:val="00996345"/>
    <w:rsid w:val="00996A28"/>
    <w:rsid w:val="00996EEE"/>
    <w:rsid w:val="00997797"/>
    <w:rsid w:val="009A1984"/>
    <w:rsid w:val="009A1C6B"/>
    <w:rsid w:val="009A2318"/>
    <w:rsid w:val="009A2FB5"/>
    <w:rsid w:val="009A50F9"/>
    <w:rsid w:val="009A6963"/>
    <w:rsid w:val="009A7286"/>
    <w:rsid w:val="009A74F1"/>
    <w:rsid w:val="009A7E07"/>
    <w:rsid w:val="009B1092"/>
    <w:rsid w:val="009B2459"/>
    <w:rsid w:val="009B547B"/>
    <w:rsid w:val="009B59B9"/>
    <w:rsid w:val="009B68D9"/>
    <w:rsid w:val="009B72D8"/>
    <w:rsid w:val="009B7E83"/>
    <w:rsid w:val="009C0BE5"/>
    <w:rsid w:val="009C0CC3"/>
    <w:rsid w:val="009C1AD1"/>
    <w:rsid w:val="009C1FA8"/>
    <w:rsid w:val="009C294B"/>
    <w:rsid w:val="009C2C14"/>
    <w:rsid w:val="009C3FA4"/>
    <w:rsid w:val="009C4587"/>
    <w:rsid w:val="009C4D6F"/>
    <w:rsid w:val="009C5412"/>
    <w:rsid w:val="009C6C4A"/>
    <w:rsid w:val="009C7182"/>
    <w:rsid w:val="009C77DD"/>
    <w:rsid w:val="009C7FEC"/>
    <w:rsid w:val="009D05AF"/>
    <w:rsid w:val="009D0881"/>
    <w:rsid w:val="009D1D05"/>
    <w:rsid w:val="009D21B6"/>
    <w:rsid w:val="009D2A12"/>
    <w:rsid w:val="009D2CD8"/>
    <w:rsid w:val="009D2D01"/>
    <w:rsid w:val="009D498F"/>
    <w:rsid w:val="009D5151"/>
    <w:rsid w:val="009D74E0"/>
    <w:rsid w:val="009E11AC"/>
    <w:rsid w:val="009E1A56"/>
    <w:rsid w:val="009E2819"/>
    <w:rsid w:val="009E28BC"/>
    <w:rsid w:val="009E2FAE"/>
    <w:rsid w:val="009E2FDF"/>
    <w:rsid w:val="009E384D"/>
    <w:rsid w:val="009E4261"/>
    <w:rsid w:val="009E4B73"/>
    <w:rsid w:val="009E6DEE"/>
    <w:rsid w:val="009E7546"/>
    <w:rsid w:val="009F0215"/>
    <w:rsid w:val="009F0E7F"/>
    <w:rsid w:val="009F1631"/>
    <w:rsid w:val="009F2ED4"/>
    <w:rsid w:val="009F3012"/>
    <w:rsid w:val="009F3CF4"/>
    <w:rsid w:val="009F4847"/>
    <w:rsid w:val="009F533C"/>
    <w:rsid w:val="009F564A"/>
    <w:rsid w:val="009F5896"/>
    <w:rsid w:val="009F7318"/>
    <w:rsid w:val="009F7C1E"/>
    <w:rsid w:val="00A00912"/>
    <w:rsid w:val="00A00E4F"/>
    <w:rsid w:val="00A02005"/>
    <w:rsid w:val="00A032CC"/>
    <w:rsid w:val="00A03774"/>
    <w:rsid w:val="00A046EA"/>
    <w:rsid w:val="00A04839"/>
    <w:rsid w:val="00A0485A"/>
    <w:rsid w:val="00A05B20"/>
    <w:rsid w:val="00A0656A"/>
    <w:rsid w:val="00A07596"/>
    <w:rsid w:val="00A07A8E"/>
    <w:rsid w:val="00A1044E"/>
    <w:rsid w:val="00A11533"/>
    <w:rsid w:val="00A12DF9"/>
    <w:rsid w:val="00A130F4"/>
    <w:rsid w:val="00A13323"/>
    <w:rsid w:val="00A15324"/>
    <w:rsid w:val="00A15497"/>
    <w:rsid w:val="00A163C1"/>
    <w:rsid w:val="00A17320"/>
    <w:rsid w:val="00A21791"/>
    <w:rsid w:val="00A232F4"/>
    <w:rsid w:val="00A23D76"/>
    <w:rsid w:val="00A24B7E"/>
    <w:rsid w:val="00A24C27"/>
    <w:rsid w:val="00A2583F"/>
    <w:rsid w:val="00A25C95"/>
    <w:rsid w:val="00A26EAB"/>
    <w:rsid w:val="00A271E1"/>
    <w:rsid w:val="00A2783F"/>
    <w:rsid w:val="00A27A02"/>
    <w:rsid w:val="00A308BD"/>
    <w:rsid w:val="00A31938"/>
    <w:rsid w:val="00A3211D"/>
    <w:rsid w:val="00A32432"/>
    <w:rsid w:val="00A324B7"/>
    <w:rsid w:val="00A32515"/>
    <w:rsid w:val="00A33589"/>
    <w:rsid w:val="00A34D36"/>
    <w:rsid w:val="00A35454"/>
    <w:rsid w:val="00A368E7"/>
    <w:rsid w:val="00A36B66"/>
    <w:rsid w:val="00A37B1B"/>
    <w:rsid w:val="00A40CD0"/>
    <w:rsid w:val="00A41AFD"/>
    <w:rsid w:val="00A424F6"/>
    <w:rsid w:val="00A44051"/>
    <w:rsid w:val="00A4424C"/>
    <w:rsid w:val="00A4486C"/>
    <w:rsid w:val="00A44ECF"/>
    <w:rsid w:val="00A455AF"/>
    <w:rsid w:val="00A50834"/>
    <w:rsid w:val="00A50842"/>
    <w:rsid w:val="00A51F2E"/>
    <w:rsid w:val="00A535C7"/>
    <w:rsid w:val="00A56659"/>
    <w:rsid w:val="00A56F02"/>
    <w:rsid w:val="00A5750B"/>
    <w:rsid w:val="00A579E7"/>
    <w:rsid w:val="00A602ED"/>
    <w:rsid w:val="00A60BEE"/>
    <w:rsid w:val="00A6224E"/>
    <w:rsid w:val="00A62280"/>
    <w:rsid w:val="00A627BE"/>
    <w:rsid w:val="00A63EC5"/>
    <w:rsid w:val="00A64F4C"/>
    <w:rsid w:val="00A6619A"/>
    <w:rsid w:val="00A66EE7"/>
    <w:rsid w:val="00A67F7E"/>
    <w:rsid w:val="00A70BBE"/>
    <w:rsid w:val="00A70E92"/>
    <w:rsid w:val="00A712B1"/>
    <w:rsid w:val="00A71930"/>
    <w:rsid w:val="00A71963"/>
    <w:rsid w:val="00A71AE1"/>
    <w:rsid w:val="00A72DFC"/>
    <w:rsid w:val="00A73169"/>
    <w:rsid w:val="00A7321E"/>
    <w:rsid w:val="00A73DB8"/>
    <w:rsid w:val="00A7495C"/>
    <w:rsid w:val="00A76A74"/>
    <w:rsid w:val="00A774B4"/>
    <w:rsid w:val="00A77BCE"/>
    <w:rsid w:val="00A77DC0"/>
    <w:rsid w:val="00A80E05"/>
    <w:rsid w:val="00A81584"/>
    <w:rsid w:val="00A82265"/>
    <w:rsid w:val="00A826D2"/>
    <w:rsid w:val="00A84BC0"/>
    <w:rsid w:val="00A8511D"/>
    <w:rsid w:val="00A85A21"/>
    <w:rsid w:val="00A85CB4"/>
    <w:rsid w:val="00A86153"/>
    <w:rsid w:val="00A86C73"/>
    <w:rsid w:val="00A86F0F"/>
    <w:rsid w:val="00A873DF"/>
    <w:rsid w:val="00A90D60"/>
    <w:rsid w:val="00A93714"/>
    <w:rsid w:val="00A93AB9"/>
    <w:rsid w:val="00A93BBA"/>
    <w:rsid w:val="00A95AE4"/>
    <w:rsid w:val="00A96EA5"/>
    <w:rsid w:val="00A974ED"/>
    <w:rsid w:val="00A97629"/>
    <w:rsid w:val="00AA01EB"/>
    <w:rsid w:val="00AA060E"/>
    <w:rsid w:val="00AA063E"/>
    <w:rsid w:val="00AA0762"/>
    <w:rsid w:val="00AA09D4"/>
    <w:rsid w:val="00AA0AC4"/>
    <w:rsid w:val="00AA28E1"/>
    <w:rsid w:val="00AA3BAC"/>
    <w:rsid w:val="00AA4563"/>
    <w:rsid w:val="00AA54F3"/>
    <w:rsid w:val="00AA62A2"/>
    <w:rsid w:val="00AA7022"/>
    <w:rsid w:val="00AA739D"/>
    <w:rsid w:val="00AA7C3A"/>
    <w:rsid w:val="00AA7FF8"/>
    <w:rsid w:val="00AB1B9E"/>
    <w:rsid w:val="00AB3B91"/>
    <w:rsid w:val="00AB3EF7"/>
    <w:rsid w:val="00AB4165"/>
    <w:rsid w:val="00AB5FA8"/>
    <w:rsid w:val="00AB6FAD"/>
    <w:rsid w:val="00AB736D"/>
    <w:rsid w:val="00AB790A"/>
    <w:rsid w:val="00AB7BCF"/>
    <w:rsid w:val="00AB7C6E"/>
    <w:rsid w:val="00AC0243"/>
    <w:rsid w:val="00AC0EFC"/>
    <w:rsid w:val="00AC10DE"/>
    <w:rsid w:val="00AC24DF"/>
    <w:rsid w:val="00AC2594"/>
    <w:rsid w:val="00AC3B04"/>
    <w:rsid w:val="00AC652D"/>
    <w:rsid w:val="00AC6E93"/>
    <w:rsid w:val="00AC70FF"/>
    <w:rsid w:val="00AD06D1"/>
    <w:rsid w:val="00AD1740"/>
    <w:rsid w:val="00AD20D6"/>
    <w:rsid w:val="00AD2215"/>
    <w:rsid w:val="00AD2BA3"/>
    <w:rsid w:val="00AD3503"/>
    <w:rsid w:val="00AD390B"/>
    <w:rsid w:val="00AD3E3C"/>
    <w:rsid w:val="00AD47EB"/>
    <w:rsid w:val="00AD60EF"/>
    <w:rsid w:val="00AD6364"/>
    <w:rsid w:val="00AD779B"/>
    <w:rsid w:val="00AE1D46"/>
    <w:rsid w:val="00AE210C"/>
    <w:rsid w:val="00AE28B2"/>
    <w:rsid w:val="00AE2F77"/>
    <w:rsid w:val="00AE46AB"/>
    <w:rsid w:val="00AE5029"/>
    <w:rsid w:val="00AE55C9"/>
    <w:rsid w:val="00AE650D"/>
    <w:rsid w:val="00AE6A2D"/>
    <w:rsid w:val="00AE7186"/>
    <w:rsid w:val="00AE7FA8"/>
    <w:rsid w:val="00AF058A"/>
    <w:rsid w:val="00AF0683"/>
    <w:rsid w:val="00AF1BD3"/>
    <w:rsid w:val="00AF1C25"/>
    <w:rsid w:val="00AF1D0A"/>
    <w:rsid w:val="00AF3D11"/>
    <w:rsid w:val="00AF5462"/>
    <w:rsid w:val="00AF7EDF"/>
    <w:rsid w:val="00B00F68"/>
    <w:rsid w:val="00B016CF"/>
    <w:rsid w:val="00B01E11"/>
    <w:rsid w:val="00B02174"/>
    <w:rsid w:val="00B02989"/>
    <w:rsid w:val="00B02E7D"/>
    <w:rsid w:val="00B03C8F"/>
    <w:rsid w:val="00B048BC"/>
    <w:rsid w:val="00B058EA"/>
    <w:rsid w:val="00B062D8"/>
    <w:rsid w:val="00B063CF"/>
    <w:rsid w:val="00B06953"/>
    <w:rsid w:val="00B06A47"/>
    <w:rsid w:val="00B07F64"/>
    <w:rsid w:val="00B107CE"/>
    <w:rsid w:val="00B112AB"/>
    <w:rsid w:val="00B125C1"/>
    <w:rsid w:val="00B13E6A"/>
    <w:rsid w:val="00B14A1B"/>
    <w:rsid w:val="00B15856"/>
    <w:rsid w:val="00B173C8"/>
    <w:rsid w:val="00B200A6"/>
    <w:rsid w:val="00B20CC7"/>
    <w:rsid w:val="00B24350"/>
    <w:rsid w:val="00B24A83"/>
    <w:rsid w:val="00B259F5"/>
    <w:rsid w:val="00B25DE7"/>
    <w:rsid w:val="00B26051"/>
    <w:rsid w:val="00B26A6E"/>
    <w:rsid w:val="00B274A5"/>
    <w:rsid w:val="00B277CD"/>
    <w:rsid w:val="00B30766"/>
    <w:rsid w:val="00B30894"/>
    <w:rsid w:val="00B319CB"/>
    <w:rsid w:val="00B32BB2"/>
    <w:rsid w:val="00B32CAA"/>
    <w:rsid w:val="00B3317D"/>
    <w:rsid w:val="00B33847"/>
    <w:rsid w:val="00B33E96"/>
    <w:rsid w:val="00B33F19"/>
    <w:rsid w:val="00B371B9"/>
    <w:rsid w:val="00B375DB"/>
    <w:rsid w:val="00B4049D"/>
    <w:rsid w:val="00B404D1"/>
    <w:rsid w:val="00B40CAA"/>
    <w:rsid w:val="00B423D7"/>
    <w:rsid w:val="00B437AA"/>
    <w:rsid w:val="00B45D0E"/>
    <w:rsid w:val="00B45E38"/>
    <w:rsid w:val="00B45E75"/>
    <w:rsid w:val="00B47467"/>
    <w:rsid w:val="00B47590"/>
    <w:rsid w:val="00B475DE"/>
    <w:rsid w:val="00B477DC"/>
    <w:rsid w:val="00B47802"/>
    <w:rsid w:val="00B500D2"/>
    <w:rsid w:val="00B5034E"/>
    <w:rsid w:val="00B507DE"/>
    <w:rsid w:val="00B50AA3"/>
    <w:rsid w:val="00B510FB"/>
    <w:rsid w:val="00B5192D"/>
    <w:rsid w:val="00B5367D"/>
    <w:rsid w:val="00B53E4F"/>
    <w:rsid w:val="00B54F20"/>
    <w:rsid w:val="00B55A1C"/>
    <w:rsid w:val="00B55C87"/>
    <w:rsid w:val="00B560F3"/>
    <w:rsid w:val="00B5615A"/>
    <w:rsid w:val="00B56B5E"/>
    <w:rsid w:val="00B570C7"/>
    <w:rsid w:val="00B61047"/>
    <w:rsid w:val="00B615C1"/>
    <w:rsid w:val="00B61765"/>
    <w:rsid w:val="00B63F18"/>
    <w:rsid w:val="00B650EE"/>
    <w:rsid w:val="00B65B7B"/>
    <w:rsid w:val="00B66305"/>
    <w:rsid w:val="00B66856"/>
    <w:rsid w:val="00B6697F"/>
    <w:rsid w:val="00B66AF7"/>
    <w:rsid w:val="00B66EEB"/>
    <w:rsid w:val="00B6734F"/>
    <w:rsid w:val="00B706A1"/>
    <w:rsid w:val="00B7222B"/>
    <w:rsid w:val="00B72541"/>
    <w:rsid w:val="00B74FCC"/>
    <w:rsid w:val="00B75006"/>
    <w:rsid w:val="00B752FE"/>
    <w:rsid w:val="00B7614C"/>
    <w:rsid w:val="00B76C96"/>
    <w:rsid w:val="00B76F55"/>
    <w:rsid w:val="00B77960"/>
    <w:rsid w:val="00B779B9"/>
    <w:rsid w:val="00B806AA"/>
    <w:rsid w:val="00B80AF5"/>
    <w:rsid w:val="00B81E56"/>
    <w:rsid w:val="00B82981"/>
    <w:rsid w:val="00B82CAD"/>
    <w:rsid w:val="00B82F50"/>
    <w:rsid w:val="00B8363E"/>
    <w:rsid w:val="00B8427E"/>
    <w:rsid w:val="00B84283"/>
    <w:rsid w:val="00B85BCC"/>
    <w:rsid w:val="00B87850"/>
    <w:rsid w:val="00B90ECC"/>
    <w:rsid w:val="00B91063"/>
    <w:rsid w:val="00B913DD"/>
    <w:rsid w:val="00B91BE0"/>
    <w:rsid w:val="00B928BF"/>
    <w:rsid w:val="00B92D6F"/>
    <w:rsid w:val="00B931EB"/>
    <w:rsid w:val="00B9370E"/>
    <w:rsid w:val="00B93747"/>
    <w:rsid w:val="00B93E17"/>
    <w:rsid w:val="00B94BA3"/>
    <w:rsid w:val="00B95131"/>
    <w:rsid w:val="00B9514F"/>
    <w:rsid w:val="00B95B3E"/>
    <w:rsid w:val="00B96D41"/>
    <w:rsid w:val="00B96EDA"/>
    <w:rsid w:val="00B973D5"/>
    <w:rsid w:val="00BA24F4"/>
    <w:rsid w:val="00BA2705"/>
    <w:rsid w:val="00BA2A6B"/>
    <w:rsid w:val="00BA47E9"/>
    <w:rsid w:val="00BA7544"/>
    <w:rsid w:val="00BA7591"/>
    <w:rsid w:val="00BA7E94"/>
    <w:rsid w:val="00BB005D"/>
    <w:rsid w:val="00BB088B"/>
    <w:rsid w:val="00BB21D0"/>
    <w:rsid w:val="00BB3E5D"/>
    <w:rsid w:val="00BB58F4"/>
    <w:rsid w:val="00BB786F"/>
    <w:rsid w:val="00BC06A1"/>
    <w:rsid w:val="00BC074D"/>
    <w:rsid w:val="00BC1074"/>
    <w:rsid w:val="00BC2004"/>
    <w:rsid w:val="00BC2F0B"/>
    <w:rsid w:val="00BC35FF"/>
    <w:rsid w:val="00BC3B9A"/>
    <w:rsid w:val="00BC45CB"/>
    <w:rsid w:val="00BC5B38"/>
    <w:rsid w:val="00BC643C"/>
    <w:rsid w:val="00BC65DF"/>
    <w:rsid w:val="00BC6825"/>
    <w:rsid w:val="00BC69C3"/>
    <w:rsid w:val="00BC7D1E"/>
    <w:rsid w:val="00BD0C4B"/>
    <w:rsid w:val="00BD2481"/>
    <w:rsid w:val="00BD382B"/>
    <w:rsid w:val="00BD4055"/>
    <w:rsid w:val="00BD45EE"/>
    <w:rsid w:val="00BD48E9"/>
    <w:rsid w:val="00BD58D5"/>
    <w:rsid w:val="00BD5D73"/>
    <w:rsid w:val="00BD6A03"/>
    <w:rsid w:val="00BD75DC"/>
    <w:rsid w:val="00BD7E4B"/>
    <w:rsid w:val="00BE097B"/>
    <w:rsid w:val="00BE0BD6"/>
    <w:rsid w:val="00BE1B1D"/>
    <w:rsid w:val="00BE379D"/>
    <w:rsid w:val="00BE5004"/>
    <w:rsid w:val="00BE67F6"/>
    <w:rsid w:val="00BF1064"/>
    <w:rsid w:val="00BF171F"/>
    <w:rsid w:val="00BF34C5"/>
    <w:rsid w:val="00BF3A2B"/>
    <w:rsid w:val="00BF468A"/>
    <w:rsid w:val="00BF4BC2"/>
    <w:rsid w:val="00BF5032"/>
    <w:rsid w:val="00BF5858"/>
    <w:rsid w:val="00BF6378"/>
    <w:rsid w:val="00C00E9A"/>
    <w:rsid w:val="00C02DD4"/>
    <w:rsid w:val="00C03F96"/>
    <w:rsid w:val="00C04495"/>
    <w:rsid w:val="00C051E7"/>
    <w:rsid w:val="00C06708"/>
    <w:rsid w:val="00C06909"/>
    <w:rsid w:val="00C06B7A"/>
    <w:rsid w:val="00C07CCF"/>
    <w:rsid w:val="00C108BB"/>
    <w:rsid w:val="00C12CDD"/>
    <w:rsid w:val="00C13B55"/>
    <w:rsid w:val="00C14166"/>
    <w:rsid w:val="00C14775"/>
    <w:rsid w:val="00C147DC"/>
    <w:rsid w:val="00C1782C"/>
    <w:rsid w:val="00C2046A"/>
    <w:rsid w:val="00C21479"/>
    <w:rsid w:val="00C21E31"/>
    <w:rsid w:val="00C22393"/>
    <w:rsid w:val="00C24746"/>
    <w:rsid w:val="00C265BC"/>
    <w:rsid w:val="00C3096D"/>
    <w:rsid w:val="00C30A42"/>
    <w:rsid w:val="00C30D23"/>
    <w:rsid w:val="00C319AD"/>
    <w:rsid w:val="00C31D68"/>
    <w:rsid w:val="00C3306E"/>
    <w:rsid w:val="00C3468D"/>
    <w:rsid w:val="00C34EDF"/>
    <w:rsid w:val="00C3614A"/>
    <w:rsid w:val="00C3781B"/>
    <w:rsid w:val="00C37EF2"/>
    <w:rsid w:val="00C4027E"/>
    <w:rsid w:val="00C40E9C"/>
    <w:rsid w:val="00C422E8"/>
    <w:rsid w:val="00C43555"/>
    <w:rsid w:val="00C4442F"/>
    <w:rsid w:val="00C448B7"/>
    <w:rsid w:val="00C45747"/>
    <w:rsid w:val="00C45B0D"/>
    <w:rsid w:val="00C46705"/>
    <w:rsid w:val="00C47DB8"/>
    <w:rsid w:val="00C52F56"/>
    <w:rsid w:val="00C53BE3"/>
    <w:rsid w:val="00C54607"/>
    <w:rsid w:val="00C54808"/>
    <w:rsid w:val="00C56673"/>
    <w:rsid w:val="00C56F10"/>
    <w:rsid w:val="00C57AB8"/>
    <w:rsid w:val="00C57DDF"/>
    <w:rsid w:val="00C606A7"/>
    <w:rsid w:val="00C60938"/>
    <w:rsid w:val="00C62D27"/>
    <w:rsid w:val="00C635B2"/>
    <w:rsid w:val="00C64760"/>
    <w:rsid w:val="00C653EC"/>
    <w:rsid w:val="00C65952"/>
    <w:rsid w:val="00C65B38"/>
    <w:rsid w:val="00C65E3D"/>
    <w:rsid w:val="00C66AB2"/>
    <w:rsid w:val="00C66AB8"/>
    <w:rsid w:val="00C678D8"/>
    <w:rsid w:val="00C70ADF"/>
    <w:rsid w:val="00C71EE3"/>
    <w:rsid w:val="00C72D75"/>
    <w:rsid w:val="00C749EC"/>
    <w:rsid w:val="00C76459"/>
    <w:rsid w:val="00C76DA0"/>
    <w:rsid w:val="00C776FA"/>
    <w:rsid w:val="00C77D27"/>
    <w:rsid w:val="00C803E2"/>
    <w:rsid w:val="00C807A3"/>
    <w:rsid w:val="00C83954"/>
    <w:rsid w:val="00C83FFF"/>
    <w:rsid w:val="00C87167"/>
    <w:rsid w:val="00C8792B"/>
    <w:rsid w:val="00C90985"/>
    <w:rsid w:val="00C90DCF"/>
    <w:rsid w:val="00C91882"/>
    <w:rsid w:val="00C9386B"/>
    <w:rsid w:val="00C944AD"/>
    <w:rsid w:val="00C9519D"/>
    <w:rsid w:val="00CA1186"/>
    <w:rsid w:val="00CA13C2"/>
    <w:rsid w:val="00CA14EB"/>
    <w:rsid w:val="00CA1BD8"/>
    <w:rsid w:val="00CA25AA"/>
    <w:rsid w:val="00CA293C"/>
    <w:rsid w:val="00CA2AD9"/>
    <w:rsid w:val="00CA2B3D"/>
    <w:rsid w:val="00CA3962"/>
    <w:rsid w:val="00CA42B7"/>
    <w:rsid w:val="00CA5076"/>
    <w:rsid w:val="00CA705F"/>
    <w:rsid w:val="00CA77A6"/>
    <w:rsid w:val="00CA7E39"/>
    <w:rsid w:val="00CA7E52"/>
    <w:rsid w:val="00CB08CD"/>
    <w:rsid w:val="00CB0A43"/>
    <w:rsid w:val="00CB164A"/>
    <w:rsid w:val="00CB1B82"/>
    <w:rsid w:val="00CB280A"/>
    <w:rsid w:val="00CB2D7C"/>
    <w:rsid w:val="00CB32D4"/>
    <w:rsid w:val="00CB52A9"/>
    <w:rsid w:val="00CB5F79"/>
    <w:rsid w:val="00CB753C"/>
    <w:rsid w:val="00CC0105"/>
    <w:rsid w:val="00CC0A77"/>
    <w:rsid w:val="00CC0C27"/>
    <w:rsid w:val="00CC114C"/>
    <w:rsid w:val="00CC205B"/>
    <w:rsid w:val="00CC2319"/>
    <w:rsid w:val="00CC26F0"/>
    <w:rsid w:val="00CC2DDB"/>
    <w:rsid w:val="00CC4E13"/>
    <w:rsid w:val="00CC716E"/>
    <w:rsid w:val="00CC7580"/>
    <w:rsid w:val="00CC790F"/>
    <w:rsid w:val="00CC7C87"/>
    <w:rsid w:val="00CD0AC7"/>
    <w:rsid w:val="00CD194B"/>
    <w:rsid w:val="00CD2536"/>
    <w:rsid w:val="00CD417A"/>
    <w:rsid w:val="00CD41AC"/>
    <w:rsid w:val="00CD52C9"/>
    <w:rsid w:val="00CD5B94"/>
    <w:rsid w:val="00CD6AE2"/>
    <w:rsid w:val="00CD732D"/>
    <w:rsid w:val="00CD7A6F"/>
    <w:rsid w:val="00CE044C"/>
    <w:rsid w:val="00CE09E1"/>
    <w:rsid w:val="00CE157E"/>
    <w:rsid w:val="00CE2DF0"/>
    <w:rsid w:val="00CE327E"/>
    <w:rsid w:val="00CE35FC"/>
    <w:rsid w:val="00CE3846"/>
    <w:rsid w:val="00CE4299"/>
    <w:rsid w:val="00CE536E"/>
    <w:rsid w:val="00CE5896"/>
    <w:rsid w:val="00CE7176"/>
    <w:rsid w:val="00CE75CF"/>
    <w:rsid w:val="00CE799D"/>
    <w:rsid w:val="00CE7FE4"/>
    <w:rsid w:val="00CF0DF7"/>
    <w:rsid w:val="00CF0F8D"/>
    <w:rsid w:val="00CF10F1"/>
    <w:rsid w:val="00CF112C"/>
    <w:rsid w:val="00CF1D9E"/>
    <w:rsid w:val="00CF1E7A"/>
    <w:rsid w:val="00CF2113"/>
    <w:rsid w:val="00CF2A27"/>
    <w:rsid w:val="00CF3552"/>
    <w:rsid w:val="00CF3A04"/>
    <w:rsid w:val="00CF4981"/>
    <w:rsid w:val="00CF4CDE"/>
    <w:rsid w:val="00CF6D3A"/>
    <w:rsid w:val="00D011AF"/>
    <w:rsid w:val="00D01A50"/>
    <w:rsid w:val="00D01DB5"/>
    <w:rsid w:val="00D01DF5"/>
    <w:rsid w:val="00D0320E"/>
    <w:rsid w:val="00D03CB5"/>
    <w:rsid w:val="00D0421D"/>
    <w:rsid w:val="00D10F83"/>
    <w:rsid w:val="00D12B18"/>
    <w:rsid w:val="00D135ED"/>
    <w:rsid w:val="00D13938"/>
    <w:rsid w:val="00D13BDD"/>
    <w:rsid w:val="00D13D70"/>
    <w:rsid w:val="00D1448A"/>
    <w:rsid w:val="00D14727"/>
    <w:rsid w:val="00D16730"/>
    <w:rsid w:val="00D16B2C"/>
    <w:rsid w:val="00D176B1"/>
    <w:rsid w:val="00D17AE8"/>
    <w:rsid w:val="00D17C72"/>
    <w:rsid w:val="00D235FB"/>
    <w:rsid w:val="00D23E3E"/>
    <w:rsid w:val="00D25632"/>
    <w:rsid w:val="00D25DB0"/>
    <w:rsid w:val="00D27265"/>
    <w:rsid w:val="00D278AD"/>
    <w:rsid w:val="00D315A2"/>
    <w:rsid w:val="00D3174F"/>
    <w:rsid w:val="00D3195C"/>
    <w:rsid w:val="00D31F8F"/>
    <w:rsid w:val="00D32569"/>
    <w:rsid w:val="00D33438"/>
    <w:rsid w:val="00D3409E"/>
    <w:rsid w:val="00D346C0"/>
    <w:rsid w:val="00D35DFF"/>
    <w:rsid w:val="00D378C0"/>
    <w:rsid w:val="00D400A6"/>
    <w:rsid w:val="00D408EE"/>
    <w:rsid w:val="00D41E7D"/>
    <w:rsid w:val="00D4254D"/>
    <w:rsid w:val="00D433E9"/>
    <w:rsid w:val="00D43A05"/>
    <w:rsid w:val="00D43BF0"/>
    <w:rsid w:val="00D43E0A"/>
    <w:rsid w:val="00D44296"/>
    <w:rsid w:val="00D4434B"/>
    <w:rsid w:val="00D44B1F"/>
    <w:rsid w:val="00D44BA5"/>
    <w:rsid w:val="00D45229"/>
    <w:rsid w:val="00D46968"/>
    <w:rsid w:val="00D46F47"/>
    <w:rsid w:val="00D475BD"/>
    <w:rsid w:val="00D479FA"/>
    <w:rsid w:val="00D50B95"/>
    <w:rsid w:val="00D518C1"/>
    <w:rsid w:val="00D51E1B"/>
    <w:rsid w:val="00D52D75"/>
    <w:rsid w:val="00D5329F"/>
    <w:rsid w:val="00D53E88"/>
    <w:rsid w:val="00D54533"/>
    <w:rsid w:val="00D5739B"/>
    <w:rsid w:val="00D6098C"/>
    <w:rsid w:val="00D621C2"/>
    <w:rsid w:val="00D6244A"/>
    <w:rsid w:val="00D63036"/>
    <w:rsid w:val="00D6355B"/>
    <w:rsid w:val="00D63651"/>
    <w:rsid w:val="00D643EF"/>
    <w:rsid w:val="00D64756"/>
    <w:rsid w:val="00D64901"/>
    <w:rsid w:val="00D64B21"/>
    <w:rsid w:val="00D6583E"/>
    <w:rsid w:val="00D65D59"/>
    <w:rsid w:val="00D66C86"/>
    <w:rsid w:val="00D66E70"/>
    <w:rsid w:val="00D70AAD"/>
    <w:rsid w:val="00D72296"/>
    <w:rsid w:val="00D728C4"/>
    <w:rsid w:val="00D72D05"/>
    <w:rsid w:val="00D72FD9"/>
    <w:rsid w:val="00D73251"/>
    <w:rsid w:val="00D7357A"/>
    <w:rsid w:val="00D74E8C"/>
    <w:rsid w:val="00D76DBE"/>
    <w:rsid w:val="00D779E7"/>
    <w:rsid w:val="00D77C12"/>
    <w:rsid w:val="00D80461"/>
    <w:rsid w:val="00D81949"/>
    <w:rsid w:val="00D821E4"/>
    <w:rsid w:val="00D82CD3"/>
    <w:rsid w:val="00D843E9"/>
    <w:rsid w:val="00D84D2A"/>
    <w:rsid w:val="00D851EF"/>
    <w:rsid w:val="00D85C47"/>
    <w:rsid w:val="00D86222"/>
    <w:rsid w:val="00D86532"/>
    <w:rsid w:val="00D8658E"/>
    <w:rsid w:val="00D87213"/>
    <w:rsid w:val="00D878B8"/>
    <w:rsid w:val="00D90008"/>
    <w:rsid w:val="00D91777"/>
    <w:rsid w:val="00D929C4"/>
    <w:rsid w:val="00D92E81"/>
    <w:rsid w:val="00D93892"/>
    <w:rsid w:val="00D93D63"/>
    <w:rsid w:val="00D94A50"/>
    <w:rsid w:val="00D95D4A"/>
    <w:rsid w:val="00D962D3"/>
    <w:rsid w:val="00D96BFC"/>
    <w:rsid w:val="00D972C1"/>
    <w:rsid w:val="00D97BF5"/>
    <w:rsid w:val="00DA13A5"/>
    <w:rsid w:val="00DA14CD"/>
    <w:rsid w:val="00DA24E2"/>
    <w:rsid w:val="00DA28BB"/>
    <w:rsid w:val="00DA2F36"/>
    <w:rsid w:val="00DA3E15"/>
    <w:rsid w:val="00DA3F55"/>
    <w:rsid w:val="00DA611E"/>
    <w:rsid w:val="00DA6772"/>
    <w:rsid w:val="00DA6B4D"/>
    <w:rsid w:val="00DA7C3E"/>
    <w:rsid w:val="00DA7C97"/>
    <w:rsid w:val="00DB130F"/>
    <w:rsid w:val="00DB1514"/>
    <w:rsid w:val="00DB1BE0"/>
    <w:rsid w:val="00DB27B5"/>
    <w:rsid w:val="00DB2943"/>
    <w:rsid w:val="00DB2CB6"/>
    <w:rsid w:val="00DB4CB3"/>
    <w:rsid w:val="00DB51A2"/>
    <w:rsid w:val="00DB623D"/>
    <w:rsid w:val="00DB6701"/>
    <w:rsid w:val="00DB7CA2"/>
    <w:rsid w:val="00DC03B2"/>
    <w:rsid w:val="00DC096C"/>
    <w:rsid w:val="00DC0A78"/>
    <w:rsid w:val="00DC0FCC"/>
    <w:rsid w:val="00DC1173"/>
    <w:rsid w:val="00DC1A8E"/>
    <w:rsid w:val="00DC28A0"/>
    <w:rsid w:val="00DC2D87"/>
    <w:rsid w:val="00DC4507"/>
    <w:rsid w:val="00DC4EF2"/>
    <w:rsid w:val="00DC5D17"/>
    <w:rsid w:val="00DC7FC0"/>
    <w:rsid w:val="00DD003E"/>
    <w:rsid w:val="00DD0C3A"/>
    <w:rsid w:val="00DD0F8A"/>
    <w:rsid w:val="00DD18EB"/>
    <w:rsid w:val="00DD1D50"/>
    <w:rsid w:val="00DD2B8B"/>
    <w:rsid w:val="00DD3812"/>
    <w:rsid w:val="00DD45FB"/>
    <w:rsid w:val="00DD477E"/>
    <w:rsid w:val="00DD4A0F"/>
    <w:rsid w:val="00DD6CDD"/>
    <w:rsid w:val="00DD71A6"/>
    <w:rsid w:val="00DD7988"/>
    <w:rsid w:val="00DE0D90"/>
    <w:rsid w:val="00DE111E"/>
    <w:rsid w:val="00DE122D"/>
    <w:rsid w:val="00DE136E"/>
    <w:rsid w:val="00DE1599"/>
    <w:rsid w:val="00DE2163"/>
    <w:rsid w:val="00DE2ADB"/>
    <w:rsid w:val="00DE47BA"/>
    <w:rsid w:val="00DE4DE7"/>
    <w:rsid w:val="00DE64F8"/>
    <w:rsid w:val="00DE6F1E"/>
    <w:rsid w:val="00DE7124"/>
    <w:rsid w:val="00DF1259"/>
    <w:rsid w:val="00DF25E5"/>
    <w:rsid w:val="00DF280E"/>
    <w:rsid w:val="00DF2BF0"/>
    <w:rsid w:val="00DF4E1C"/>
    <w:rsid w:val="00DF5579"/>
    <w:rsid w:val="00DF5B43"/>
    <w:rsid w:val="00DF6237"/>
    <w:rsid w:val="00DF62FA"/>
    <w:rsid w:val="00DF7CFB"/>
    <w:rsid w:val="00E0076F"/>
    <w:rsid w:val="00E01847"/>
    <w:rsid w:val="00E02106"/>
    <w:rsid w:val="00E029E9"/>
    <w:rsid w:val="00E02B27"/>
    <w:rsid w:val="00E03ED2"/>
    <w:rsid w:val="00E04E13"/>
    <w:rsid w:val="00E07E49"/>
    <w:rsid w:val="00E10B86"/>
    <w:rsid w:val="00E10D15"/>
    <w:rsid w:val="00E11D20"/>
    <w:rsid w:val="00E12401"/>
    <w:rsid w:val="00E12734"/>
    <w:rsid w:val="00E13CAE"/>
    <w:rsid w:val="00E13FCC"/>
    <w:rsid w:val="00E1525B"/>
    <w:rsid w:val="00E15385"/>
    <w:rsid w:val="00E156D6"/>
    <w:rsid w:val="00E163DB"/>
    <w:rsid w:val="00E17401"/>
    <w:rsid w:val="00E1793D"/>
    <w:rsid w:val="00E20287"/>
    <w:rsid w:val="00E211C9"/>
    <w:rsid w:val="00E222E7"/>
    <w:rsid w:val="00E22962"/>
    <w:rsid w:val="00E24616"/>
    <w:rsid w:val="00E250BF"/>
    <w:rsid w:val="00E25B68"/>
    <w:rsid w:val="00E26528"/>
    <w:rsid w:val="00E26A1B"/>
    <w:rsid w:val="00E2719B"/>
    <w:rsid w:val="00E27468"/>
    <w:rsid w:val="00E302E4"/>
    <w:rsid w:val="00E30765"/>
    <w:rsid w:val="00E318E2"/>
    <w:rsid w:val="00E31C59"/>
    <w:rsid w:val="00E32677"/>
    <w:rsid w:val="00E33419"/>
    <w:rsid w:val="00E33E15"/>
    <w:rsid w:val="00E35225"/>
    <w:rsid w:val="00E3567D"/>
    <w:rsid w:val="00E37C23"/>
    <w:rsid w:val="00E37CB0"/>
    <w:rsid w:val="00E40241"/>
    <w:rsid w:val="00E40557"/>
    <w:rsid w:val="00E41684"/>
    <w:rsid w:val="00E41CB7"/>
    <w:rsid w:val="00E42BA5"/>
    <w:rsid w:val="00E42CBF"/>
    <w:rsid w:val="00E456CA"/>
    <w:rsid w:val="00E473AF"/>
    <w:rsid w:val="00E50F6F"/>
    <w:rsid w:val="00E51710"/>
    <w:rsid w:val="00E5230D"/>
    <w:rsid w:val="00E536C4"/>
    <w:rsid w:val="00E543F0"/>
    <w:rsid w:val="00E54686"/>
    <w:rsid w:val="00E554EC"/>
    <w:rsid w:val="00E5701E"/>
    <w:rsid w:val="00E60A8A"/>
    <w:rsid w:val="00E6145E"/>
    <w:rsid w:val="00E62BFD"/>
    <w:rsid w:val="00E638DF"/>
    <w:rsid w:val="00E64089"/>
    <w:rsid w:val="00E64ED2"/>
    <w:rsid w:val="00E654ED"/>
    <w:rsid w:val="00E65756"/>
    <w:rsid w:val="00E65C57"/>
    <w:rsid w:val="00E6623A"/>
    <w:rsid w:val="00E662ED"/>
    <w:rsid w:val="00E66B70"/>
    <w:rsid w:val="00E672E3"/>
    <w:rsid w:val="00E70E60"/>
    <w:rsid w:val="00E73C81"/>
    <w:rsid w:val="00E82242"/>
    <w:rsid w:val="00E84001"/>
    <w:rsid w:val="00E84DF0"/>
    <w:rsid w:val="00E854FA"/>
    <w:rsid w:val="00E85B95"/>
    <w:rsid w:val="00E85CB7"/>
    <w:rsid w:val="00E86CE4"/>
    <w:rsid w:val="00E9233A"/>
    <w:rsid w:val="00E92E6C"/>
    <w:rsid w:val="00E93F5D"/>
    <w:rsid w:val="00E943A9"/>
    <w:rsid w:val="00E9514E"/>
    <w:rsid w:val="00E95DE4"/>
    <w:rsid w:val="00E95F73"/>
    <w:rsid w:val="00E97462"/>
    <w:rsid w:val="00EA0473"/>
    <w:rsid w:val="00EA2119"/>
    <w:rsid w:val="00EA2D97"/>
    <w:rsid w:val="00EA2F8D"/>
    <w:rsid w:val="00EA3E8E"/>
    <w:rsid w:val="00EA41DA"/>
    <w:rsid w:val="00EA4EA6"/>
    <w:rsid w:val="00EA4EB2"/>
    <w:rsid w:val="00EA5258"/>
    <w:rsid w:val="00EA6281"/>
    <w:rsid w:val="00EA6DFB"/>
    <w:rsid w:val="00EA759A"/>
    <w:rsid w:val="00EA7C0C"/>
    <w:rsid w:val="00EA7E92"/>
    <w:rsid w:val="00EB02E5"/>
    <w:rsid w:val="00EB114C"/>
    <w:rsid w:val="00EB177C"/>
    <w:rsid w:val="00EB2632"/>
    <w:rsid w:val="00EB3897"/>
    <w:rsid w:val="00EB42BE"/>
    <w:rsid w:val="00EB4770"/>
    <w:rsid w:val="00EB4C7D"/>
    <w:rsid w:val="00EB7E0E"/>
    <w:rsid w:val="00EC10C1"/>
    <w:rsid w:val="00EC1251"/>
    <w:rsid w:val="00EC1BF1"/>
    <w:rsid w:val="00EC288F"/>
    <w:rsid w:val="00EC30B9"/>
    <w:rsid w:val="00EC4650"/>
    <w:rsid w:val="00EC4FC0"/>
    <w:rsid w:val="00EC50CB"/>
    <w:rsid w:val="00EC5576"/>
    <w:rsid w:val="00EC6D8F"/>
    <w:rsid w:val="00EC6EDE"/>
    <w:rsid w:val="00ED0935"/>
    <w:rsid w:val="00ED220D"/>
    <w:rsid w:val="00ED51D0"/>
    <w:rsid w:val="00ED5CFF"/>
    <w:rsid w:val="00ED674C"/>
    <w:rsid w:val="00ED6AFA"/>
    <w:rsid w:val="00ED6EAE"/>
    <w:rsid w:val="00ED78CB"/>
    <w:rsid w:val="00EE06BA"/>
    <w:rsid w:val="00EE1023"/>
    <w:rsid w:val="00EE1825"/>
    <w:rsid w:val="00EE2151"/>
    <w:rsid w:val="00EE4485"/>
    <w:rsid w:val="00EE4D5E"/>
    <w:rsid w:val="00EE5D38"/>
    <w:rsid w:val="00EE6093"/>
    <w:rsid w:val="00EE6DAE"/>
    <w:rsid w:val="00EE7417"/>
    <w:rsid w:val="00EE78C6"/>
    <w:rsid w:val="00EF1EE9"/>
    <w:rsid w:val="00EF2361"/>
    <w:rsid w:val="00EF2C56"/>
    <w:rsid w:val="00EF2E5A"/>
    <w:rsid w:val="00EF3DD9"/>
    <w:rsid w:val="00EF4CA4"/>
    <w:rsid w:val="00EF6A78"/>
    <w:rsid w:val="00F0010E"/>
    <w:rsid w:val="00F0088C"/>
    <w:rsid w:val="00F00953"/>
    <w:rsid w:val="00F00F8F"/>
    <w:rsid w:val="00F013C4"/>
    <w:rsid w:val="00F01648"/>
    <w:rsid w:val="00F01CEB"/>
    <w:rsid w:val="00F022C6"/>
    <w:rsid w:val="00F0230F"/>
    <w:rsid w:val="00F02792"/>
    <w:rsid w:val="00F033C3"/>
    <w:rsid w:val="00F035A1"/>
    <w:rsid w:val="00F0458F"/>
    <w:rsid w:val="00F04616"/>
    <w:rsid w:val="00F060E0"/>
    <w:rsid w:val="00F06437"/>
    <w:rsid w:val="00F06EF0"/>
    <w:rsid w:val="00F119F8"/>
    <w:rsid w:val="00F11A13"/>
    <w:rsid w:val="00F1264A"/>
    <w:rsid w:val="00F12DDE"/>
    <w:rsid w:val="00F13AD0"/>
    <w:rsid w:val="00F13AFB"/>
    <w:rsid w:val="00F150B7"/>
    <w:rsid w:val="00F15F1F"/>
    <w:rsid w:val="00F166EE"/>
    <w:rsid w:val="00F16962"/>
    <w:rsid w:val="00F1753C"/>
    <w:rsid w:val="00F200AF"/>
    <w:rsid w:val="00F2200E"/>
    <w:rsid w:val="00F23917"/>
    <w:rsid w:val="00F24C5B"/>
    <w:rsid w:val="00F25B9F"/>
    <w:rsid w:val="00F25F02"/>
    <w:rsid w:val="00F27F0B"/>
    <w:rsid w:val="00F3090D"/>
    <w:rsid w:val="00F31CC3"/>
    <w:rsid w:val="00F31E7E"/>
    <w:rsid w:val="00F327F9"/>
    <w:rsid w:val="00F33A3A"/>
    <w:rsid w:val="00F34786"/>
    <w:rsid w:val="00F347D1"/>
    <w:rsid w:val="00F353B1"/>
    <w:rsid w:val="00F370CC"/>
    <w:rsid w:val="00F3797D"/>
    <w:rsid w:val="00F4006B"/>
    <w:rsid w:val="00F40999"/>
    <w:rsid w:val="00F41848"/>
    <w:rsid w:val="00F42F7F"/>
    <w:rsid w:val="00F446E9"/>
    <w:rsid w:val="00F45126"/>
    <w:rsid w:val="00F471B0"/>
    <w:rsid w:val="00F47F3F"/>
    <w:rsid w:val="00F505FC"/>
    <w:rsid w:val="00F50D6E"/>
    <w:rsid w:val="00F50DC5"/>
    <w:rsid w:val="00F5173F"/>
    <w:rsid w:val="00F52921"/>
    <w:rsid w:val="00F547AC"/>
    <w:rsid w:val="00F551D0"/>
    <w:rsid w:val="00F553D2"/>
    <w:rsid w:val="00F55BA8"/>
    <w:rsid w:val="00F55E6F"/>
    <w:rsid w:val="00F55F7E"/>
    <w:rsid w:val="00F56615"/>
    <w:rsid w:val="00F579BF"/>
    <w:rsid w:val="00F60688"/>
    <w:rsid w:val="00F63DEE"/>
    <w:rsid w:val="00F640E2"/>
    <w:rsid w:val="00F6417F"/>
    <w:rsid w:val="00F676DA"/>
    <w:rsid w:val="00F67AE3"/>
    <w:rsid w:val="00F67D49"/>
    <w:rsid w:val="00F7085D"/>
    <w:rsid w:val="00F70E33"/>
    <w:rsid w:val="00F71B84"/>
    <w:rsid w:val="00F72752"/>
    <w:rsid w:val="00F74386"/>
    <w:rsid w:val="00F75192"/>
    <w:rsid w:val="00F75443"/>
    <w:rsid w:val="00F75C24"/>
    <w:rsid w:val="00F80311"/>
    <w:rsid w:val="00F80F40"/>
    <w:rsid w:val="00F81199"/>
    <w:rsid w:val="00F818D0"/>
    <w:rsid w:val="00F82AFB"/>
    <w:rsid w:val="00F831A4"/>
    <w:rsid w:val="00F8384D"/>
    <w:rsid w:val="00F84001"/>
    <w:rsid w:val="00F8404B"/>
    <w:rsid w:val="00F84D4D"/>
    <w:rsid w:val="00F84ED5"/>
    <w:rsid w:val="00F855FA"/>
    <w:rsid w:val="00F85857"/>
    <w:rsid w:val="00F85B7C"/>
    <w:rsid w:val="00F86095"/>
    <w:rsid w:val="00F91F17"/>
    <w:rsid w:val="00F9315E"/>
    <w:rsid w:val="00F93A6E"/>
    <w:rsid w:val="00F94276"/>
    <w:rsid w:val="00F96DF1"/>
    <w:rsid w:val="00FA21CE"/>
    <w:rsid w:val="00FA337F"/>
    <w:rsid w:val="00FA38A6"/>
    <w:rsid w:val="00FA400E"/>
    <w:rsid w:val="00FA463D"/>
    <w:rsid w:val="00FA4DF3"/>
    <w:rsid w:val="00FA6ACE"/>
    <w:rsid w:val="00FA74B2"/>
    <w:rsid w:val="00FA7C76"/>
    <w:rsid w:val="00FB00EA"/>
    <w:rsid w:val="00FB034E"/>
    <w:rsid w:val="00FB0531"/>
    <w:rsid w:val="00FB298B"/>
    <w:rsid w:val="00FB2C6A"/>
    <w:rsid w:val="00FB2CE5"/>
    <w:rsid w:val="00FB32FD"/>
    <w:rsid w:val="00FB53C8"/>
    <w:rsid w:val="00FB56C4"/>
    <w:rsid w:val="00FB6295"/>
    <w:rsid w:val="00FB6CA8"/>
    <w:rsid w:val="00FB6DC8"/>
    <w:rsid w:val="00FB7C50"/>
    <w:rsid w:val="00FC08F9"/>
    <w:rsid w:val="00FC1FA6"/>
    <w:rsid w:val="00FC3413"/>
    <w:rsid w:val="00FC407F"/>
    <w:rsid w:val="00FC60E9"/>
    <w:rsid w:val="00FC6EC8"/>
    <w:rsid w:val="00FC7B7C"/>
    <w:rsid w:val="00FC7FF4"/>
    <w:rsid w:val="00FD0F78"/>
    <w:rsid w:val="00FD1531"/>
    <w:rsid w:val="00FD191C"/>
    <w:rsid w:val="00FD29F0"/>
    <w:rsid w:val="00FD33BC"/>
    <w:rsid w:val="00FD43C8"/>
    <w:rsid w:val="00FD5061"/>
    <w:rsid w:val="00FD5626"/>
    <w:rsid w:val="00FD5F38"/>
    <w:rsid w:val="00FD669E"/>
    <w:rsid w:val="00FD6F54"/>
    <w:rsid w:val="00FD744B"/>
    <w:rsid w:val="00FE3A53"/>
    <w:rsid w:val="00FE3D81"/>
    <w:rsid w:val="00FE4771"/>
    <w:rsid w:val="00FE62EC"/>
    <w:rsid w:val="00FE7DAD"/>
    <w:rsid w:val="00FF02A4"/>
    <w:rsid w:val="00FF0AA6"/>
    <w:rsid w:val="00FF0ACB"/>
    <w:rsid w:val="00FF0C6E"/>
    <w:rsid w:val="00FF0F72"/>
    <w:rsid w:val="00FF126F"/>
    <w:rsid w:val="00FF1F6D"/>
    <w:rsid w:val="00FF329D"/>
    <w:rsid w:val="00FF3A6D"/>
    <w:rsid w:val="00FF3D88"/>
    <w:rsid w:val="00FF759B"/>
    <w:rsid w:val="00FF768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3D7"/>
    <w:rPr>
      <w:sz w:val="24"/>
      <w:szCs w:val="24"/>
    </w:rPr>
  </w:style>
  <w:style w:type="paragraph" w:styleId="1">
    <w:name w:val="heading 1"/>
    <w:basedOn w:val="a"/>
    <w:next w:val="a"/>
    <w:qFormat/>
    <w:rsid w:val="00B423D7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423D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B423D7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423D7"/>
    <w:pPr>
      <w:keepNext/>
      <w:ind w:left="-57" w:right="-57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423D7"/>
    <w:pPr>
      <w:keepNext/>
      <w:spacing w:line="360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B423D7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B423D7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qFormat/>
    <w:rsid w:val="00B423D7"/>
    <w:pPr>
      <w:keepNext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B423D7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3D7"/>
    <w:rPr>
      <w:sz w:val="28"/>
    </w:rPr>
  </w:style>
  <w:style w:type="paragraph" w:styleId="20">
    <w:name w:val="Body Text 2"/>
    <w:basedOn w:val="a"/>
    <w:rsid w:val="00B423D7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423D7"/>
    <w:pPr>
      <w:ind w:left="851"/>
      <w:jc w:val="center"/>
    </w:pPr>
    <w:rPr>
      <w:b/>
      <w:sz w:val="20"/>
      <w:szCs w:val="20"/>
    </w:rPr>
  </w:style>
  <w:style w:type="paragraph" w:styleId="a6">
    <w:name w:val="footer"/>
    <w:basedOn w:val="a"/>
    <w:link w:val="a7"/>
    <w:uiPriority w:val="99"/>
    <w:rsid w:val="00B423D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B423D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9">
    <w:name w:val="Body Text Indent"/>
    <w:basedOn w:val="a"/>
    <w:link w:val="aa"/>
    <w:rsid w:val="00B423D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B423D7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B423D7"/>
    <w:pPr>
      <w:spacing w:after="120" w:line="480" w:lineRule="auto"/>
      <w:ind w:left="283"/>
    </w:pPr>
  </w:style>
  <w:style w:type="paragraph" w:styleId="ab">
    <w:name w:val="Balloon Text"/>
    <w:basedOn w:val="a"/>
    <w:link w:val="ac"/>
    <w:semiHidden/>
    <w:rsid w:val="00B423D7"/>
    <w:rPr>
      <w:rFonts w:ascii="Tahoma" w:hAnsi="Tahoma"/>
      <w:sz w:val="16"/>
      <w:szCs w:val="16"/>
    </w:rPr>
  </w:style>
  <w:style w:type="character" w:styleId="ad">
    <w:name w:val="Hyperlink"/>
    <w:rsid w:val="00B423D7"/>
    <w:rPr>
      <w:color w:val="0000FF"/>
      <w:u w:val="single"/>
    </w:rPr>
  </w:style>
  <w:style w:type="paragraph" w:styleId="31">
    <w:name w:val="Body Text 3"/>
    <w:basedOn w:val="a"/>
    <w:rsid w:val="00B423D7"/>
    <w:pPr>
      <w:jc w:val="both"/>
    </w:pPr>
    <w:rPr>
      <w:sz w:val="28"/>
      <w:szCs w:val="20"/>
    </w:rPr>
  </w:style>
  <w:style w:type="character" w:styleId="ae">
    <w:name w:val="page number"/>
    <w:basedOn w:val="a0"/>
    <w:rsid w:val="00B423D7"/>
  </w:style>
  <w:style w:type="paragraph" w:customStyle="1" w:styleId="af">
    <w:name w:val="Знак"/>
    <w:basedOn w:val="a"/>
    <w:rsid w:val="006B3E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02FB"/>
  </w:style>
  <w:style w:type="table" w:styleId="af0">
    <w:name w:val="Table Grid"/>
    <w:basedOn w:val="a1"/>
    <w:rsid w:val="001F2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090C5B"/>
    <w:rPr>
      <w:b/>
      <w:bCs/>
      <w:sz w:val="20"/>
      <w:szCs w:val="20"/>
    </w:rPr>
  </w:style>
  <w:style w:type="character" w:styleId="af2">
    <w:name w:val="Emphasis"/>
    <w:qFormat/>
    <w:rsid w:val="008B276A"/>
    <w:rPr>
      <w:i/>
      <w:iCs/>
    </w:rPr>
  </w:style>
  <w:style w:type="paragraph" w:customStyle="1" w:styleId="10">
    <w:name w:val="Знак Знак1 Знак Знак Знак Знак"/>
    <w:basedOn w:val="a"/>
    <w:rsid w:val="00D804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выноски Знак"/>
    <w:link w:val="ab"/>
    <w:semiHidden/>
    <w:rsid w:val="00DB27B5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5611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200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extracted-address">
    <w:name w:val="js-extracted-address"/>
    <w:rsid w:val="001B427B"/>
  </w:style>
  <w:style w:type="character" w:customStyle="1" w:styleId="mail-message-map-nobreak">
    <w:name w:val="mail-message-map-nobreak"/>
    <w:rsid w:val="001B427B"/>
  </w:style>
  <w:style w:type="character" w:customStyle="1" w:styleId="a5">
    <w:name w:val="Название Знак"/>
    <w:link w:val="a4"/>
    <w:rsid w:val="00B4049D"/>
    <w:rPr>
      <w:b/>
    </w:rPr>
  </w:style>
  <w:style w:type="character" w:customStyle="1" w:styleId="af4">
    <w:name w:val="Заголовок Знак"/>
    <w:rsid w:val="006564B7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241BE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3D7"/>
    <w:rPr>
      <w:sz w:val="24"/>
      <w:szCs w:val="24"/>
    </w:rPr>
  </w:style>
  <w:style w:type="paragraph" w:styleId="1">
    <w:name w:val="heading 1"/>
    <w:basedOn w:val="a"/>
    <w:next w:val="a"/>
    <w:qFormat/>
    <w:rsid w:val="00B423D7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423D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B423D7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423D7"/>
    <w:pPr>
      <w:keepNext/>
      <w:ind w:left="-57" w:right="-57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423D7"/>
    <w:pPr>
      <w:keepNext/>
      <w:spacing w:line="360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B423D7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B423D7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qFormat/>
    <w:rsid w:val="00B423D7"/>
    <w:pPr>
      <w:keepNext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B423D7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3D7"/>
    <w:rPr>
      <w:sz w:val="28"/>
    </w:rPr>
  </w:style>
  <w:style w:type="paragraph" w:styleId="20">
    <w:name w:val="Body Text 2"/>
    <w:basedOn w:val="a"/>
    <w:rsid w:val="00B423D7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423D7"/>
    <w:pPr>
      <w:ind w:left="851"/>
      <w:jc w:val="center"/>
    </w:pPr>
    <w:rPr>
      <w:b/>
      <w:sz w:val="20"/>
      <w:szCs w:val="20"/>
    </w:rPr>
  </w:style>
  <w:style w:type="paragraph" w:styleId="a6">
    <w:name w:val="footer"/>
    <w:basedOn w:val="a"/>
    <w:link w:val="a7"/>
    <w:uiPriority w:val="99"/>
    <w:rsid w:val="00B423D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B423D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9">
    <w:name w:val="Body Text Indent"/>
    <w:basedOn w:val="a"/>
    <w:link w:val="aa"/>
    <w:rsid w:val="00B423D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B423D7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B423D7"/>
    <w:pPr>
      <w:spacing w:after="120" w:line="480" w:lineRule="auto"/>
      <w:ind w:left="283"/>
    </w:pPr>
  </w:style>
  <w:style w:type="paragraph" w:styleId="ab">
    <w:name w:val="Balloon Text"/>
    <w:basedOn w:val="a"/>
    <w:link w:val="ac"/>
    <w:semiHidden/>
    <w:rsid w:val="00B423D7"/>
    <w:rPr>
      <w:rFonts w:ascii="Tahoma" w:hAnsi="Tahoma"/>
      <w:sz w:val="16"/>
      <w:szCs w:val="16"/>
    </w:rPr>
  </w:style>
  <w:style w:type="character" w:styleId="ad">
    <w:name w:val="Hyperlink"/>
    <w:rsid w:val="00B423D7"/>
    <w:rPr>
      <w:color w:val="0000FF"/>
      <w:u w:val="single"/>
    </w:rPr>
  </w:style>
  <w:style w:type="paragraph" w:styleId="31">
    <w:name w:val="Body Text 3"/>
    <w:basedOn w:val="a"/>
    <w:rsid w:val="00B423D7"/>
    <w:pPr>
      <w:jc w:val="both"/>
    </w:pPr>
    <w:rPr>
      <w:sz w:val="28"/>
      <w:szCs w:val="20"/>
    </w:rPr>
  </w:style>
  <w:style w:type="character" w:styleId="ae">
    <w:name w:val="page number"/>
    <w:basedOn w:val="a0"/>
    <w:rsid w:val="00B423D7"/>
  </w:style>
  <w:style w:type="paragraph" w:customStyle="1" w:styleId="af">
    <w:name w:val="Знак"/>
    <w:basedOn w:val="a"/>
    <w:rsid w:val="006B3E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02FB"/>
  </w:style>
  <w:style w:type="table" w:styleId="af0">
    <w:name w:val="Table Grid"/>
    <w:basedOn w:val="a1"/>
    <w:rsid w:val="001F2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090C5B"/>
    <w:rPr>
      <w:b/>
      <w:bCs/>
      <w:sz w:val="20"/>
      <w:szCs w:val="20"/>
    </w:rPr>
  </w:style>
  <w:style w:type="character" w:styleId="af2">
    <w:name w:val="Emphasis"/>
    <w:qFormat/>
    <w:rsid w:val="008B276A"/>
    <w:rPr>
      <w:i/>
      <w:iCs/>
    </w:rPr>
  </w:style>
  <w:style w:type="paragraph" w:customStyle="1" w:styleId="10">
    <w:name w:val="Знак Знак1 Знак Знак Знак Знак"/>
    <w:basedOn w:val="a"/>
    <w:rsid w:val="00D804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выноски Знак"/>
    <w:link w:val="ab"/>
    <w:semiHidden/>
    <w:rsid w:val="00DB27B5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5611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200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extracted-address">
    <w:name w:val="js-extracted-address"/>
    <w:rsid w:val="001B427B"/>
  </w:style>
  <w:style w:type="character" w:customStyle="1" w:styleId="mail-message-map-nobreak">
    <w:name w:val="mail-message-map-nobreak"/>
    <w:rsid w:val="001B427B"/>
  </w:style>
  <w:style w:type="character" w:customStyle="1" w:styleId="a5">
    <w:name w:val="Название Знак"/>
    <w:link w:val="a4"/>
    <w:rsid w:val="00B4049D"/>
    <w:rPr>
      <w:b/>
    </w:rPr>
  </w:style>
  <w:style w:type="character" w:customStyle="1" w:styleId="af4">
    <w:name w:val="Заголовок Знак"/>
    <w:rsid w:val="006564B7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241B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mailto:info@spid18.ru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"/>
      <c:hPercent val="31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357473035439142E-2"/>
          <c:y val="3.0612244897959232E-2"/>
          <c:w val="0.95069337442218904"/>
          <c:h val="0.83163265306122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0003345560560614E-4"/>
                  <c:y val="3.1710113905664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227705144473148E-2"/>
                  <c:y val="2.967962569172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314556126144734E-2"/>
                  <c:y val="2.1875192091973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847808856973411E-3"/>
                  <c:y val="1.3414876538490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894451547122654E-3"/>
                  <c:y val="2.2224600565706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885749106854876E-3"/>
                  <c:y val="1.4285350253548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921801504705704E-3"/>
                  <c:y val="-7.5896338200443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197117241983724E-3"/>
                  <c:y val="1.2996967612058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241350331967273E-3"/>
                  <c:y val="4.198965420584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9925362137016724E-3"/>
                  <c:y val="1.4982544657645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73691945562959E-3"/>
                  <c:y val="7.3363402390235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718551796701191E-2"/>
                  <c:y val="3.116081016918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427898926292598E-2"/>
                  <c:y val="2.7045010497127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1973917858657725E-2"/>
                  <c:y val="2.6163355794117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0261431660951388E-3"/>
                  <c:y val="2.5478684096526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7.6418975700874338E-3"/>
                  <c:y val="2.4031801850011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785047733980195E-2"/>
                  <c:y val="4.8862217465535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1440223993245168E-2"/>
                  <c:y val="1.8861962643019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7.3516635022962537E-3"/>
                  <c:y val="2.1030855886426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7.4289739597917124E-3"/>
                  <c:y val="1.287534446543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1.7587115273960056E-2"/>
                  <c:y val="3.416049762156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8.0914771844718182E-4"/>
                  <c:y val="-7.8449659811941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5.209037792885912E-3"/>
                  <c:y val="1.335219019952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0546428609498889E-2"/>
                  <c:y val="3.2637329834464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Sheet1!$B$1:$X$1</c:f>
              <c:strCache>
                <c:ptCount val="23"/>
                <c:pt idx="0">
                  <c:v>1993-2001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  <c:pt idx="20">
                  <c:v>2021</c:v>
                </c:pt>
                <c:pt idx="21">
                  <c:v>2022</c:v>
                </c:pt>
                <c:pt idx="22">
                  <c:v>6 мес 2023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959</c:v>
                </c:pt>
                <c:pt idx="1">
                  <c:v>411</c:v>
                </c:pt>
                <c:pt idx="2">
                  <c:v>215</c:v>
                </c:pt>
                <c:pt idx="3">
                  <c:v>197</c:v>
                </c:pt>
                <c:pt idx="4">
                  <c:v>183</c:v>
                </c:pt>
                <c:pt idx="5">
                  <c:v>245</c:v>
                </c:pt>
                <c:pt idx="6">
                  <c:v>344</c:v>
                </c:pt>
                <c:pt idx="7">
                  <c:v>332</c:v>
                </c:pt>
                <c:pt idx="8">
                  <c:v>318</c:v>
                </c:pt>
                <c:pt idx="9">
                  <c:v>352</c:v>
                </c:pt>
                <c:pt idx="10">
                  <c:v>392</c:v>
                </c:pt>
                <c:pt idx="11">
                  <c:v>432</c:v>
                </c:pt>
                <c:pt idx="12">
                  <c:v>425</c:v>
                </c:pt>
                <c:pt idx="13">
                  <c:v>634</c:v>
                </c:pt>
                <c:pt idx="14">
                  <c:v>793</c:v>
                </c:pt>
                <c:pt idx="15">
                  <c:v>860</c:v>
                </c:pt>
                <c:pt idx="16">
                  <c:v>1024</c:v>
                </c:pt>
                <c:pt idx="17">
                  <c:v>1010</c:v>
                </c:pt>
                <c:pt idx="18">
                  <c:v>887</c:v>
                </c:pt>
                <c:pt idx="19">
                  <c:v>620</c:v>
                </c:pt>
                <c:pt idx="20">
                  <c:v>697</c:v>
                </c:pt>
                <c:pt idx="21">
                  <c:v>695</c:v>
                </c:pt>
                <c:pt idx="22">
                  <c:v>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016320"/>
        <c:axId val="84200832"/>
        <c:axId val="0"/>
      </c:bar3DChart>
      <c:catAx>
        <c:axId val="16901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20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200832"/>
        <c:scaling>
          <c:orientation val="minMax"/>
          <c:max val="150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16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988434619212061E-4"/>
                  <c:y val="-2.3354945273667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614011120190913E-3"/>
                  <c:y val="1.192064073894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898021326165859E-3"/>
                  <c:y val="-8.55186190213294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262983709236046E-3"/>
                  <c:y val="-2.6430121142745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844217913332641E-4"/>
                  <c:y val="-2.6576022004011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063805844991941E-3"/>
                  <c:y val="-2.1385283646584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525193863180287E-4"/>
                  <c:y val="-2.6382838456224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6 мес 2016</c:v>
                </c:pt>
                <c:pt idx="1">
                  <c:v>6 мес 2017</c:v>
                </c:pt>
                <c:pt idx="2">
                  <c:v>6 мес 2018</c:v>
                </c:pt>
                <c:pt idx="3">
                  <c:v>6 мес 2019</c:v>
                </c:pt>
                <c:pt idx="4">
                  <c:v>6 мес 2020</c:v>
                </c:pt>
                <c:pt idx="5">
                  <c:v>6 мес 2021</c:v>
                </c:pt>
                <c:pt idx="6">
                  <c:v>6 мес 2022</c:v>
                </c:pt>
                <c:pt idx="7">
                  <c:v>6 мес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27.5</c:v>
                </c:pt>
                <c:pt idx="1">
                  <c:v>34.299999999999997</c:v>
                </c:pt>
                <c:pt idx="2">
                  <c:v>36.1</c:v>
                </c:pt>
                <c:pt idx="3">
                  <c:v>31.9</c:v>
                </c:pt>
                <c:pt idx="4">
                  <c:v>21.9</c:v>
                </c:pt>
                <c:pt idx="5">
                  <c:v>23.5</c:v>
                </c:pt>
                <c:pt idx="6">
                  <c:v>21.6</c:v>
                </c:pt>
                <c:pt idx="7">
                  <c:v>24.6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926848"/>
        <c:axId val="84201984"/>
      </c:barChart>
      <c:catAx>
        <c:axId val="2149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201984"/>
        <c:crosses val="autoZero"/>
        <c:auto val="1"/>
        <c:lblAlgn val="ctr"/>
        <c:lblOffset val="100"/>
        <c:noMultiLvlLbl val="0"/>
      </c:catAx>
      <c:valAx>
        <c:axId val="842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9268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49870794744166"/>
          <c:y val="3.9011703511053319E-2"/>
          <c:w val="0.86168838638695255"/>
          <c:h val="0.882810824314010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за 6 мес 2022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invertIfNegative val="0"/>
          <c:dPt>
            <c:idx val="16"/>
            <c:invertIfNegative val="0"/>
            <c:bubble3D val="0"/>
          </c:dPt>
          <c:dPt>
            <c:idx val="22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Лист1!$A$2:$A$32</c:f>
              <c:strCache>
                <c:ptCount val="31"/>
                <c:pt idx="0">
                  <c:v>Граховский</c:v>
                </c:pt>
                <c:pt idx="1">
                  <c:v>Юкаменский</c:v>
                </c:pt>
                <c:pt idx="2">
                  <c:v>Каракулинский</c:v>
                </c:pt>
                <c:pt idx="3">
                  <c:v>Дебесский</c:v>
                </c:pt>
                <c:pt idx="4">
                  <c:v>Алнашский</c:v>
                </c:pt>
                <c:pt idx="5">
                  <c:v>Вавожский</c:v>
                </c:pt>
                <c:pt idx="6">
                  <c:v>Селтинский</c:v>
                </c:pt>
                <c:pt idx="7">
                  <c:v>Сюмсинский</c:v>
                </c:pt>
                <c:pt idx="8">
                  <c:v>Шарканский</c:v>
                </c:pt>
                <c:pt idx="9">
                  <c:v>Кезский</c:v>
                </c:pt>
                <c:pt idx="10">
                  <c:v>Кизнерский</c:v>
                </c:pt>
                <c:pt idx="11">
                  <c:v>Воткинский</c:v>
                </c:pt>
                <c:pt idx="12">
                  <c:v>Увинский</c:v>
                </c:pt>
                <c:pt idx="13">
                  <c:v>г. Можга</c:v>
                </c:pt>
                <c:pt idx="14">
                  <c:v>Ярский</c:v>
                </c:pt>
                <c:pt idx="15">
                  <c:v>г. Сарапул</c:v>
                </c:pt>
                <c:pt idx="16">
                  <c:v>г. Воткинск</c:v>
                </c:pt>
                <c:pt idx="17">
                  <c:v>Завьяловский</c:v>
                </c:pt>
                <c:pt idx="18">
                  <c:v>г. Глазов</c:v>
                </c:pt>
                <c:pt idx="19">
                  <c:v>Киясовский</c:v>
                </c:pt>
                <c:pt idx="20">
                  <c:v>Можгинский</c:v>
                </c:pt>
                <c:pt idx="21">
                  <c:v>Игринский</c:v>
                </c:pt>
                <c:pt idx="22">
                  <c:v>УР</c:v>
                </c:pt>
                <c:pt idx="23">
                  <c:v>М-Пургинский</c:v>
                </c:pt>
                <c:pt idx="24">
                  <c:v>Як-Бодьинский</c:v>
                </c:pt>
                <c:pt idx="25">
                  <c:v>Красногорский</c:v>
                </c:pt>
                <c:pt idx="26">
                  <c:v>г. Ижевск</c:v>
                </c:pt>
                <c:pt idx="27">
                  <c:v>Сарапульский</c:v>
                </c:pt>
                <c:pt idx="28">
                  <c:v>Балезинский</c:v>
                </c:pt>
                <c:pt idx="29">
                  <c:v>Глазовский</c:v>
                </c:pt>
                <c:pt idx="30">
                  <c:v>Камбарский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7.2</c:v>
                </c:pt>
                <c:pt idx="6">
                  <c:v>9.6</c:v>
                </c:pt>
                <c:pt idx="7">
                  <c:v>9.8000000000000007</c:v>
                </c:pt>
                <c:pt idx="8">
                  <c:v>10.5</c:v>
                </c:pt>
                <c:pt idx="9">
                  <c:v>11.1</c:v>
                </c:pt>
                <c:pt idx="10">
                  <c:v>11.4</c:v>
                </c:pt>
                <c:pt idx="11">
                  <c:v>12.8</c:v>
                </c:pt>
                <c:pt idx="12">
                  <c:v>14.6</c:v>
                </c:pt>
                <c:pt idx="13">
                  <c:v>15.9</c:v>
                </c:pt>
                <c:pt idx="14">
                  <c:v>17.899999999999999</c:v>
                </c:pt>
                <c:pt idx="15">
                  <c:v>21.1</c:v>
                </c:pt>
                <c:pt idx="16">
                  <c:v>21.7</c:v>
                </c:pt>
                <c:pt idx="17">
                  <c:v>21.9</c:v>
                </c:pt>
                <c:pt idx="18">
                  <c:v>23</c:v>
                </c:pt>
                <c:pt idx="19">
                  <c:v>23.1</c:v>
                </c:pt>
                <c:pt idx="20">
                  <c:v>24.2</c:v>
                </c:pt>
                <c:pt idx="21">
                  <c:v>24.3</c:v>
                </c:pt>
                <c:pt idx="22">
                  <c:v>24.6</c:v>
                </c:pt>
                <c:pt idx="23">
                  <c:v>25.6</c:v>
                </c:pt>
                <c:pt idx="24">
                  <c:v>25.8</c:v>
                </c:pt>
                <c:pt idx="25">
                  <c:v>26.4</c:v>
                </c:pt>
                <c:pt idx="26">
                  <c:v>26.9</c:v>
                </c:pt>
                <c:pt idx="27">
                  <c:v>42.6</c:v>
                </c:pt>
                <c:pt idx="28">
                  <c:v>51.4</c:v>
                </c:pt>
                <c:pt idx="29">
                  <c:v>51.9</c:v>
                </c:pt>
                <c:pt idx="30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16832"/>
        <c:axId val="84203712"/>
      </c:barChart>
      <c:catAx>
        <c:axId val="1690168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84203712"/>
        <c:crosses val="autoZero"/>
        <c:auto val="1"/>
        <c:lblAlgn val="ctr"/>
        <c:lblOffset val="100"/>
        <c:noMultiLvlLbl val="0"/>
      </c:catAx>
      <c:valAx>
        <c:axId val="84203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016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47042770762592"/>
          <c:y val="4.4057617797775325E-2"/>
          <c:w val="0.88352148940384234"/>
          <c:h val="0.6161511061117366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</c:v>
                </c:pt>
              </c:strCache>
            </c:strRef>
          </c:tx>
          <c:spPr>
            <a:ln w="50800"/>
          </c:spPr>
          <c:cat>
            <c:strRef>
              <c:f>Лист1!$A$2:$A$15</c:f>
              <c:strCach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6 мес 2023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238.7</c:v>
                </c:pt>
                <c:pt idx="1">
                  <c:v>256.60000000000002</c:v>
                </c:pt>
                <c:pt idx="2">
                  <c:v>270.3</c:v>
                </c:pt>
                <c:pt idx="3">
                  <c:v>300.7</c:v>
                </c:pt>
                <c:pt idx="4">
                  <c:v>347.1</c:v>
                </c:pt>
                <c:pt idx="5">
                  <c:v>408.4</c:v>
                </c:pt>
                <c:pt idx="6">
                  <c:v>424.7</c:v>
                </c:pt>
                <c:pt idx="7">
                  <c:v>487.8</c:v>
                </c:pt>
                <c:pt idx="8">
                  <c:v>528.70000000000005</c:v>
                </c:pt>
                <c:pt idx="9">
                  <c:v>520.6</c:v>
                </c:pt>
                <c:pt idx="10">
                  <c:v>531.6</c:v>
                </c:pt>
                <c:pt idx="11">
                  <c:v>494.9</c:v>
                </c:pt>
                <c:pt idx="12">
                  <c:v>506.9</c:v>
                </c:pt>
                <c:pt idx="13">
                  <c:v>577.20000000000005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ПФО</c:v>
                </c:pt>
              </c:strCache>
            </c:strRef>
          </c:tx>
          <c:spPr>
            <a:ln w="25400"/>
          </c:spPr>
          <c:cat>
            <c:strRef>
              <c:f>Лист1!$A$2:$A$15</c:f>
              <c:strCach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6 мес 2023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370.9</c:v>
                </c:pt>
                <c:pt idx="1">
                  <c:v>407.2</c:v>
                </c:pt>
                <c:pt idx="2">
                  <c:v>441.7</c:v>
                </c:pt>
                <c:pt idx="3">
                  <c:v>476.3</c:v>
                </c:pt>
                <c:pt idx="4">
                  <c:v>516.70000000000005</c:v>
                </c:pt>
                <c:pt idx="5">
                  <c:v>558.29999999999995</c:v>
                </c:pt>
                <c:pt idx="6">
                  <c:v>598.79999999999995</c:v>
                </c:pt>
                <c:pt idx="7">
                  <c:v>592.4</c:v>
                </c:pt>
                <c:pt idx="8">
                  <c:v>665.9</c:v>
                </c:pt>
                <c:pt idx="9">
                  <c:v>690.4</c:v>
                </c:pt>
                <c:pt idx="10">
                  <c:v>703.5</c:v>
                </c:pt>
                <c:pt idx="11">
                  <c:v>615</c:v>
                </c:pt>
                <c:pt idx="12">
                  <c:v>646.29999999999995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spPr>
            <a:ln w="38100"/>
          </c:spPr>
          <c:cat>
            <c:strRef>
              <c:f>Лист1!$A$2:$A$15</c:f>
              <c:strCach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6 мес 2023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352.2</c:v>
                </c:pt>
                <c:pt idx="1">
                  <c:v>393.9</c:v>
                </c:pt>
                <c:pt idx="2">
                  <c:v>433.8</c:v>
                </c:pt>
                <c:pt idx="3">
                  <c:v>479</c:v>
                </c:pt>
                <c:pt idx="4">
                  <c:v>494.6</c:v>
                </c:pt>
                <c:pt idx="5">
                  <c:v>541.79999999999995</c:v>
                </c:pt>
                <c:pt idx="6">
                  <c:v>594.29999999999995</c:v>
                </c:pt>
                <c:pt idx="7">
                  <c:v>643</c:v>
                </c:pt>
                <c:pt idx="8">
                  <c:v>686.2</c:v>
                </c:pt>
                <c:pt idx="9">
                  <c:v>728.2</c:v>
                </c:pt>
                <c:pt idx="10">
                  <c:v>752.8</c:v>
                </c:pt>
                <c:pt idx="11">
                  <c:v>528.79999999999995</c:v>
                </c:pt>
                <c:pt idx="12">
                  <c:v>574.20000000000005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26336"/>
        <c:axId val="139819200"/>
      </c:lineChart>
      <c:catAx>
        <c:axId val="21492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9819200"/>
        <c:crosses val="autoZero"/>
        <c:auto val="1"/>
        <c:lblAlgn val="ctr"/>
        <c:lblOffset val="100"/>
        <c:noMultiLvlLbl val="0"/>
      </c:catAx>
      <c:valAx>
        <c:axId val="139819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</c:spPr>
        <c:crossAx val="214926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</c:sp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Pt>
            <c:idx val="19"/>
            <c:invertIfNegative val="0"/>
            <c:bubble3D val="0"/>
            <c:spPr>
              <a:solidFill>
                <a:schemeClr val="tx1"/>
              </a:solidFill>
            </c:spPr>
          </c:dPt>
          <c:dLbls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Алнашский</c:v>
                </c:pt>
                <c:pt idx="1">
                  <c:v>Граховский</c:v>
                </c:pt>
                <c:pt idx="2">
                  <c:v>Дебесский</c:v>
                </c:pt>
                <c:pt idx="3">
                  <c:v>Кизнерский</c:v>
                </c:pt>
                <c:pt idx="4">
                  <c:v>Селтинский</c:v>
                </c:pt>
                <c:pt idx="5">
                  <c:v>Вавожский</c:v>
                </c:pt>
                <c:pt idx="6">
                  <c:v>Каракулинский</c:v>
                </c:pt>
                <c:pt idx="7">
                  <c:v>Юкаменский</c:v>
                </c:pt>
                <c:pt idx="8">
                  <c:v>Увинский</c:v>
                </c:pt>
                <c:pt idx="9">
                  <c:v>Шарканский</c:v>
                </c:pt>
                <c:pt idx="10">
                  <c:v>г. Можга + район</c:v>
                </c:pt>
                <c:pt idx="11">
                  <c:v>Сюмсинский</c:v>
                </c:pt>
                <c:pt idx="12">
                  <c:v>Красногорский</c:v>
                </c:pt>
                <c:pt idx="13">
                  <c:v>Киясовский</c:v>
                </c:pt>
                <c:pt idx="14">
                  <c:v>Кезский</c:v>
                </c:pt>
                <c:pt idx="15">
                  <c:v>Завьяловский</c:v>
                </c:pt>
                <c:pt idx="16">
                  <c:v>г. Сарапул + район</c:v>
                </c:pt>
                <c:pt idx="17">
                  <c:v>Игринский</c:v>
                </c:pt>
                <c:pt idx="18">
                  <c:v>М-Пургинский</c:v>
                </c:pt>
                <c:pt idx="19">
                  <c:v>УР</c:v>
                </c:pt>
                <c:pt idx="20">
                  <c:v>г. Воткинск + район</c:v>
                </c:pt>
                <c:pt idx="21">
                  <c:v>г. Глазов + район</c:v>
                </c:pt>
                <c:pt idx="22">
                  <c:v>Як-Бодьинский</c:v>
                </c:pt>
                <c:pt idx="23">
                  <c:v>г. Ижевск</c:v>
                </c:pt>
                <c:pt idx="24">
                  <c:v>Балезинский</c:v>
                </c:pt>
                <c:pt idx="25">
                  <c:v>Камбарский</c:v>
                </c:pt>
                <c:pt idx="26">
                  <c:v>Ярский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99.1</c:v>
                </c:pt>
                <c:pt idx="1">
                  <c:v>115</c:v>
                </c:pt>
                <c:pt idx="2">
                  <c:v>129.6</c:v>
                </c:pt>
                <c:pt idx="3">
                  <c:v>176.2</c:v>
                </c:pt>
                <c:pt idx="4">
                  <c:v>191.3</c:v>
                </c:pt>
                <c:pt idx="5">
                  <c:v>202.5</c:v>
                </c:pt>
                <c:pt idx="6">
                  <c:v>215.2</c:v>
                </c:pt>
                <c:pt idx="7">
                  <c:v>245.1</c:v>
                </c:pt>
                <c:pt idx="8">
                  <c:v>278.3</c:v>
                </c:pt>
                <c:pt idx="9">
                  <c:v>278.60000000000002</c:v>
                </c:pt>
                <c:pt idx="10">
                  <c:v>310.89999999999998</c:v>
                </c:pt>
                <c:pt idx="11">
                  <c:v>313.39999999999998</c:v>
                </c:pt>
                <c:pt idx="12">
                  <c:v>342.8</c:v>
                </c:pt>
                <c:pt idx="13">
                  <c:v>369.3</c:v>
                </c:pt>
                <c:pt idx="14">
                  <c:v>388.2</c:v>
                </c:pt>
                <c:pt idx="15">
                  <c:v>483.5</c:v>
                </c:pt>
                <c:pt idx="16">
                  <c:v>502.8</c:v>
                </c:pt>
                <c:pt idx="17">
                  <c:v>517.29999999999995</c:v>
                </c:pt>
                <c:pt idx="18">
                  <c:v>559.9</c:v>
                </c:pt>
                <c:pt idx="19">
                  <c:v>577.20000000000005</c:v>
                </c:pt>
                <c:pt idx="20">
                  <c:v>594.70000000000005</c:v>
                </c:pt>
                <c:pt idx="21">
                  <c:v>649.29999999999995</c:v>
                </c:pt>
                <c:pt idx="22">
                  <c:v>691.8</c:v>
                </c:pt>
                <c:pt idx="23">
                  <c:v>703.5</c:v>
                </c:pt>
                <c:pt idx="24">
                  <c:v>792.3</c:v>
                </c:pt>
                <c:pt idx="25">
                  <c:v>848.7</c:v>
                </c:pt>
                <c:pt idx="26">
                  <c:v>870.1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449472"/>
        <c:axId val="227688448"/>
      </c:barChart>
      <c:catAx>
        <c:axId val="2014494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27688448"/>
        <c:crosses val="autoZero"/>
        <c:auto val="1"/>
        <c:lblAlgn val="ctr"/>
        <c:lblOffset val="100"/>
        <c:noMultiLvlLbl val="0"/>
      </c:catAx>
      <c:valAx>
        <c:axId val="227688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449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334936730724051E-2"/>
          <c:y val="8.4076916043948208E-2"/>
          <c:w val="0.93554538762056427"/>
          <c:h val="0.726419987645979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Внутривенное введение наркотиков</c:v>
                </c:pt>
              </c:strCache>
            </c:strRef>
          </c:tx>
          <c:spPr>
            <a:ln w="50800">
              <a:solidFill>
                <a:srgbClr val="0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33CC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3223056673656865E-3"/>
                  <c:y val="-4.7691703101224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66195697439797E-2"/>
                  <c:y val="-5.512540060716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307211294836119E-2"/>
                  <c:y val="-7.7160608077821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786804804486607E-2"/>
                  <c:y val="-8.17624926426655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702101793713583E-2"/>
                  <c:y val="-8.2558708687115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207413911533402E-2"/>
                  <c:y val="-9.1187263990796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148429508929838E-2"/>
                  <c:y val="-8.1452804089565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550867194071844E-2"/>
                  <c:y val="-7.9195938108941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004742095553011E-2"/>
                  <c:y val="-8.5258205744428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097147630111874E-2"/>
                  <c:y val="-7.5523478977667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015210332862164E-2"/>
                  <c:y val="7.3193090554887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247584567335419E-3"/>
                  <c:y val="-4.5700455302247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5948678743993691E-2"/>
                  <c:y val="4.0272908552595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863975733220397E-2"/>
                  <c:y val="8.3458867867463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0804991330616854E-2"/>
                  <c:y val="9.3679942238438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284584840267487E-2"/>
                  <c:y val="6.460932517120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2045570180477637E-2"/>
                  <c:y val="-5.1762276185068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166616035059895E-2"/>
                  <c:y val="4.4786193761178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594772328371734E-2"/>
                  <c:y val="-6.52582413264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7134941618302649E-4"/>
                  <c:y val="4.894544724933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1">
                <a:noFill/>
              </a:ln>
            </c:spPr>
            <c:txPr>
              <a:bodyPr/>
              <a:lstStyle/>
              <a:p>
                <a:pPr>
                  <a:defRPr sz="97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67</c:v>
                </c:pt>
                <c:pt idx="1">
                  <c:v>60.4</c:v>
                </c:pt>
                <c:pt idx="2">
                  <c:v>55.7</c:v>
                </c:pt>
                <c:pt idx="3">
                  <c:v>49.4</c:v>
                </c:pt>
                <c:pt idx="4">
                  <c:v>49.7</c:v>
                </c:pt>
                <c:pt idx="5">
                  <c:v>49.4</c:v>
                </c:pt>
                <c:pt idx="6">
                  <c:v>42.8</c:v>
                </c:pt>
                <c:pt idx="7">
                  <c:v>43.8</c:v>
                </c:pt>
                <c:pt idx="8">
                  <c:v>33.9</c:v>
                </c:pt>
                <c:pt idx="9">
                  <c:v>31.7</c:v>
                </c:pt>
                <c:pt idx="10">
                  <c:v>29.4</c:v>
                </c:pt>
                <c:pt idx="11">
                  <c:v>39.4</c:v>
                </c:pt>
                <c:pt idx="12">
                  <c:v>42.9</c:v>
                </c:pt>
                <c:pt idx="13">
                  <c:v>34.700000000000003</c:v>
                </c:pt>
                <c:pt idx="14">
                  <c:v>32.799999999999997</c:v>
                </c:pt>
                <c:pt idx="15">
                  <c:v>31.6</c:v>
                </c:pt>
                <c:pt idx="16">
                  <c:v>24.6</c:v>
                </c:pt>
                <c:pt idx="17">
                  <c:v>21.6</c:v>
                </c:pt>
                <c:pt idx="18">
                  <c:v>22.4</c:v>
                </c:pt>
                <c:pt idx="19">
                  <c:v>16.5</c:v>
                </c:pt>
                <c:pt idx="20">
                  <c:v>13.3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Половой путь инфицирования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085453643588519E-2"/>
                  <c:y val="-7.1497168013102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513609936900127E-2"/>
                  <c:y val="-9.3134087574395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864610405703488E-2"/>
                  <c:y val="6.4919013724301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908500435777609E-2"/>
                  <c:y val="5.8547057535714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49516033173958E-2"/>
                  <c:y val="5.6334981475084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329109542824401E-2"/>
                  <c:y val="5.8679820172167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782984444305298E-2"/>
                  <c:y val="6.757372086161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211140737617155E-2"/>
                  <c:y val="4.7618186589414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177874943182835E-2"/>
                  <c:y val="6.7883589301855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041734716070796E-2"/>
                  <c:y val="5.0936793887395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944401640288217E-2"/>
                  <c:y val="-9.77802223978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872172696193864E-2"/>
                  <c:y val="-8.0346452739350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351766205844581E-2"/>
                  <c:y val="-7.6452544636966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779922499156053E-2"/>
                  <c:y val="-0.103797880000454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9746656704722084E-2"/>
                  <c:y val="-0.106054299228412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1713390910287626E-2"/>
                  <c:y val="-6.9771166760810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1577250683175541E-2"/>
                  <c:y val="-4.981545260146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646859321418865E-2"/>
                  <c:y val="-6.5965765105948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613593526984909E-2"/>
                  <c:y val="-8.57448202141745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7134941618302649E-4"/>
                  <c:y val="-9.8532542027614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1">
                <a:noFill/>
              </a:ln>
            </c:spPr>
            <c:txPr>
              <a:bodyPr/>
              <a:lstStyle/>
              <a:p>
                <a:pPr>
                  <a:defRPr sz="97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31.2</c:v>
                </c:pt>
                <c:pt idx="1">
                  <c:v>37.6</c:v>
                </c:pt>
                <c:pt idx="2">
                  <c:v>42.6</c:v>
                </c:pt>
                <c:pt idx="3">
                  <c:v>48.2</c:v>
                </c:pt>
                <c:pt idx="4">
                  <c:v>47.7</c:v>
                </c:pt>
                <c:pt idx="5">
                  <c:v>48.5</c:v>
                </c:pt>
                <c:pt idx="6" formatCode="0.0">
                  <c:v>56.3</c:v>
                </c:pt>
                <c:pt idx="7">
                  <c:v>54.5</c:v>
                </c:pt>
                <c:pt idx="8">
                  <c:v>64.3</c:v>
                </c:pt>
                <c:pt idx="9">
                  <c:v>66.7</c:v>
                </c:pt>
                <c:pt idx="10">
                  <c:v>67.5</c:v>
                </c:pt>
                <c:pt idx="11">
                  <c:v>58.7</c:v>
                </c:pt>
                <c:pt idx="12">
                  <c:v>55.6</c:v>
                </c:pt>
                <c:pt idx="13">
                  <c:v>63.3</c:v>
                </c:pt>
                <c:pt idx="14">
                  <c:v>62.2</c:v>
                </c:pt>
                <c:pt idx="15">
                  <c:v>62.7</c:v>
                </c:pt>
                <c:pt idx="16">
                  <c:v>69.7</c:v>
                </c:pt>
                <c:pt idx="17">
                  <c:v>67.3</c:v>
                </c:pt>
                <c:pt idx="18">
                  <c:v>70.3</c:v>
                </c:pt>
                <c:pt idx="19">
                  <c:v>77.599999999999994</c:v>
                </c:pt>
                <c:pt idx="20">
                  <c:v>78.900000000000006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27872"/>
        <c:axId val="227694208"/>
      </c:lineChart>
      <c:catAx>
        <c:axId val="21492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7694208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227694208"/>
        <c:scaling>
          <c:orientation val="minMax"/>
          <c:min val="5"/>
        </c:scaling>
        <c:delete val="0"/>
        <c:axPos val="l"/>
        <c:majorGridlines>
          <c:spPr>
            <a:ln w="126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4927872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2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590015128593062"/>
          <c:y val="0.88053097345132747"/>
          <c:w val="0.76096822995461422"/>
          <c:h val="0.11504424778761088"/>
        </c:manualLayout>
      </c:layout>
      <c:overlay val="0"/>
      <c:spPr>
        <a:noFill/>
        <a:ln w="25291">
          <a:noFill/>
        </a:ln>
      </c:spPr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645">
      <a:solidFill>
        <a:srgbClr val="FFFFFF"/>
      </a:solidFill>
      <a:prstDash val="solid"/>
    </a:ln>
  </c:spPr>
  <c:txPr>
    <a:bodyPr/>
    <a:lstStyle/>
    <a:p>
      <a:pPr>
        <a:defRPr sz="971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93226255679711E-2"/>
          <c:y val="6.7591842281850695E-2"/>
          <c:w val="0.93789216725460001"/>
          <c:h val="0.7154340882724670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508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967212427233976E-2"/>
                  <c:y val="4.9897350991678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49448610230571E-2"/>
                  <c:y val="5.2968088867043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23289842458145E-2"/>
                  <c:y val="4.872311629580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654431691795994E-2"/>
                  <c:y val="6.5745077814834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287296433506512E-2"/>
                  <c:y val="3.5635856002133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236996744204714E-2"/>
                  <c:y val="5.2867465327178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422587069374883E-2"/>
                  <c:y val="4.986388316108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608326735763395E-2"/>
                  <c:y val="4.8202874751427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216437042491072E-2"/>
                  <c:y val="0.129921199379888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58280458053243E-2"/>
                  <c:y val="0.1246083316557676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693467023549039E-2"/>
                  <c:y val="5.2917717239472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5984701342930345E-2"/>
                  <c:y val="6.9008219935888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064647673888974E-2"/>
                  <c:y val="5.0266597368624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672963317123206E-2"/>
                  <c:y val="5.1390800200277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8094443656764752E-2"/>
                  <c:y val="3.8152664454442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25543195588563E-2"/>
                  <c:y val="4.89074595785645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7571417642535215E-2"/>
                  <c:y val="-6.9917906674645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5862651961916389E-2"/>
                  <c:y val="3.72968644117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567294540514996E-2"/>
                  <c:y val="-5.2802300786396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7136342236064532E-2"/>
                  <c:y val="6.6817197918850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1.7725030348105329E-2"/>
                  <c:y val="6.8527692285342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38.6</c:v>
                </c:pt>
                <c:pt idx="1">
                  <c:v>45.7</c:v>
                </c:pt>
                <c:pt idx="2">
                  <c:v>48.6</c:v>
                </c:pt>
                <c:pt idx="3">
                  <c:v>51.4</c:v>
                </c:pt>
                <c:pt idx="4">
                  <c:v>44.2</c:v>
                </c:pt>
                <c:pt idx="5">
                  <c:v>43.1</c:v>
                </c:pt>
                <c:pt idx="6">
                  <c:v>50.9</c:v>
                </c:pt>
                <c:pt idx="7">
                  <c:v>48.3</c:v>
                </c:pt>
                <c:pt idx="8">
                  <c:v>53.8</c:v>
                </c:pt>
                <c:pt idx="9">
                  <c:v>53.7</c:v>
                </c:pt>
                <c:pt idx="10">
                  <c:v>49.6</c:v>
                </c:pt>
                <c:pt idx="11">
                  <c:v>47.3</c:v>
                </c:pt>
                <c:pt idx="12">
                  <c:v>47.4</c:v>
                </c:pt>
                <c:pt idx="13">
                  <c:v>45.2</c:v>
                </c:pt>
                <c:pt idx="14">
                  <c:v>41.7</c:v>
                </c:pt>
                <c:pt idx="15">
                  <c:v>41.1</c:v>
                </c:pt>
                <c:pt idx="16">
                  <c:v>40.9</c:v>
                </c:pt>
                <c:pt idx="17">
                  <c:v>41.9</c:v>
                </c:pt>
                <c:pt idx="18">
                  <c:v>43.3</c:v>
                </c:pt>
                <c:pt idx="19">
                  <c:v>44.5</c:v>
                </c:pt>
                <c:pt idx="20">
                  <c:v>43.7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571717686549221E-2"/>
                  <c:y val="-6.2753311110757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863101347149099E-2"/>
                  <c:y val="-7.2535458382095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390225681002295E-2"/>
                  <c:y val="-6.1579076414887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234281997489353E-2"/>
                  <c:y val="-7.9565522479364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078487655195011E-2"/>
                  <c:y val="-7.1981749007118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841502003519925E-2"/>
                  <c:y val="-6.2367720748270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13273632290139E-2"/>
                  <c:y val="-6.607554797814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424119983501303E-2"/>
                  <c:y val="-6.441453956849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479529838530092E-2"/>
                  <c:y val="-0.134150740169638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559388311218659E-2"/>
                  <c:y val="-0.126446251834080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29797228286425E-2"/>
                  <c:y val="-7.248508675452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2142028599351141E-2"/>
                  <c:y val="-7.8508475356980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622197493031E-2"/>
                  <c:y val="-7.44985574594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724646579332717E-2"/>
                  <c:y val="-8.4380988507276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5698948916080255E-2"/>
                  <c:y val="-8.4565671553387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1095827229672988E-2"/>
                  <c:y val="-8.5253352583549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3728744898955922E-2"/>
                  <c:y val="-7.381053666591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361513227020602E-2"/>
                  <c:y val="-6.2887622529297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31121353771889E-2"/>
                  <c:y val="-5.978375658669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9633986652416341E-2"/>
                  <c:y val="-6.6746636394389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9.8472390822807385E-3"/>
                  <c:y val="-5.7984970395289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61.4</c:v>
                </c:pt>
                <c:pt idx="1">
                  <c:v>54.3</c:v>
                </c:pt>
                <c:pt idx="2">
                  <c:v>51.4</c:v>
                </c:pt>
                <c:pt idx="3">
                  <c:v>48.6</c:v>
                </c:pt>
                <c:pt idx="4">
                  <c:v>55.8</c:v>
                </c:pt>
                <c:pt idx="5">
                  <c:v>56.9</c:v>
                </c:pt>
                <c:pt idx="6">
                  <c:v>49.1</c:v>
                </c:pt>
                <c:pt idx="7">
                  <c:v>51.7</c:v>
                </c:pt>
                <c:pt idx="8">
                  <c:v>46.2</c:v>
                </c:pt>
                <c:pt idx="9">
                  <c:v>46.3</c:v>
                </c:pt>
                <c:pt idx="10">
                  <c:v>50.4</c:v>
                </c:pt>
                <c:pt idx="11">
                  <c:v>52.7</c:v>
                </c:pt>
                <c:pt idx="12">
                  <c:v>52.6</c:v>
                </c:pt>
                <c:pt idx="13">
                  <c:v>54.8</c:v>
                </c:pt>
                <c:pt idx="14">
                  <c:v>58.3</c:v>
                </c:pt>
                <c:pt idx="15">
                  <c:v>58.9</c:v>
                </c:pt>
                <c:pt idx="16">
                  <c:v>59.1</c:v>
                </c:pt>
                <c:pt idx="17">
                  <c:v>58.1</c:v>
                </c:pt>
                <c:pt idx="18">
                  <c:v>56.7</c:v>
                </c:pt>
                <c:pt idx="19">
                  <c:v>55.5</c:v>
                </c:pt>
                <c:pt idx="20">
                  <c:v>56.3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049152"/>
        <c:axId val="227694784"/>
      </c:lineChart>
      <c:catAx>
        <c:axId val="22404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7694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694784"/>
        <c:scaling>
          <c:orientation val="minMax"/>
          <c:max val="100"/>
        </c:scaling>
        <c:delete val="0"/>
        <c:axPos val="l"/>
        <c:majorGridlines>
          <c:spPr>
            <a:ln w="1273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4049152"/>
        <c:crosses val="autoZero"/>
        <c:crossBetween val="between"/>
        <c:majorUnit val="20"/>
      </c:valAx>
      <c:spPr>
        <a:noFill/>
        <a:ln w="1273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431259044862519"/>
          <c:y val="0.90604026845637664"/>
          <c:w val="0.496382054992765"/>
          <c:h val="6.0402684563758489E-2"/>
        </c:manualLayout>
      </c:layout>
      <c:overlay val="0"/>
      <c:spPr>
        <a:noFill/>
        <a:ln w="25473">
          <a:noFill/>
        </a:ln>
      </c:spPr>
      <c:txPr>
        <a:bodyPr/>
        <a:lstStyle/>
        <a:p>
          <a:pPr>
            <a:defRPr sz="92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04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13173652694642"/>
          <c:y val="2.3255813953488372E-2"/>
          <c:w val="0.79790419161676651"/>
          <c:h val="0.6710963455149501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Работающие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848310996523708E-2"/>
                  <c:y val="5.1592104041657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343012486164974E-2"/>
                  <c:y val="-3.3353050266009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87141128979276E-2"/>
                  <c:y val="-3.4172692819289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162303827065894E-2"/>
                  <c:y val="3.5041311154433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003546016924905E-2"/>
                  <c:y val="-3.6808533981483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92271253836387E-2"/>
                  <c:y val="-3.81593387344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997322893061356E-2"/>
                  <c:y val="2.4616438760603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41451535875623E-2"/>
                  <c:y val="-3.524303610706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995718455547005E-2"/>
                  <c:y val="3.6107383683148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8987637805939004E-2"/>
                  <c:y val="-3.2548529205478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730827894300826E-2"/>
                  <c:y val="5.754124785848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029080435741989E-2"/>
                  <c:y val="3.6364618409837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6983785894867451E-2"/>
                  <c:y val="3.4354366064669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0974148142986506E-2"/>
                  <c:y val="3.141200597513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641948212834872E-2"/>
                  <c:y val="2.6499370222855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0488916019724749E-2"/>
                  <c:y val="-3.3220307941578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3451791977330274E-2"/>
                  <c:y val="3.8569005240904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8469405926029191E-2"/>
                  <c:y val="-5.4683984437636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2204337289697224E-2"/>
                  <c:y val="4.4840198833666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9971350827066973E-2"/>
                  <c:y val="4.7977366246818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5.1359512536817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32.6</c:v>
                </c:pt>
                <c:pt idx="1">
                  <c:v>34.5</c:v>
                </c:pt>
                <c:pt idx="2">
                  <c:v>42.6</c:v>
                </c:pt>
                <c:pt idx="3">
                  <c:v>32.200000000000003</c:v>
                </c:pt>
                <c:pt idx="4">
                  <c:v>29.4</c:v>
                </c:pt>
                <c:pt idx="5">
                  <c:v>40.1</c:v>
                </c:pt>
                <c:pt idx="6">
                  <c:v>32.4</c:v>
                </c:pt>
                <c:pt idx="7">
                  <c:v>36.6</c:v>
                </c:pt>
                <c:pt idx="8">
                  <c:v>41.3</c:v>
                </c:pt>
                <c:pt idx="9">
                  <c:v>45.1</c:v>
                </c:pt>
                <c:pt idx="10">
                  <c:v>53.2</c:v>
                </c:pt>
                <c:pt idx="11">
                  <c:v>49.1</c:v>
                </c:pt>
                <c:pt idx="12">
                  <c:v>44.5</c:v>
                </c:pt>
                <c:pt idx="13">
                  <c:v>42.8</c:v>
                </c:pt>
                <c:pt idx="14">
                  <c:v>33.700000000000003</c:v>
                </c:pt>
                <c:pt idx="15">
                  <c:v>38.6</c:v>
                </c:pt>
                <c:pt idx="16">
                  <c:v>41.9</c:v>
                </c:pt>
                <c:pt idx="17">
                  <c:v>32.9</c:v>
                </c:pt>
                <c:pt idx="18">
                  <c:v>32.700000000000003</c:v>
                </c:pt>
                <c:pt idx="19">
                  <c:v>39.299999999999997</c:v>
                </c:pt>
                <c:pt idx="20">
                  <c:v>41.7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работающие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27851717650341E-2"/>
                  <c:y val="-6.4985863905275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107417988680631E-2"/>
                  <c:y val="-5.123292064376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675165081075013E-2"/>
                  <c:y val="-3.339740200911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337088394924103E-2"/>
                  <c:y val="-3.6054721455637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836321411018588E-2"/>
                  <c:y val="-3.4969809585885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914849139432789E-2"/>
                  <c:y val="3.9923369707403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844044936860797E-2"/>
                  <c:y val="-4.5594686516275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6311511416115123E-2"/>
                  <c:y val="2.2652870926092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675485254608662E-2"/>
                  <c:y val="-5.7710712205990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4975661758034824E-2"/>
                  <c:y val="2.2534574937648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005295798202212E-2"/>
                  <c:y val="-3.6732241267269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0901214781780576E-2"/>
                  <c:y val="-3.9567224514942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5486779906843522E-2"/>
                  <c:y val="-4.7218083008449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695259331521613E-2"/>
                  <c:y val="-4.4155252297642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5.6126978152954476E-2"/>
                  <c:y val="-3.305764787328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9089726616031441E-2"/>
                  <c:y val="3.3472921994075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1494746784970456E-2"/>
                  <c:y val="-3.4096429264669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7744330631237465E-2"/>
                  <c:y val="-4.3670152163455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6988212968530394E-2"/>
                  <c:y val="-4.9071096726832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3621660124342865E-2"/>
                  <c:y val="-5.4372062013148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-2.5692587182838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Sheet1!$B$3:$V$3</c:f>
              <c:numCache>
                <c:formatCode>General</c:formatCode>
                <c:ptCount val="21"/>
                <c:pt idx="0">
                  <c:v>59.5</c:v>
                </c:pt>
                <c:pt idx="1">
                  <c:v>55.3</c:v>
                </c:pt>
                <c:pt idx="2">
                  <c:v>49.7</c:v>
                </c:pt>
                <c:pt idx="3">
                  <c:v>60.4</c:v>
                </c:pt>
                <c:pt idx="4">
                  <c:v>66</c:v>
                </c:pt>
                <c:pt idx="5">
                  <c:v>55.1</c:v>
                </c:pt>
                <c:pt idx="6">
                  <c:v>61.9</c:v>
                </c:pt>
                <c:pt idx="7">
                  <c:v>58.5</c:v>
                </c:pt>
                <c:pt idx="8">
                  <c:v>54.6</c:v>
                </c:pt>
                <c:pt idx="9">
                  <c:v>51.2</c:v>
                </c:pt>
                <c:pt idx="10">
                  <c:v>43.3</c:v>
                </c:pt>
                <c:pt idx="11">
                  <c:v>47.6</c:v>
                </c:pt>
                <c:pt idx="12">
                  <c:v>51.6</c:v>
                </c:pt>
                <c:pt idx="13">
                  <c:v>54.8</c:v>
                </c:pt>
                <c:pt idx="14">
                  <c:v>60.7</c:v>
                </c:pt>
                <c:pt idx="15">
                  <c:v>54.3</c:v>
                </c:pt>
                <c:pt idx="16">
                  <c:v>50.7</c:v>
                </c:pt>
                <c:pt idx="17">
                  <c:v>59.8</c:v>
                </c:pt>
                <c:pt idx="18">
                  <c:v>57.1</c:v>
                </c:pt>
                <c:pt idx="19">
                  <c:v>51.4</c:v>
                </c:pt>
                <c:pt idx="20">
                  <c:v>50.1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Учащиеся и студенты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190099025232463E-2"/>
                  <c:y val="-3.4475529787072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354988534069292E-2"/>
                  <c:y val="-3.2910133971232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693129152931403E-2"/>
                  <c:y val="-3.827024276567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13150852036789E-2"/>
                  <c:y val="-3.480751176947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842309434970577E-2"/>
                  <c:y val="-3.40618011247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74307181979955E-2"/>
                  <c:y val="-3.649821533468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003310917013505E-2"/>
                  <c:y val="-3.3109416247069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832469499947466E-2"/>
                  <c:y val="-3.4940591672283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164467246957003E-2"/>
                  <c:y val="-3.3788586940354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999613853842988E-2"/>
                  <c:y val="-3.2024289044928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840593636780807E-2"/>
                  <c:y val="-3.3109416247069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4657776171810222E-2"/>
                  <c:y val="-3.2430245553785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3989773918819482E-2"/>
                  <c:y val="-3.2430245553785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1824920525705814E-2"/>
                  <c:y val="-3.5752504689998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4150930248763154E-2"/>
                  <c:y val="-3.581904464140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3482927995772871E-2"/>
                  <c:y val="-3.3242496149881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1318074602658704E-2"/>
                  <c:y val="-3.2836202062643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4.0650072349668082E-2"/>
                  <c:y val="-3.43276233520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848521895655424E-2"/>
                  <c:y val="-4.5379865541184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4942092216746437E-2"/>
                  <c:y val="-4.063272506699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Sheet1!$B$1:$V$1</c:f>
              <c:strCache>
                <c:ptCount val="2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6 мес 2023</c:v>
                </c:pt>
              </c:strCache>
            </c:strRef>
          </c:cat>
          <c:val>
            <c:numRef>
              <c:f>Sheet1!$B$4:$V$4</c:f>
              <c:numCache>
                <c:formatCode>General</c:formatCode>
                <c:ptCount val="21"/>
                <c:pt idx="0">
                  <c:v>6.1</c:v>
                </c:pt>
                <c:pt idx="1">
                  <c:v>8.6</c:v>
                </c:pt>
                <c:pt idx="2">
                  <c:v>5.4</c:v>
                </c:pt>
                <c:pt idx="3">
                  <c:v>5.8</c:v>
                </c:pt>
                <c:pt idx="4">
                  <c:v>1.8</c:v>
                </c:pt>
                <c:pt idx="5">
                  <c:v>3.3</c:v>
                </c:pt>
                <c:pt idx="6">
                  <c:v>3.5</c:v>
                </c:pt>
                <c:pt idx="7">
                  <c:v>4</c:v>
                </c:pt>
                <c:pt idx="8">
                  <c:v>2.5</c:v>
                </c:pt>
                <c:pt idx="9">
                  <c:v>2.8</c:v>
                </c:pt>
                <c:pt idx="10">
                  <c:v>1.8</c:v>
                </c:pt>
                <c:pt idx="11">
                  <c:v>1.7</c:v>
                </c:pt>
                <c:pt idx="12">
                  <c:v>2.9</c:v>
                </c:pt>
                <c:pt idx="13">
                  <c:v>0.6</c:v>
                </c:pt>
                <c:pt idx="14">
                  <c:v>0.6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1.4</c:v>
                </c:pt>
                <c:pt idx="18">
                  <c:v>0.7</c:v>
                </c:pt>
                <c:pt idx="19">
                  <c:v>1.3</c:v>
                </c:pt>
                <c:pt idx="20">
                  <c:v>0.8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050688"/>
        <c:axId val="93693632"/>
      </c:lineChart>
      <c:catAx>
        <c:axId val="224050688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693632"/>
        <c:crosses val="max"/>
        <c:auto val="0"/>
        <c:lblAlgn val="ctr"/>
        <c:lblOffset val="100"/>
        <c:tickMarkSkip val="1"/>
        <c:noMultiLvlLbl val="0"/>
      </c:catAx>
      <c:valAx>
        <c:axId val="93693632"/>
        <c:scaling>
          <c:orientation val="minMax"/>
          <c:max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4050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1270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 w="12700">
      <a:solidFill>
        <a:srgbClr val="000000"/>
      </a:solidFill>
      <a:prstDash val="solid"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147239263803713E-2"/>
          <c:y val="8.3003952569170134E-2"/>
          <c:w val="0.93251533742331283"/>
          <c:h val="0.652173913043480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6 мес 2022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04398656884743E-3"/>
                  <c:y val="-3.71576797914461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36751195861984E-3"/>
                  <c:y val="-3.73157304900300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41979134848923E-3"/>
                  <c:y val="-4.4548919054004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949467683376105E-3"/>
                  <c:y val="-4.28889181049425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273414602666414E-3"/>
                  <c:y val="-4.5378780679962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097318055527493E-2"/>
                  <c:y val="-3.40350069595873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367200615412163E-3"/>
                  <c:y val="-2.7631853582287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02939785298587E-3"/>
                  <c:y val="-3.22563725281948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0-14 лет</c:v>
                </c:pt>
                <c:pt idx="1">
                  <c:v>15-17 лет</c:v>
                </c:pt>
                <c:pt idx="2">
                  <c:v>18-24 года</c:v>
                </c:pt>
                <c:pt idx="3">
                  <c:v>25-30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51-60 лет</c:v>
                </c:pt>
                <c:pt idx="7">
                  <c:v>61 и старше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1.9</c:v>
                </c:pt>
                <c:pt idx="1">
                  <c:v>1.2</c:v>
                </c:pt>
                <c:pt idx="2">
                  <c:v>8.1</c:v>
                </c:pt>
                <c:pt idx="3">
                  <c:v>9</c:v>
                </c:pt>
                <c:pt idx="4">
                  <c:v>40.6</c:v>
                </c:pt>
                <c:pt idx="5">
                  <c:v>26.8</c:v>
                </c:pt>
                <c:pt idx="6">
                  <c:v>9</c:v>
                </c:pt>
                <c:pt idx="7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 мес 2023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73506589992585E-2"/>
                  <c:y val="-3.59325525704555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035299947319822E-3"/>
                  <c:y val="-3.98454094709475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574657693949947E-2"/>
                  <c:y val="-4.3007291246201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36531149182883E-2"/>
                  <c:y val="-4.0359239124024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36493204229009E-2"/>
                  <c:y val="-3.99640082411360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352282654101753E-3"/>
                  <c:y val="-3.40350069595873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3047258542760768E-3"/>
                  <c:y val="-3.29679998614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973399565763693E-2"/>
                  <c:y val="-4.17821640252107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0-14 лет</c:v>
                </c:pt>
                <c:pt idx="1">
                  <c:v>15-17 лет</c:v>
                </c:pt>
                <c:pt idx="2">
                  <c:v>18-24 года</c:v>
                </c:pt>
                <c:pt idx="3">
                  <c:v>25-30 лет</c:v>
                </c:pt>
                <c:pt idx="4">
                  <c:v>31-40 лет</c:v>
                </c:pt>
                <c:pt idx="5">
                  <c:v>41-50 лет</c:v>
                </c:pt>
                <c:pt idx="6">
                  <c:v>51-60 лет</c:v>
                </c:pt>
                <c:pt idx="7">
                  <c:v>61 и старше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0.3</c:v>
                </c:pt>
                <c:pt idx="1">
                  <c:v>0.3</c:v>
                </c:pt>
                <c:pt idx="2">
                  <c:v>3.9</c:v>
                </c:pt>
                <c:pt idx="3">
                  <c:v>7.9</c:v>
                </c:pt>
                <c:pt idx="4">
                  <c:v>35.799999999999997</c:v>
                </c:pt>
                <c:pt idx="5">
                  <c:v>32.700000000000003</c:v>
                </c:pt>
                <c:pt idx="6">
                  <c:v>12.1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432064"/>
        <c:axId val="93695360"/>
      </c:barChart>
      <c:catAx>
        <c:axId val="2254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69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695360"/>
        <c:scaling>
          <c:orientation val="minMax"/>
          <c:max val="50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5432064"/>
        <c:crosses val="autoZero"/>
        <c:crossBetween val="between"/>
        <c:majorUnit val="10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2055214723926473"/>
          <c:y val="0.86166007905138364"/>
          <c:w val="0.43404907975460211"/>
          <c:h val="0.14229249011857734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0.49825</cdr:x>
      <cdr:y>0.5</cdr:y>
    </cdr:from>
    <cdr:to>
      <cdr:x>0.5075</cdr:x>
      <cdr:y>0.597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0044" y="933450"/>
          <a:ext cx="57181" cy="1810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925" b="1" i="0" strike="noStrike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7526-04E7-4021-923E-A6B68E6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ВИЧ-инфекция в Удмуртской Республике</vt:lpstr>
    </vt:vector>
  </TitlesOfParts>
  <Company>SPID</Company>
  <LinksUpToDate>false</LinksUpToDate>
  <CharactersWithSpaces>43396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mailto:info@spid18.ru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ВИЧ-инфекция в Удмуртской Республике</dc:title>
  <dc:creator>Эпид</dc:creator>
  <cp:lastModifiedBy>The Shahina</cp:lastModifiedBy>
  <cp:revision>2</cp:revision>
  <cp:lastPrinted>2022-07-12T07:17:00Z</cp:lastPrinted>
  <dcterms:created xsi:type="dcterms:W3CDTF">2023-07-18T06:50:00Z</dcterms:created>
  <dcterms:modified xsi:type="dcterms:W3CDTF">2023-07-18T06:50:00Z</dcterms:modified>
</cp:coreProperties>
</file>