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11" w:rsidRPr="003629C1" w:rsidRDefault="00CD43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29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Паспорт проекта</w:t>
      </w:r>
    </w:p>
    <w:p w:rsidR="00CD4345" w:rsidRPr="003629C1" w:rsidRDefault="00CD4345">
      <w:pPr>
        <w:rPr>
          <w:rFonts w:ascii="Times New Roman" w:hAnsi="Times New Roman" w:cs="Times New Roman"/>
          <w:b/>
          <w:sz w:val="28"/>
          <w:szCs w:val="28"/>
        </w:rPr>
      </w:pPr>
      <w:r w:rsidRPr="003629C1">
        <w:rPr>
          <w:rFonts w:ascii="Times New Roman" w:hAnsi="Times New Roman" w:cs="Times New Roman"/>
          <w:b/>
          <w:sz w:val="28"/>
          <w:szCs w:val="28"/>
        </w:rPr>
        <w:t xml:space="preserve">Оптимизация приема врача – инфекциониста  кабинета детского приема БУЗ УР «УРЦ СПИД и </w:t>
      </w:r>
      <w:proofErr w:type="gramStart"/>
      <w:r w:rsidRPr="003629C1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3629C1">
        <w:rPr>
          <w:rFonts w:ascii="Times New Roman" w:hAnsi="Times New Roman" w:cs="Times New Roman"/>
          <w:b/>
          <w:sz w:val="28"/>
          <w:szCs w:val="28"/>
        </w:rPr>
        <w:t>».</w:t>
      </w:r>
    </w:p>
    <w:p w:rsidR="00CD4345" w:rsidRPr="003629C1" w:rsidRDefault="00CD4345">
      <w:pPr>
        <w:rPr>
          <w:rFonts w:ascii="Times New Roman" w:hAnsi="Times New Roman" w:cs="Times New Roman"/>
          <w:sz w:val="28"/>
          <w:szCs w:val="28"/>
        </w:rPr>
      </w:pPr>
      <w:r w:rsidRPr="00362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Утверждаю:</w:t>
      </w:r>
    </w:p>
    <w:p w:rsidR="00CD4345" w:rsidRPr="003629C1" w:rsidRDefault="00CD4345">
      <w:pPr>
        <w:rPr>
          <w:rFonts w:ascii="Times New Roman" w:hAnsi="Times New Roman" w:cs="Times New Roman"/>
          <w:sz w:val="24"/>
          <w:szCs w:val="24"/>
        </w:rPr>
      </w:pPr>
      <w:r w:rsidRPr="00362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629C1">
        <w:rPr>
          <w:rFonts w:ascii="Times New Roman" w:hAnsi="Times New Roman" w:cs="Times New Roman"/>
          <w:sz w:val="24"/>
          <w:szCs w:val="24"/>
        </w:rPr>
        <w:t>Заместитель главного врача по лечебной работе</w:t>
      </w:r>
    </w:p>
    <w:p w:rsidR="00CD4345" w:rsidRPr="003629C1" w:rsidRDefault="00CD4345">
      <w:pPr>
        <w:rPr>
          <w:rFonts w:ascii="Times New Roman" w:hAnsi="Times New Roman" w:cs="Times New Roman"/>
          <w:sz w:val="24"/>
          <w:szCs w:val="24"/>
        </w:rPr>
      </w:pPr>
      <w:r w:rsidRPr="0036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__</w:t>
      </w:r>
      <w:r w:rsidR="00150EB0" w:rsidRPr="003629C1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3629C1">
        <w:rPr>
          <w:rFonts w:ascii="Times New Roman" w:hAnsi="Times New Roman" w:cs="Times New Roman"/>
          <w:sz w:val="24"/>
          <w:szCs w:val="24"/>
        </w:rPr>
        <w:t>Курина Н.В.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6598"/>
      </w:tblGrid>
      <w:tr w:rsidR="00150EB0" w:rsidRPr="003629C1" w:rsidTr="00D10E07">
        <w:trPr>
          <w:trHeight w:val="3478"/>
        </w:trPr>
        <w:tc>
          <w:tcPr>
            <w:tcW w:w="8188" w:type="dxa"/>
          </w:tcPr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 1 Вовлеченные лица и рамки проекта</w:t>
            </w:r>
          </w:p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Заказчик проекта: Курина Надежда Васильевна, заместитель главного врача</w:t>
            </w:r>
          </w:p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Процесс: прием врача-инфекциониста кабинета детского приема детей до 18 лет.</w:t>
            </w:r>
          </w:p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Границы процесса: начало-вход пациента в холл поликлиники, окончание-окончание приема врача кабинета детского приема</w:t>
            </w:r>
          </w:p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проекта: Рябцева Наталья Сергеевна, заведующая консультативной поликлиникой</w:t>
            </w:r>
          </w:p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 рабочей группы: </w:t>
            </w:r>
          </w:p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Врач-инфекционист </w:t>
            </w:r>
            <w:proofErr w:type="spellStart"/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Чайникова</w:t>
            </w:r>
            <w:proofErr w:type="spellEnd"/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Е.И. </w:t>
            </w:r>
          </w:p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старшая медсестра поликлиники Политова Н.В. </w:t>
            </w:r>
          </w:p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медсестра кабинета детского приема Сазонова Е.В.</w:t>
            </w:r>
          </w:p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 главного врача АХЧ  Ананьев Д.Г. техник АСУ </w:t>
            </w:r>
            <w:proofErr w:type="spellStart"/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Фадхулина</w:t>
            </w:r>
            <w:proofErr w:type="spellEnd"/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С.Н.</w:t>
            </w:r>
          </w:p>
          <w:p w:rsidR="00AD2280" w:rsidRPr="003629C1" w:rsidRDefault="00AD2280" w:rsidP="0015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3629C1" w:rsidRPr="003629C1" w:rsidRDefault="00150EB0" w:rsidP="003629C1">
            <w:pPr>
              <w:rPr>
                <w:rFonts w:ascii="Times New Roman" w:hAnsi="Times New Roman" w:cs="Times New Roman"/>
              </w:rPr>
            </w:pPr>
            <w:r w:rsidRPr="00362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629C1" w:rsidRPr="003629C1">
              <w:rPr>
                <w:rFonts w:ascii="Times New Roman" w:hAnsi="Times New Roman" w:cs="Times New Roman"/>
                <w:b/>
                <w:bCs/>
              </w:rPr>
              <w:t>Блок 2</w:t>
            </w:r>
            <w:r w:rsidR="003629C1" w:rsidRPr="003629C1">
              <w:rPr>
                <w:rFonts w:ascii="Times New Roman" w:hAnsi="Times New Roman" w:cs="Times New Roman"/>
              </w:rPr>
              <w:t xml:space="preserve">. </w:t>
            </w:r>
            <w:r w:rsidR="003629C1" w:rsidRPr="003629C1">
              <w:rPr>
                <w:rFonts w:ascii="Times New Roman" w:hAnsi="Times New Roman" w:cs="Times New Roman"/>
                <w:b/>
                <w:bCs/>
              </w:rPr>
              <w:t>Обоснование выбора: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1. Длительное время ожидания приема у кабинета,  в связи с отсутствием записи на прием к врачу, приводит к неудовлетворенности пациентов организацией лечебно-диагностического процесса и формированию конфликтных ситуаций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2. Неравномерная нагрузка на врача и медсестру, </w:t>
            </w:r>
            <w:proofErr w:type="gram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proofErr w:type="gram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амбулаторный прием.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3. Отсутствие удобной эргономики рабочего места врача и медицинской сестры осложняют процесс оптимизации работы с пациентом.</w:t>
            </w:r>
          </w:p>
          <w:p w:rsidR="00D10E07" w:rsidRPr="003629C1" w:rsidRDefault="00D10E07" w:rsidP="00BB1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B0" w:rsidRPr="003629C1" w:rsidTr="00D10E07">
        <w:trPr>
          <w:trHeight w:val="4236"/>
        </w:trPr>
        <w:tc>
          <w:tcPr>
            <w:tcW w:w="8188" w:type="dxa"/>
          </w:tcPr>
          <w:p w:rsidR="00150EB0" w:rsidRPr="003629C1" w:rsidRDefault="00150EB0" w:rsidP="0015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C1">
              <w:rPr>
                <w:rFonts w:ascii="Times New Roman" w:hAnsi="Times New Roman" w:cs="Times New Roman"/>
                <w:sz w:val="24"/>
                <w:szCs w:val="24"/>
              </w:rPr>
              <w:t>Цели и плановый эффект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52"/>
              <w:gridCol w:w="2652"/>
              <w:gridCol w:w="2653"/>
            </w:tblGrid>
            <w:tr w:rsidR="00BB1629" w:rsidRPr="003629C1" w:rsidTr="00BB1629">
              <w:tc>
                <w:tcPr>
                  <w:tcW w:w="2652" w:type="dxa"/>
                </w:tcPr>
                <w:p w:rsidR="00BB1629" w:rsidRPr="003629C1" w:rsidRDefault="00BB1629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цели</w:t>
                  </w:r>
                </w:p>
              </w:tc>
              <w:tc>
                <w:tcPr>
                  <w:tcW w:w="2652" w:type="dxa"/>
                </w:tcPr>
                <w:p w:rsidR="00BB1629" w:rsidRPr="003629C1" w:rsidRDefault="00BB1629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 показатель</w:t>
                  </w:r>
                </w:p>
              </w:tc>
              <w:tc>
                <w:tcPr>
                  <w:tcW w:w="2653" w:type="dxa"/>
                </w:tcPr>
                <w:p w:rsidR="00BB1629" w:rsidRPr="003629C1" w:rsidRDefault="00BB1629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Целевой показатель</w:t>
                  </w:r>
                </w:p>
              </w:tc>
            </w:tr>
            <w:tr w:rsidR="00BB1629" w:rsidRPr="003629C1" w:rsidTr="00BB1629">
              <w:tc>
                <w:tcPr>
                  <w:tcW w:w="2652" w:type="dxa"/>
                </w:tcPr>
                <w:p w:rsidR="00BB1629" w:rsidRPr="003629C1" w:rsidRDefault="00BB1629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Сократить время ожидания в очереди</w:t>
                  </w:r>
                </w:p>
              </w:tc>
              <w:tc>
                <w:tcPr>
                  <w:tcW w:w="2652" w:type="dxa"/>
                </w:tcPr>
                <w:p w:rsidR="00BB1629" w:rsidRPr="003629C1" w:rsidRDefault="00BB1629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2653" w:type="dxa"/>
                </w:tcPr>
                <w:p w:rsidR="00BB1629" w:rsidRPr="003629C1" w:rsidRDefault="00BB1629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</w:tr>
            <w:tr w:rsidR="00BB1629" w:rsidRPr="003629C1" w:rsidTr="00BB1629">
              <w:tc>
                <w:tcPr>
                  <w:tcW w:w="2652" w:type="dxa"/>
                </w:tcPr>
                <w:p w:rsidR="00BB1629" w:rsidRPr="003629C1" w:rsidRDefault="00BB1629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работы непосредственно врача с пациентом</w:t>
                  </w:r>
                </w:p>
              </w:tc>
              <w:tc>
                <w:tcPr>
                  <w:tcW w:w="2652" w:type="dxa"/>
                </w:tcPr>
                <w:p w:rsidR="00BB1629" w:rsidRPr="003629C1" w:rsidRDefault="00BB1629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2653" w:type="dxa"/>
                </w:tcPr>
                <w:p w:rsidR="00BB1629" w:rsidRPr="003629C1" w:rsidRDefault="00BB1629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</w:tr>
          </w:tbl>
          <w:p w:rsidR="00BB1629" w:rsidRPr="003629C1" w:rsidRDefault="00BB1629" w:rsidP="00BB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C1" w:rsidRPr="003629C1" w:rsidRDefault="003629C1" w:rsidP="003629C1">
            <w:pPr>
              <w:pStyle w:val="a5"/>
              <w:spacing w:before="0" w:beforeAutospacing="0" w:after="0" w:afterAutospacing="0"/>
              <w:ind w:left="547" w:hanging="547"/>
            </w:pPr>
            <w:r w:rsidRPr="003629C1">
              <w:rPr>
                <w:rFonts w:eastAsia="+mn-ea"/>
                <w:b/>
                <w:bCs/>
                <w:color w:val="000000"/>
                <w:kern w:val="24"/>
                <w:sz w:val="20"/>
                <w:szCs w:val="20"/>
              </w:rPr>
              <w:t xml:space="preserve">Эффекты: </w:t>
            </w:r>
          </w:p>
          <w:p w:rsidR="003629C1" w:rsidRPr="003629C1" w:rsidRDefault="003629C1" w:rsidP="003629C1">
            <w:pPr>
              <w:pStyle w:val="a5"/>
              <w:spacing w:before="0" w:beforeAutospacing="0" w:after="0" w:afterAutospacing="0"/>
              <w:ind w:left="547" w:hanging="547"/>
            </w:pPr>
            <w:r w:rsidRPr="003629C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1. Отсутствие очередей </w:t>
            </w:r>
            <w:proofErr w:type="gramStart"/>
            <w:r w:rsidRPr="003629C1">
              <w:rPr>
                <w:rFonts w:eastAsia="+mn-ea"/>
                <w:color w:val="000000"/>
                <w:kern w:val="24"/>
                <w:sz w:val="20"/>
                <w:szCs w:val="20"/>
              </w:rPr>
              <w:t>к кабинету по оказанию медицинской помощи детям за счет введения записи на прием к врачу</w:t>
            </w:r>
            <w:proofErr w:type="gramEnd"/>
            <w:r w:rsidRPr="003629C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и оптимизации рабочего процесса.</w:t>
            </w:r>
          </w:p>
          <w:p w:rsidR="003629C1" w:rsidRPr="003629C1" w:rsidRDefault="003629C1" w:rsidP="003629C1">
            <w:pPr>
              <w:pStyle w:val="a5"/>
              <w:spacing w:before="0" w:beforeAutospacing="0" w:after="0" w:afterAutospacing="0"/>
              <w:ind w:left="547" w:hanging="547"/>
            </w:pPr>
            <w:r w:rsidRPr="003629C1">
              <w:rPr>
                <w:rFonts w:eastAsia="+mn-ea"/>
                <w:color w:val="000000"/>
                <w:kern w:val="24"/>
                <w:sz w:val="20"/>
                <w:szCs w:val="20"/>
              </w:rPr>
              <w:t>2. Увеличение работы врача непосредственно с пациентами за счет улучшения эргономики рабочего места.</w:t>
            </w:r>
          </w:p>
          <w:p w:rsidR="003629C1" w:rsidRPr="003629C1" w:rsidRDefault="003629C1" w:rsidP="003629C1">
            <w:pPr>
              <w:pStyle w:val="a5"/>
              <w:spacing w:before="0" w:beforeAutospacing="0" w:after="0" w:afterAutospacing="0"/>
              <w:ind w:left="547" w:hanging="547"/>
            </w:pPr>
            <w:r w:rsidRPr="003629C1">
              <w:rPr>
                <w:rFonts w:eastAsia="+mn-ea"/>
                <w:color w:val="000000"/>
                <w:kern w:val="24"/>
                <w:sz w:val="20"/>
                <w:szCs w:val="20"/>
              </w:rPr>
              <w:t>3. Повышение удовлетворенности оказания медицинской помощи пациентами.</w:t>
            </w:r>
          </w:p>
          <w:p w:rsidR="003629C1" w:rsidRPr="003629C1" w:rsidRDefault="003629C1" w:rsidP="003629C1">
            <w:pPr>
              <w:pStyle w:val="a5"/>
              <w:spacing w:before="0" w:beforeAutospacing="0" w:after="0" w:afterAutospacing="0"/>
              <w:ind w:left="547" w:hanging="547"/>
            </w:pPr>
            <w:r w:rsidRPr="003629C1">
              <w:rPr>
                <w:rFonts w:eastAsia="+mn-ea"/>
                <w:color w:val="000000"/>
                <w:kern w:val="24"/>
                <w:sz w:val="20"/>
                <w:szCs w:val="20"/>
              </w:rPr>
              <w:t>4. Повышение доступности медицинской помощи пациентам.</w:t>
            </w:r>
          </w:p>
          <w:p w:rsidR="00BB1629" w:rsidRPr="003629C1" w:rsidRDefault="00BB1629" w:rsidP="00BB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150EB0" w:rsidRPr="003629C1" w:rsidRDefault="0015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4. Ключевые события проекта: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Ключевые события и сроки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1. Формирование паспорта проекта 24.09.2021г.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2. Открытие и подготовка проекта 24.09.2021-08.10.21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3. Диагностика и целевое состояние 08.10.21-12.11.21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4. Внедрение улучшений 12.11.21-24.12.21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5. Анализ и исправление ошибок 24.12.21-14.02.22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6. Закрепление результатов и закрытие проекта 14.02.2022г.-01.08.2022</w:t>
            </w:r>
          </w:p>
          <w:p w:rsidR="003629C1" w:rsidRPr="003629C1" w:rsidRDefault="0036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EB0" w:rsidRPr="00CD4345" w:rsidRDefault="00150EB0">
      <w:pPr>
        <w:rPr>
          <w:rFonts w:ascii="Times New Roman" w:hAnsi="Times New Roman" w:cs="Times New Roman"/>
          <w:sz w:val="24"/>
          <w:szCs w:val="24"/>
        </w:rPr>
      </w:pPr>
    </w:p>
    <w:sectPr w:rsidR="00150EB0" w:rsidRPr="00CD4345" w:rsidSect="00150EB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85C"/>
    <w:multiLevelType w:val="hybridMultilevel"/>
    <w:tmpl w:val="3450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45"/>
    <w:rsid w:val="00012211"/>
    <w:rsid w:val="000B152C"/>
    <w:rsid w:val="00150EB0"/>
    <w:rsid w:val="003629C1"/>
    <w:rsid w:val="00AD2280"/>
    <w:rsid w:val="00BB1629"/>
    <w:rsid w:val="00CD4345"/>
    <w:rsid w:val="00D10E07"/>
    <w:rsid w:val="00D66C7A"/>
    <w:rsid w:val="00E0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E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E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2021-09-24T11:28:00Z</cp:lastPrinted>
  <dcterms:created xsi:type="dcterms:W3CDTF">2022-11-29T08:28:00Z</dcterms:created>
  <dcterms:modified xsi:type="dcterms:W3CDTF">2022-11-29T08:28:00Z</dcterms:modified>
</cp:coreProperties>
</file>